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sidR="00B70798">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841651" w:rsidRDefault="00CF72EF" w:rsidP="00B56BE2">
      <w:pPr>
        <w:tabs>
          <w:tab w:val="left" w:pos="7020"/>
        </w:tabs>
        <w:jc w:val="left"/>
        <w:rPr>
          <w:sz w:val="26"/>
          <w:szCs w:val="26"/>
        </w:rPr>
      </w:pPr>
      <w:r>
        <w:rPr>
          <w:sz w:val="24"/>
          <w:szCs w:val="24"/>
        </w:rPr>
        <w:t xml:space="preserve">Від   </w:t>
      </w:r>
      <w:r w:rsidR="00B70798">
        <w:rPr>
          <w:sz w:val="24"/>
          <w:szCs w:val="24"/>
        </w:rPr>
        <w:t>22.09. 2020р.    №  50</w:t>
      </w:r>
      <w:r>
        <w:rPr>
          <w:sz w:val="24"/>
          <w:szCs w:val="24"/>
        </w:rPr>
        <w:tab/>
        <w:t xml:space="preserve">м. </w:t>
      </w:r>
      <w:proofErr w:type="spellStart"/>
      <w:r>
        <w:rPr>
          <w:sz w:val="24"/>
          <w:szCs w:val="24"/>
        </w:rPr>
        <w:t>Жовква</w:t>
      </w:r>
      <w:proofErr w:type="spellEnd"/>
    </w:p>
    <w:p w:rsidR="00841651" w:rsidRDefault="00841651" w:rsidP="00841651">
      <w:pPr>
        <w:rPr>
          <w:sz w:val="26"/>
          <w:szCs w:val="26"/>
        </w:rPr>
      </w:pPr>
    </w:p>
    <w:p w:rsidR="00841651" w:rsidRDefault="00841651" w:rsidP="00841651">
      <w:pPr>
        <w:pStyle w:val="FR1"/>
        <w:spacing w:before="0"/>
        <w:jc w:val="both"/>
        <w:rPr>
          <w:b/>
          <w:sz w:val="26"/>
          <w:szCs w:val="26"/>
        </w:rPr>
      </w:pPr>
      <w:r>
        <w:rPr>
          <w:b/>
          <w:sz w:val="26"/>
          <w:szCs w:val="26"/>
        </w:rPr>
        <w:t xml:space="preserve">Про надання дозволу на проведення </w:t>
      </w:r>
    </w:p>
    <w:p w:rsidR="00841651" w:rsidRDefault="00841651" w:rsidP="00841651">
      <w:pPr>
        <w:pStyle w:val="FR1"/>
        <w:spacing w:before="0"/>
        <w:jc w:val="both"/>
        <w:rPr>
          <w:b/>
          <w:sz w:val="26"/>
          <w:szCs w:val="26"/>
        </w:rPr>
      </w:pPr>
      <w:r>
        <w:rPr>
          <w:b/>
          <w:sz w:val="26"/>
          <w:szCs w:val="26"/>
        </w:rPr>
        <w:t>експертної грошової оцінки земельної ділянки</w:t>
      </w:r>
    </w:p>
    <w:p w:rsidR="00841651" w:rsidRDefault="00841651" w:rsidP="00841651">
      <w:pPr>
        <w:pStyle w:val="FR1"/>
        <w:spacing w:before="0"/>
        <w:jc w:val="both"/>
        <w:rPr>
          <w:b/>
          <w:sz w:val="26"/>
          <w:szCs w:val="26"/>
        </w:rPr>
      </w:pPr>
      <w:r>
        <w:rPr>
          <w:b/>
          <w:sz w:val="26"/>
          <w:szCs w:val="26"/>
        </w:rPr>
        <w:t>площею 0, 1271 га. по вул. Вокзальна, 36-є</w:t>
      </w:r>
    </w:p>
    <w:p w:rsidR="00841651" w:rsidRDefault="00841651" w:rsidP="00841651">
      <w:pPr>
        <w:pStyle w:val="FR1"/>
        <w:spacing w:before="0"/>
        <w:jc w:val="both"/>
        <w:rPr>
          <w:sz w:val="26"/>
          <w:szCs w:val="26"/>
        </w:rPr>
      </w:pPr>
      <w:r>
        <w:rPr>
          <w:b/>
          <w:sz w:val="26"/>
          <w:szCs w:val="26"/>
        </w:rPr>
        <w:t xml:space="preserve">в </w:t>
      </w:r>
      <w:proofErr w:type="spellStart"/>
      <w:r>
        <w:rPr>
          <w:b/>
          <w:sz w:val="26"/>
          <w:szCs w:val="26"/>
        </w:rPr>
        <w:t>м.Жовква</w:t>
      </w:r>
      <w:proofErr w:type="spellEnd"/>
      <w:r>
        <w:rPr>
          <w:b/>
          <w:sz w:val="26"/>
          <w:szCs w:val="26"/>
        </w:rPr>
        <w:t>.</w:t>
      </w:r>
      <w:bookmarkStart w:id="0" w:name="_GoBack"/>
      <w:bookmarkEnd w:id="0"/>
    </w:p>
    <w:p w:rsidR="00841651" w:rsidRDefault="00841651" w:rsidP="00841651">
      <w:pPr>
        <w:pStyle w:val="FR1"/>
        <w:spacing w:before="0"/>
        <w:jc w:val="both"/>
        <w:rPr>
          <w:sz w:val="26"/>
          <w:szCs w:val="26"/>
        </w:rPr>
      </w:pPr>
    </w:p>
    <w:p w:rsidR="00841651" w:rsidRDefault="00841651" w:rsidP="00841651">
      <w:pPr>
        <w:pStyle w:val="FR1"/>
        <w:spacing w:before="0"/>
        <w:jc w:val="both"/>
        <w:rPr>
          <w:sz w:val="26"/>
          <w:szCs w:val="26"/>
        </w:rPr>
      </w:pPr>
      <w:r>
        <w:rPr>
          <w:sz w:val="26"/>
          <w:szCs w:val="26"/>
        </w:rPr>
        <w:t xml:space="preserve">               Розглянувши заяву  гр. </w:t>
      </w:r>
      <w:proofErr w:type="spellStart"/>
      <w:r>
        <w:rPr>
          <w:sz w:val="26"/>
          <w:szCs w:val="26"/>
        </w:rPr>
        <w:t>Захірії</w:t>
      </w:r>
      <w:proofErr w:type="spellEnd"/>
      <w:r>
        <w:rPr>
          <w:sz w:val="26"/>
          <w:szCs w:val="26"/>
        </w:rPr>
        <w:t xml:space="preserve"> Тетяни Валентинівни,  керуючись  ст.ст. 17, 127, 128 Земельного Кодексу України, ст.26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841651" w:rsidRDefault="00841651" w:rsidP="00841651">
      <w:pPr>
        <w:pStyle w:val="FR1"/>
        <w:spacing w:before="0"/>
        <w:jc w:val="both"/>
        <w:rPr>
          <w:b/>
          <w:sz w:val="26"/>
          <w:szCs w:val="26"/>
        </w:rPr>
      </w:pPr>
      <w:r>
        <w:rPr>
          <w:b/>
          <w:sz w:val="26"/>
          <w:szCs w:val="26"/>
        </w:rPr>
        <w:t>В И Р І Ш И Л А:</w:t>
      </w:r>
    </w:p>
    <w:p w:rsidR="000F475A" w:rsidRDefault="000F475A" w:rsidP="00841651">
      <w:pPr>
        <w:pStyle w:val="FR1"/>
        <w:spacing w:before="0"/>
        <w:jc w:val="both"/>
        <w:rPr>
          <w:b/>
          <w:sz w:val="26"/>
          <w:szCs w:val="26"/>
        </w:rPr>
      </w:pPr>
    </w:p>
    <w:p w:rsidR="00841651" w:rsidRDefault="000F475A" w:rsidP="00C5096B">
      <w:pPr>
        <w:spacing w:line="240" w:lineRule="auto"/>
        <w:jc w:val="both"/>
        <w:rPr>
          <w:sz w:val="26"/>
          <w:szCs w:val="26"/>
        </w:rPr>
      </w:pPr>
      <w:r>
        <w:rPr>
          <w:sz w:val="26"/>
          <w:szCs w:val="26"/>
        </w:rPr>
        <w:t xml:space="preserve">           1. </w:t>
      </w:r>
      <w:proofErr w:type="spellStart"/>
      <w:r>
        <w:rPr>
          <w:sz w:val="26"/>
          <w:szCs w:val="26"/>
        </w:rPr>
        <w:t>Жовківській</w:t>
      </w:r>
      <w:proofErr w:type="spellEnd"/>
      <w:r>
        <w:rPr>
          <w:sz w:val="26"/>
          <w:szCs w:val="26"/>
        </w:rPr>
        <w:t xml:space="preserve"> міській раді здійснити державну реєстрацію права комунальної власності на дану земельну ділянку, кадастровий номер 4622710100:01:011:0081.</w:t>
      </w:r>
    </w:p>
    <w:p w:rsidR="000F475A" w:rsidRDefault="00841651" w:rsidP="00841651">
      <w:pPr>
        <w:tabs>
          <w:tab w:val="left" w:pos="690"/>
          <w:tab w:val="center" w:pos="4749"/>
        </w:tabs>
        <w:spacing w:line="240" w:lineRule="auto"/>
        <w:jc w:val="both"/>
        <w:rPr>
          <w:sz w:val="26"/>
          <w:szCs w:val="26"/>
        </w:rPr>
      </w:pPr>
      <w:r>
        <w:rPr>
          <w:sz w:val="26"/>
          <w:szCs w:val="26"/>
        </w:rPr>
        <w:tab/>
      </w:r>
      <w:r w:rsidR="00C5096B">
        <w:rPr>
          <w:sz w:val="26"/>
          <w:szCs w:val="26"/>
        </w:rPr>
        <w:t>2</w:t>
      </w:r>
      <w:r>
        <w:rPr>
          <w:sz w:val="26"/>
          <w:szCs w:val="26"/>
        </w:rPr>
        <w:t xml:space="preserve">. Надати дозвіл гр. </w:t>
      </w:r>
      <w:proofErr w:type="spellStart"/>
      <w:r>
        <w:rPr>
          <w:sz w:val="26"/>
          <w:szCs w:val="26"/>
        </w:rPr>
        <w:t>Захірія</w:t>
      </w:r>
      <w:proofErr w:type="spellEnd"/>
      <w:r>
        <w:rPr>
          <w:sz w:val="26"/>
          <w:szCs w:val="26"/>
        </w:rPr>
        <w:t xml:space="preserve"> Тетяні Валентинівни на проведення експертної грошової оцінки земельної ділянки несільськогосподарського призначення для  обслуговування нежитлової будівлі , яка знаходиться по вул. Вокзальній, 36-є площею 0,1271 га., кадастровий номер 4622710100:01:011:0081 в </w:t>
      </w:r>
      <w:proofErr w:type="spellStart"/>
      <w:r>
        <w:rPr>
          <w:sz w:val="26"/>
          <w:szCs w:val="26"/>
        </w:rPr>
        <w:t>м.Жовкві</w:t>
      </w:r>
      <w:proofErr w:type="spellEnd"/>
      <w:r w:rsidR="000F475A">
        <w:rPr>
          <w:sz w:val="26"/>
          <w:szCs w:val="26"/>
        </w:rPr>
        <w:t>.</w:t>
      </w:r>
      <w:r>
        <w:rPr>
          <w:sz w:val="26"/>
          <w:szCs w:val="26"/>
        </w:rPr>
        <w:t xml:space="preserve">        </w:t>
      </w:r>
    </w:p>
    <w:p w:rsidR="00841651" w:rsidRDefault="000F475A" w:rsidP="00841651">
      <w:pPr>
        <w:tabs>
          <w:tab w:val="left" w:pos="690"/>
          <w:tab w:val="center" w:pos="4749"/>
        </w:tabs>
        <w:spacing w:line="240" w:lineRule="auto"/>
        <w:jc w:val="both"/>
        <w:rPr>
          <w:sz w:val="26"/>
          <w:szCs w:val="26"/>
        </w:rPr>
      </w:pPr>
      <w:r>
        <w:rPr>
          <w:sz w:val="26"/>
          <w:szCs w:val="26"/>
        </w:rPr>
        <w:t xml:space="preserve">          </w:t>
      </w:r>
      <w:r w:rsidR="00841651">
        <w:rPr>
          <w:sz w:val="26"/>
          <w:szCs w:val="26"/>
        </w:rPr>
        <w:t xml:space="preserve">  </w:t>
      </w:r>
      <w:r w:rsidR="00C5096B">
        <w:rPr>
          <w:sz w:val="26"/>
          <w:szCs w:val="26"/>
        </w:rPr>
        <w:t>3</w:t>
      </w:r>
      <w:r w:rsidR="00841651">
        <w:rPr>
          <w:sz w:val="26"/>
          <w:szCs w:val="26"/>
        </w:rPr>
        <w:t>.</w:t>
      </w:r>
      <w:r w:rsidR="00C5096B">
        <w:rPr>
          <w:sz w:val="26"/>
          <w:szCs w:val="26"/>
        </w:rPr>
        <w:t xml:space="preserve"> </w:t>
      </w:r>
      <w:r w:rsidR="00841651">
        <w:rPr>
          <w:sz w:val="26"/>
          <w:szCs w:val="26"/>
        </w:rPr>
        <w:t xml:space="preserve">Міському голові укласти з гр. </w:t>
      </w:r>
      <w:proofErr w:type="spellStart"/>
      <w:r w:rsidR="00C5096B">
        <w:rPr>
          <w:sz w:val="26"/>
          <w:szCs w:val="26"/>
        </w:rPr>
        <w:t>Захірія</w:t>
      </w:r>
      <w:proofErr w:type="spellEnd"/>
      <w:r w:rsidR="00C5096B">
        <w:rPr>
          <w:sz w:val="26"/>
          <w:szCs w:val="26"/>
        </w:rPr>
        <w:t xml:space="preserve"> Тетяною Валентинівною</w:t>
      </w:r>
      <w:r w:rsidR="00841651">
        <w:rPr>
          <w:sz w:val="26"/>
          <w:szCs w:val="26"/>
        </w:rPr>
        <w:t xml:space="preserve"> угоду про оплату авансового внеску в розмірі 20% вартості земельної ділянки, визначеної за нормативною грошовою оцінкою в рахунок оплати ціни продажу земельної ділянки для фінансування робіт з проведення експертної грошової оцінки земельної ділянки, що підлягає продажу у власність.</w:t>
      </w:r>
    </w:p>
    <w:p w:rsidR="00841651" w:rsidRDefault="00841651" w:rsidP="00841651">
      <w:pPr>
        <w:shd w:val="clear" w:color="auto" w:fill="FFFFFF"/>
        <w:spacing w:line="276" w:lineRule="exact"/>
        <w:jc w:val="both"/>
        <w:rPr>
          <w:color w:val="000000"/>
          <w:spacing w:val="-14"/>
          <w:sz w:val="26"/>
          <w:szCs w:val="26"/>
        </w:rPr>
      </w:pPr>
      <w:r>
        <w:rPr>
          <w:color w:val="000000"/>
          <w:spacing w:val="6"/>
          <w:sz w:val="26"/>
          <w:szCs w:val="26"/>
        </w:rPr>
        <w:t xml:space="preserve">         </w:t>
      </w:r>
      <w:r w:rsidR="00C5096B">
        <w:rPr>
          <w:color w:val="000000"/>
          <w:spacing w:val="6"/>
          <w:sz w:val="26"/>
          <w:szCs w:val="26"/>
        </w:rPr>
        <w:t xml:space="preserve">  4</w:t>
      </w:r>
      <w:r>
        <w:rPr>
          <w:color w:val="000000"/>
          <w:spacing w:val="6"/>
          <w:sz w:val="26"/>
          <w:szCs w:val="26"/>
        </w:rPr>
        <w:t xml:space="preserve">. Контроль за виконанням даного рішення покласти на комісію з питань регулювання земельних відносин, архітектури та будівництва. </w:t>
      </w:r>
    </w:p>
    <w:p w:rsidR="00841651" w:rsidRDefault="00841651" w:rsidP="00841651">
      <w:pPr>
        <w:pStyle w:val="FR1"/>
        <w:spacing w:before="0"/>
        <w:jc w:val="both"/>
        <w:rPr>
          <w:sz w:val="26"/>
          <w:szCs w:val="26"/>
        </w:rPr>
      </w:pPr>
    </w:p>
    <w:p w:rsidR="00841651" w:rsidRDefault="00841651" w:rsidP="00841651">
      <w:pPr>
        <w:pStyle w:val="FR1"/>
        <w:spacing w:before="0"/>
        <w:jc w:val="both"/>
        <w:rPr>
          <w:sz w:val="26"/>
          <w:szCs w:val="26"/>
        </w:rPr>
      </w:pPr>
    </w:p>
    <w:p w:rsidR="00841651" w:rsidRDefault="00841651" w:rsidP="00841651">
      <w:pPr>
        <w:pStyle w:val="FR1"/>
        <w:spacing w:before="0"/>
        <w:jc w:val="both"/>
        <w:rPr>
          <w:sz w:val="26"/>
          <w:szCs w:val="26"/>
        </w:rPr>
      </w:pPr>
    </w:p>
    <w:p w:rsidR="00841651" w:rsidRDefault="00841651" w:rsidP="00841651">
      <w:pPr>
        <w:pStyle w:val="FR1"/>
        <w:spacing w:before="0"/>
        <w:jc w:val="both"/>
        <w:rPr>
          <w:sz w:val="26"/>
          <w:szCs w:val="26"/>
        </w:rPr>
      </w:pPr>
    </w:p>
    <w:p w:rsidR="00841651" w:rsidRDefault="00841651" w:rsidP="00841651">
      <w:pPr>
        <w:jc w:val="both"/>
        <w:rPr>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AC3BCA" w:rsidRPr="00841651" w:rsidRDefault="00AC3BCA" w:rsidP="00841651">
      <w:pPr>
        <w:jc w:val="left"/>
        <w:rPr>
          <w:sz w:val="26"/>
          <w:szCs w:val="26"/>
        </w:rPr>
      </w:pPr>
    </w:p>
    <w:sectPr w:rsidR="00AC3BCA" w:rsidRPr="00841651"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A5" w:rsidRDefault="00D966A5">
      <w:r>
        <w:separator/>
      </w:r>
    </w:p>
  </w:endnote>
  <w:endnote w:type="continuationSeparator" w:id="0">
    <w:p w:rsidR="00D966A5" w:rsidRDefault="00D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A5" w:rsidRDefault="00D966A5">
      <w:r>
        <w:separator/>
      </w:r>
    </w:p>
  </w:footnote>
  <w:footnote w:type="continuationSeparator" w:id="0">
    <w:p w:rsidR="00D966A5" w:rsidRDefault="00D96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75A"/>
    <w:rsid w:val="000F4ADA"/>
    <w:rsid w:val="000F5FB2"/>
    <w:rsid w:val="000F732A"/>
    <w:rsid w:val="00100897"/>
    <w:rsid w:val="0010170F"/>
    <w:rsid w:val="00105AC1"/>
    <w:rsid w:val="00107D35"/>
    <w:rsid w:val="0011358F"/>
    <w:rsid w:val="0011458B"/>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47C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651"/>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0798"/>
    <w:rsid w:val="00B71227"/>
    <w:rsid w:val="00B72606"/>
    <w:rsid w:val="00B74AB5"/>
    <w:rsid w:val="00B75FA4"/>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096B"/>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66A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3B"/>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4177"/>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058C0"/>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51F"/>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3569622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83827133">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1124</Words>
  <Characters>642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2020-09-25T06:16:00Z</cp:lastPrinted>
  <dcterms:created xsi:type="dcterms:W3CDTF">2020-09-18T08:02:00Z</dcterms:created>
  <dcterms:modified xsi:type="dcterms:W3CDTF">2020-09-25T06:17:00Z</dcterms:modified>
</cp:coreProperties>
</file>