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C" w:rsidRDefault="0070485C" w:rsidP="0009662B">
      <w:pPr>
        <w:autoSpaceDE/>
        <w:autoSpaceDN/>
        <w:ind w:left="7655"/>
        <w:jc w:val="right"/>
        <w:rPr>
          <w:b/>
          <w:sz w:val="36"/>
          <w:szCs w:val="36"/>
        </w:rPr>
      </w:pPr>
    </w:p>
    <w:p w:rsidR="0009662B" w:rsidRPr="0009662B" w:rsidRDefault="0009662B" w:rsidP="0009662B">
      <w:pPr>
        <w:autoSpaceDE/>
        <w:autoSpaceDN/>
        <w:ind w:left="7655"/>
        <w:jc w:val="right"/>
        <w:rPr>
          <w:b/>
          <w:sz w:val="36"/>
          <w:szCs w:val="36"/>
        </w:rPr>
      </w:pPr>
      <w:r w:rsidRPr="0009662B">
        <w:rPr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-82550</wp:posOffset>
            </wp:positionV>
            <wp:extent cx="671830" cy="74422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85C">
        <w:rPr>
          <w:b/>
          <w:sz w:val="36"/>
          <w:szCs w:val="36"/>
        </w:rPr>
        <w:t>а</w:t>
      </w:r>
    </w:p>
    <w:p w:rsidR="0009662B" w:rsidRDefault="0009662B" w:rsidP="0009662B">
      <w:pPr>
        <w:pStyle w:val="ab"/>
        <w:ind w:left="142"/>
      </w:pPr>
    </w:p>
    <w:p w:rsidR="0009662B" w:rsidRDefault="0009662B" w:rsidP="0009662B">
      <w:pPr>
        <w:pStyle w:val="ab"/>
        <w:ind w:left="8364"/>
      </w:pPr>
    </w:p>
    <w:p w:rsidR="0009662B" w:rsidRDefault="0009662B" w:rsidP="0009662B">
      <w:pPr>
        <w:pStyle w:val="ab"/>
        <w:ind w:left="142"/>
      </w:pPr>
      <w:r>
        <w:t>УКРАЇНА</w:t>
      </w:r>
    </w:p>
    <w:p w:rsidR="0009662B" w:rsidRDefault="0021465A" w:rsidP="0009662B">
      <w:pPr>
        <w:pStyle w:val="1"/>
        <w:ind w:left="142"/>
      </w:pPr>
      <w:r>
        <w:t>ЖОВКІВСЬКА</w:t>
      </w:r>
      <w:r w:rsidR="0009662B">
        <w:t xml:space="preserve"> РАДА</w:t>
      </w:r>
    </w:p>
    <w:p w:rsidR="0009662B" w:rsidRPr="00AE122C" w:rsidRDefault="0021465A" w:rsidP="0009662B">
      <w:pPr>
        <w:ind w:left="14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Жовківського району</w:t>
      </w:r>
      <w:r w:rsidR="0009662B" w:rsidRPr="00AE122C">
        <w:rPr>
          <w:b/>
          <w:sz w:val="26"/>
          <w:szCs w:val="26"/>
          <w:lang w:val="ru-RU"/>
        </w:rPr>
        <w:t>Львівськоїобласті</w:t>
      </w:r>
    </w:p>
    <w:p w:rsidR="0009662B" w:rsidRDefault="0021465A" w:rsidP="0009662B">
      <w:pPr>
        <w:pStyle w:val="4"/>
        <w:ind w:left="142"/>
        <w:rPr>
          <w:lang w:val="uk-UA"/>
        </w:rPr>
      </w:pPr>
      <w:r>
        <w:rPr>
          <w:lang w:val="uk-UA"/>
        </w:rPr>
        <w:t>39</w:t>
      </w:r>
      <w:r w:rsidR="0009662B">
        <w:rPr>
          <w:lang w:val="uk-UA"/>
        </w:rPr>
        <w:t>-</w:t>
      </w:r>
      <w:r>
        <w:rPr>
          <w:lang w:val="uk-UA"/>
        </w:rPr>
        <w:t>а</w:t>
      </w:r>
      <w:r w:rsidR="0009662B">
        <w:rPr>
          <w:lang w:val="uk-UA"/>
        </w:rPr>
        <w:t xml:space="preserve"> сесія </w:t>
      </w:r>
      <w:r w:rsidR="0009662B">
        <w:t>VI</w:t>
      </w:r>
      <w:r w:rsidR="0009662B">
        <w:rPr>
          <w:lang w:val="uk-UA"/>
        </w:rPr>
        <w:t xml:space="preserve">I-го демократичного скликання </w:t>
      </w:r>
    </w:p>
    <w:p w:rsidR="0009662B" w:rsidRPr="00AC3E92" w:rsidRDefault="0021465A" w:rsidP="0009662B">
      <w:pPr>
        <w:pStyle w:val="4"/>
        <w:ind w:left="142"/>
        <w:rPr>
          <w:lang w:val="uk-UA"/>
        </w:rPr>
      </w:pPr>
      <w:r w:rsidRPr="00AC3E92">
        <w:rPr>
          <w:lang w:val="uk-UA"/>
        </w:rPr>
        <w:t>РІШЕННЯ</w:t>
      </w:r>
    </w:p>
    <w:p w:rsidR="0009662B" w:rsidRPr="00AC3E92" w:rsidRDefault="0009662B" w:rsidP="0009662B"/>
    <w:p w:rsidR="0009662B" w:rsidRPr="00AC3E92" w:rsidRDefault="0021465A" w:rsidP="0009662B">
      <w:r w:rsidRPr="00AC3E92">
        <w:t>В</w:t>
      </w:r>
      <w:r w:rsidR="0009662B" w:rsidRPr="00AC3E92">
        <w:t xml:space="preserve">ід </w:t>
      </w:r>
      <w:r w:rsidR="00DD4DB7">
        <w:t xml:space="preserve">22 </w:t>
      </w:r>
      <w:r w:rsidRPr="00AC3E92">
        <w:t>лютого</w:t>
      </w:r>
      <w:r w:rsidR="0009662B" w:rsidRPr="00AC3E92">
        <w:t xml:space="preserve"> 201</w:t>
      </w:r>
      <w:r w:rsidRPr="00AC3E92">
        <w:t xml:space="preserve">9 р. </w:t>
      </w:r>
      <w:r w:rsidR="0009662B" w:rsidRPr="00AC3E92">
        <w:t xml:space="preserve">№ </w:t>
      </w:r>
      <w:r w:rsidR="00DD4DB7">
        <w:t>16</w:t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="0009662B" w:rsidRPr="00AC3E92">
        <w:t xml:space="preserve">м. </w:t>
      </w:r>
      <w:r w:rsidRPr="00AC3E92">
        <w:t>Жовква</w:t>
      </w:r>
    </w:p>
    <w:p w:rsidR="0009662B" w:rsidRPr="00AC3E92" w:rsidRDefault="0009662B" w:rsidP="0009662B">
      <w:pPr>
        <w:jc w:val="both"/>
        <w:rPr>
          <w:i/>
        </w:rPr>
      </w:pPr>
    </w:p>
    <w:p w:rsidR="0021465A" w:rsidRPr="0021465A" w:rsidRDefault="0021465A" w:rsidP="0070485C">
      <w:pPr>
        <w:ind w:right="2271"/>
        <w:jc w:val="both"/>
        <w:rPr>
          <w:b/>
          <w:sz w:val="28"/>
          <w:szCs w:val="28"/>
        </w:rPr>
      </w:pPr>
      <w:r w:rsidRPr="0021465A">
        <w:rPr>
          <w:b/>
          <w:sz w:val="28"/>
          <w:szCs w:val="28"/>
        </w:rPr>
        <w:t>Про затвердження Програми</w:t>
      </w:r>
    </w:p>
    <w:p w:rsidR="0021465A" w:rsidRDefault="0070485C" w:rsidP="0070485C">
      <w:pPr>
        <w:ind w:right="2271"/>
        <w:jc w:val="both"/>
        <w:rPr>
          <w:b/>
          <w:bCs/>
          <w:sz w:val="28"/>
        </w:rPr>
      </w:pPr>
      <w:r w:rsidRPr="0021465A">
        <w:rPr>
          <w:b/>
          <w:bCs/>
          <w:sz w:val="28"/>
        </w:rPr>
        <w:t xml:space="preserve">«Безпечне місто </w:t>
      </w:r>
      <w:r w:rsidR="0021465A" w:rsidRPr="0021465A">
        <w:rPr>
          <w:b/>
          <w:bCs/>
          <w:sz w:val="28"/>
        </w:rPr>
        <w:t>Жовква</w:t>
      </w:r>
      <w:r w:rsidR="0021465A">
        <w:rPr>
          <w:b/>
          <w:bCs/>
          <w:sz w:val="28"/>
        </w:rPr>
        <w:t>»</w:t>
      </w:r>
    </w:p>
    <w:p w:rsidR="0070485C" w:rsidRPr="0021465A" w:rsidRDefault="0070485C" w:rsidP="0070485C">
      <w:pPr>
        <w:ind w:right="2271"/>
        <w:jc w:val="both"/>
        <w:rPr>
          <w:b/>
          <w:bCs/>
          <w:sz w:val="28"/>
        </w:rPr>
      </w:pPr>
      <w:r w:rsidRPr="0021465A">
        <w:rPr>
          <w:b/>
          <w:bCs/>
          <w:sz w:val="28"/>
        </w:rPr>
        <w:t>на 201</w:t>
      </w:r>
      <w:r w:rsidR="0021465A" w:rsidRPr="0021465A">
        <w:rPr>
          <w:b/>
          <w:bCs/>
          <w:sz w:val="28"/>
        </w:rPr>
        <w:t>9</w:t>
      </w:r>
      <w:r w:rsidRPr="0021465A">
        <w:rPr>
          <w:b/>
          <w:bCs/>
          <w:sz w:val="28"/>
        </w:rPr>
        <w:t>-2020 роки</w:t>
      </w:r>
    </w:p>
    <w:p w:rsidR="0070485C" w:rsidRDefault="0070485C" w:rsidP="0070485C">
      <w:pPr>
        <w:ind w:right="1278"/>
        <w:jc w:val="both"/>
        <w:rPr>
          <w:bCs/>
          <w:sz w:val="28"/>
        </w:rPr>
      </w:pPr>
    </w:p>
    <w:p w:rsidR="0009662B" w:rsidRPr="0070485C" w:rsidRDefault="0070485C" w:rsidP="0070485C">
      <w:pPr>
        <w:ind w:right="3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sz w:val="28"/>
          <w:szCs w:val="28"/>
          <w:lang w:eastAsia="uk-UA"/>
        </w:rPr>
        <w:t xml:space="preserve">З </w:t>
      </w:r>
      <w:r w:rsidRPr="007A12B2">
        <w:rPr>
          <w:sz w:val="28"/>
          <w:szCs w:val="28"/>
          <w:lang w:eastAsia="uk-UA"/>
        </w:rPr>
        <w:t>метою підвищення загального рівня безпеки м.</w:t>
      </w:r>
      <w:r w:rsidR="0021465A">
        <w:rPr>
          <w:sz w:val="28"/>
          <w:szCs w:val="28"/>
          <w:lang w:eastAsia="uk-UA"/>
        </w:rPr>
        <w:t>Жовква</w:t>
      </w:r>
      <w:r w:rsidRPr="007A12B2">
        <w:rPr>
          <w:sz w:val="28"/>
          <w:szCs w:val="28"/>
          <w:lang w:eastAsia="uk-UA"/>
        </w:rPr>
        <w:t>, для підтримки порядку, аналізу і розкриття злочинів,</w:t>
      </w:r>
      <w:r w:rsidR="00761B0E">
        <w:rPr>
          <w:sz w:val="28"/>
          <w:szCs w:val="28"/>
          <w:lang w:eastAsia="uk-UA"/>
        </w:rPr>
        <w:t xml:space="preserve"> та ін.</w:t>
      </w:r>
      <w:r w:rsidRPr="00C43C22">
        <w:rPr>
          <w:sz w:val="28"/>
          <w:szCs w:val="28"/>
        </w:rPr>
        <w:t>враховую</w:t>
      </w:r>
      <w:r>
        <w:rPr>
          <w:sz w:val="28"/>
          <w:szCs w:val="28"/>
        </w:rPr>
        <w:t>чи виснов</w:t>
      </w:r>
      <w:r w:rsidR="00295F8F">
        <w:rPr>
          <w:sz w:val="28"/>
          <w:szCs w:val="28"/>
        </w:rPr>
        <w:t>ки</w:t>
      </w:r>
      <w:r>
        <w:rPr>
          <w:sz w:val="28"/>
          <w:szCs w:val="28"/>
        </w:rPr>
        <w:t xml:space="preserve"> постійн</w:t>
      </w:r>
      <w:r w:rsidR="00761B0E">
        <w:rPr>
          <w:sz w:val="28"/>
          <w:szCs w:val="28"/>
        </w:rPr>
        <w:t>их депутатських</w:t>
      </w:r>
      <w:r>
        <w:rPr>
          <w:sz w:val="28"/>
          <w:szCs w:val="28"/>
        </w:rPr>
        <w:t xml:space="preserve"> комісії</w:t>
      </w:r>
      <w:r w:rsidR="0009662B" w:rsidRPr="00C43C22">
        <w:rPr>
          <w:sz w:val="28"/>
          <w:szCs w:val="28"/>
        </w:rPr>
        <w:t xml:space="preserve">, керуючись ст.26 Закону України «Про місцеве самоврядування в Україні» </w:t>
      </w:r>
      <w:r w:rsidR="00761B0E">
        <w:rPr>
          <w:sz w:val="28"/>
          <w:szCs w:val="28"/>
        </w:rPr>
        <w:t>Жовківська</w:t>
      </w:r>
      <w:r w:rsidR="0009662B" w:rsidRPr="00C43C22">
        <w:rPr>
          <w:sz w:val="28"/>
          <w:szCs w:val="28"/>
        </w:rPr>
        <w:t xml:space="preserve"> міська рада </w:t>
      </w: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DD4DB7" w:rsidRDefault="0009662B" w:rsidP="0009662B">
      <w:pPr>
        <w:jc w:val="both"/>
        <w:rPr>
          <w:b/>
          <w:sz w:val="28"/>
          <w:szCs w:val="28"/>
        </w:rPr>
      </w:pPr>
      <w:r w:rsidRPr="00DD4DB7">
        <w:rPr>
          <w:b/>
          <w:sz w:val="28"/>
          <w:szCs w:val="28"/>
        </w:rPr>
        <w:t>ВИРІШИЛА:</w:t>
      </w: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03A57" w:rsidRDefault="0009662B" w:rsidP="00C03A57">
      <w:pPr>
        <w:pStyle w:val="a8"/>
        <w:numPr>
          <w:ilvl w:val="0"/>
          <w:numId w:val="7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C03A57">
        <w:rPr>
          <w:sz w:val="28"/>
          <w:szCs w:val="28"/>
        </w:rPr>
        <w:t xml:space="preserve">Затвердити Програму </w:t>
      </w:r>
      <w:r w:rsidR="0070485C" w:rsidRPr="00C03A57">
        <w:rPr>
          <w:bCs/>
          <w:sz w:val="28"/>
        </w:rPr>
        <w:t xml:space="preserve">«Безпечне місто </w:t>
      </w:r>
      <w:r w:rsidR="005573D2">
        <w:rPr>
          <w:bCs/>
          <w:sz w:val="28"/>
        </w:rPr>
        <w:t>Жовква</w:t>
      </w:r>
      <w:r w:rsidR="0070485C" w:rsidRPr="00C03A57">
        <w:rPr>
          <w:bCs/>
          <w:sz w:val="28"/>
        </w:rPr>
        <w:t>» на 201</w:t>
      </w:r>
      <w:r w:rsidR="005573D2">
        <w:rPr>
          <w:bCs/>
          <w:sz w:val="28"/>
        </w:rPr>
        <w:t>9</w:t>
      </w:r>
      <w:r w:rsidR="0070485C" w:rsidRPr="00C03A57">
        <w:rPr>
          <w:bCs/>
          <w:sz w:val="28"/>
        </w:rPr>
        <w:t>-2020 роки</w:t>
      </w:r>
      <w:r w:rsidRPr="00C03A57">
        <w:rPr>
          <w:sz w:val="28"/>
          <w:szCs w:val="28"/>
        </w:rPr>
        <w:t>згідно з додатком.</w:t>
      </w:r>
    </w:p>
    <w:p w:rsidR="00C03A57" w:rsidRPr="00C03A57" w:rsidRDefault="00C03A57" w:rsidP="00C03A57">
      <w:pPr>
        <w:pStyle w:val="a8"/>
        <w:numPr>
          <w:ilvl w:val="0"/>
          <w:numId w:val="7"/>
        </w:numPr>
        <w:tabs>
          <w:tab w:val="left" w:pos="284"/>
        </w:tabs>
        <w:ind w:left="0" w:right="3" w:firstLine="0"/>
        <w:jc w:val="both"/>
        <w:rPr>
          <w:bCs/>
          <w:sz w:val="28"/>
        </w:rPr>
      </w:pPr>
      <w:r>
        <w:rPr>
          <w:sz w:val="28"/>
          <w:szCs w:val="28"/>
          <w:lang w:eastAsia="uk-UA"/>
        </w:rPr>
        <w:t xml:space="preserve">Виконавчому комітету </w:t>
      </w:r>
      <w:r w:rsidRPr="007A12B2">
        <w:rPr>
          <w:sz w:val="28"/>
          <w:szCs w:val="28"/>
          <w:lang w:eastAsia="uk-UA"/>
        </w:rPr>
        <w:t>щорічно при формуванні проект</w:t>
      </w:r>
      <w:r>
        <w:rPr>
          <w:sz w:val="28"/>
          <w:szCs w:val="28"/>
          <w:lang w:eastAsia="uk-UA"/>
        </w:rPr>
        <w:t>у бюджету міської ради передбача</w:t>
      </w:r>
      <w:r w:rsidRPr="007A12B2">
        <w:rPr>
          <w:sz w:val="28"/>
          <w:szCs w:val="28"/>
          <w:lang w:eastAsia="uk-UA"/>
        </w:rPr>
        <w:t xml:space="preserve">ти кошти на виконання заходів, </w:t>
      </w:r>
      <w:r>
        <w:rPr>
          <w:sz w:val="28"/>
          <w:szCs w:val="28"/>
          <w:lang w:eastAsia="uk-UA"/>
        </w:rPr>
        <w:t>визначених</w:t>
      </w:r>
      <w:r w:rsidRPr="007A12B2">
        <w:rPr>
          <w:sz w:val="28"/>
          <w:szCs w:val="28"/>
          <w:lang w:eastAsia="uk-UA"/>
        </w:rPr>
        <w:t xml:space="preserve"> програмою «Безпечне місто</w:t>
      </w:r>
      <w:r w:rsidR="005573D2">
        <w:rPr>
          <w:sz w:val="28"/>
          <w:szCs w:val="28"/>
          <w:lang w:eastAsia="uk-UA"/>
        </w:rPr>
        <w:t>Жовква</w:t>
      </w:r>
      <w:r>
        <w:rPr>
          <w:sz w:val="28"/>
          <w:szCs w:val="28"/>
          <w:lang w:eastAsia="uk-UA"/>
        </w:rPr>
        <w:t xml:space="preserve">» </w:t>
      </w:r>
      <w:r w:rsidRPr="007A12B2">
        <w:rPr>
          <w:sz w:val="28"/>
          <w:szCs w:val="28"/>
          <w:lang w:eastAsia="uk-UA"/>
        </w:rPr>
        <w:t>на 210</w:t>
      </w:r>
      <w:r w:rsidR="005573D2">
        <w:rPr>
          <w:sz w:val="28"/>
          <w:szCs w:val="28"/>
          <w:lang w:eastAsia="uk-UA"/>
        </w:rPr>
        <w:t>9-2020</w:t>
      </w:r>
      <w:r w:rsidRPr="007A12B2">
        <w:rPr>
          <w:sz w:val="28"/>
          <w:szCs w:val="28"/>
          <w:lang w:eastAsia="uk-UA"/>
        </w:rPr>
        <w:t xml:space="preserve"> р</w:t>
      </w:r>
      <w:r>
        <w:rPr>
          <w:sz w:val="28"/>
          <w:szCs w:val="28"/>
          <w:lang w:eastAsia="uk-UA"/>
        </w:rPr>
        <w:t>оки</w:t>
      </w:r>
      <w:r w:rsidRPr="007A12B2">
        <w:rPr>
          <w:sz w:val="28"/>
          <w:szCs w:val="28"/>
          <w:lang w:eastAsia="uk-UA"/>
        </w:rPr>
        <w:t>.</w:t>
      </w:r>
    </w:p>
    <w:p w:rsidR="0009662B" w:rsidRPr="00C43C22" w:rsidRDefault="00C03A57" w:rsidP="000966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2B" w:rsidRPr="00C43C22">
        <w:rPr>
          <w:sz w:val="28"/>
          <w:szCs w:val="28"/>
        </w:rPr>
        <w:t xml:space="preserve">. Контроль за виконанням даного рішення покласти на постійну комісію з питань </w:t>
      </w:r>
      <w:r w:rsidR="005573D2" w:rsidRPr="005573D2">
        <w:rPr>
          <w:sz w:val="28"/>
          <w:szCs w:val="28"/>
        </w:rPr>
        <w:t>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</w:t>
      </w:r>
      <w:r w:rsidR="0009662B" w:rsidRPr="00C43C22">
        <w:rPr>
          <w:sz w:val="28"/>
          <w:szCs w:val="28"/>
        </w:rPr>
        <w:t>(г</w:t>
      </w:r>
      <w:r>
        <w:rPr>
          <w:sz w:val="28"/>
          <w:szCs w:val="28"/>
        </w:rPr>
        <w:t xml:space="preserve">олова комісії – </w:t>
      </w:r>
      <w:r w:rsidR="005573D2">
        <w:rPr>
          <w:sz w:val="28"/>
          <w:szCs w:val="28"/>
        </w:rPr>
        <w:t>Іващук І.П</w:t>
      </w:r>
      <w:r>
        <w:rPr>
          <w:sz w:val="28"/>
          <w:szCs w:val="28"/>
        </w:rPr>
        <w:t>.).</w:t>
      </w: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5573D2" w:rsidRDefault="0009662B" w:rsidP="0009662B">
      <w:pPr>
        <w:jc w:val="both"/>
        <w:rPr>
          <w:b/>
          <w:sz w:val="28"/>
          <w:szCs w:val="28"/>
        </w:rPr>
      </w:pPr>
      <w:r w:rsidRPr="005573D2">
        <w:rPr>
          <w:b/>
          <w:sz w:val="28"/>
        </w:rPr>
        <w:t xml:space="preserve">Міський голова              </w:t>
      </w:r>
      <w:r w:rsidR="00DD4DB7">
        <w:rPr>
          <w:b/>
          <w:sz w:val="28"/>
        </w:rPr>
        <w:t xml:space="preserve">                                     Петро </w:t>
      </w:r>
      <w:r w:rsidRPr="005573D2">
        <w:rPr>
          <w:b/>
          <w:sz w:val="28"/>
        </w:rPr>
        <w:t xml:space="preserve"> </w:t>
      </w:r>
      <w:r w:rsidR="005573D2" w:rsidRPr="005573D2">
        <w:rPr>
          <w:b/>
          <w:sz w:val="28"/>
        </w:rPr>
        <w:t>Вихопень</w:t>
      </w:r>
    </w:p>
    <w:p w:rsidR="0009662B" w:rsidRPr="00C03A57" w:rsidRDefault="0009662B" w:rsidP="0009662B">
      <w:pPr>
        <w:widowControl w:val="0"/>
        <w:adjustRightInd w:val="0"/>
        <w:ind w:right="4356"/>
        <w:jc w:val="both"/>
      </w:pPr>
    </w:p>
    <w:p w:rsidR="0009662B" w:rsidRPr="00C03A57" w:rsidRDefault="0009662B" w:rsidP="0009662B">
      <w:pPr>
        <w:jc w:val="both"/>
        <w:rPr>
          <w:bCs/>
          <w:sz w:val="28"/>
          <w:szCs w:val="28"/>
        </w:rPr>
      </w:pPr>
    </w:p>
    <w:p w:rsidR="0070485C" w:rsidRPr="00C03A57" w:rsidRDefault="0070485C" w:rsidP="00374C35">
      <w:pPr>
        <w:autoSpaceDE/>
        <w:autoSpaceDN/>
        <w:jc w:val="center"/>
        <w:rPr>
          <w:b/>
          <w:sz w:val="36"/>
          <w:szCs w:val="36"/>
        </w:rPr>
      </w:pPr>
    </w:p>
    <w:p w:rsidR="0070485C" w:rsidRDefault="0070485C" w:rsidP="00374C35">
      <w:pPr>
        <w:autoSpaceDE/>
        <w:autoSpaceDN/>
        <w:jc w:val="center"/>
        <w:rPr>
          <w:b/>
          <w:sz w:val="36"/>
          <w:szCs w:val="36"/>
        </w:rPr>
      </w:pPr>
    </w:p>
    <w:p w:rsidR="005573D2" w:rsidRPr="00C03A57" w:rsidRDefault="005573D2" w:rsidP="00374C35">
      <w:pPr>
        <w:autoSpaceDE/>
        <w:autoSpaceDN/>
        <w:jc w:val="center"/>
        <w:rPr>
          <w:b/>
          <w:sz w:val="36"/>
          <w:szCs w:val="36"/>
        </w:rPr>
      </w:pPr>
    </w:p>
    <w:p w:rsidR="0070485C" w:rsidRDefault="0070485C" w:rsidP="00374C35">
      <w:pPr>
        <w:autoSpaceDE/>
        <w:autoSpaceDN/>
        <w:jc w:val="center"/>
        <w:rPr>
          <w:b/>
          <w:sz w:val="36"/>
          <w:szCs w:val="36"/>
        </w:rPr>
      </w:pPr>
    </w:p>
    <w:p w:rsidR="00AE122C" w:rsidRDefault="00AE122C" w:rsidP="00374C35">
      <w:pPr>
        <w:autoSpaceDE/>
        <w:autoSpaceDN/>
        <w:jc w:val="center"/>
        <w:rPr>
          <w:b/>
          <w:sz w:val="36"/>
          <w:szCs w:val="36"/>
        </w:rPr>
      </w:pPr>
    </w:p>
    <w:p w:rsidR="00295F8F" w:rsidRPr="0070485C" w:rsidRDefault="00295F8F" w:rsidP="00374C35">
      <w:pPr>
        <w:autoSpaceDE/>
        <w:autoSpaceDN/>
        <w:jc w:val="center"/>
        <w:rPr>
          <w:b/>
          <w:sz w:val="20"/>
          <w:szCs w:val="20"/>
        </w:rPr>
      </w:pPr>
    </w:p>
    <w:p w:rsidR="0009662B" w:rsidRPr="002E38D1" w:rsidRDefault="0009662B" w:rsidP="0009662B">
      <w:pPr>
        <w:ind w:firstLine="5529"/>
        <w:jc w:val="both"/>
        <w:rPr>
          <w:sz w:val="18"/>
          <w:szCs w:val="18"/>
        </w:rPr>
      </w:pPr>
      <w:r w:rsidRPr="002E38D1">
        <w:rPr>
          <w:bCs/>
          <w:sz w:val="18"/>
          <w:szCs w:val="18"/>
        </w:rPr>
        <w:t xml:space="preserve">Додаток до рішенням </w:t>
      </w:r>
      <w:r w:rsidR="009E313D">
        <w:rPr>
          <w:sz w:val="18"/>
          <w:szCs w:val="18"/>
        </w:rPr>
        <w:t>39</w:t>
      </w:r>
      <w:r w:rsidRPr="002E38D1">
        <w:rPr>
          <w:sz w:val="18"/>
          <w:szCs w:val="18"/>
        </w:rPr>
        <w:t>– ої</w:t>
      </w:r>
      <w:r>
        <w:rPr>
          <w:sz w:val="18"/>
          <w:szCs w:val="18"/>
        </w:rPr>
        <w:t>чергової</w:t>
      </w:r>
    </w:p>
    <w:p w:rsidR="0009662B" w:rsidRPr="002E38D1" w:rsidRDefault="0009662B" w:rsidP="0009662B">
      <w:pPr>
        <w:ind w:firstLine="5529"/>
        <w:jc w:val="both"/>
        <w:rPr>
          <w:sz w:val="18"/>
          <w:szCs w:val="18"/>
        </w:rPr>
      </w:pPr>
      <w:r w:rsidRPr="002E38D1">
        <w:rPr>
          <w:sz w:val="18"/>
          <w:szCs w:val="18"/>
        </w:rPr>
        <w:t xml:space="preserve">сесії </w:t>
      </w:r>
      <w:r w:rsidR="009E313D">
        <w:rPr>
          <w:sz w:val="18"/>
          <w:szCs w:val="18"/>
        </w:rPr>
        <w:t>Жовківської</w:t>
      </w:r>
      <w:r w:rsidRPr="002E38D1">
        <w:rPr>
          <w:sz w:val="18"/>
          <w:szCs w:val="18"/>
        </w:rPr>
        <w:t xml:space="preserve"> міської ради VII-го </w:t>
      </w:r>
    </w:p>
    <w:p w:rsidR="0009662B" w:rsidRPr="002E38D1" w:rsidRDefault="0009662B" w:rsidP="0009662B">
      <w:pPr>
        <w:ind w:firstLine="5529"/>
        <w:jc w:val="both"/>
        <w:rPr>
          <w:sz w:val="18"/>
          <w:szCs w:val="18"/>
        </w:rPr>
      </w:pPr>
      <w:r w:rsidRPr="002E38D1">
        <w:rPr>
          <w:sz w:val="18"/>
          <w:szCs w:val="18"/>
        </w:rPr>
        <w:t xml:space="preserve">демократичного скликання </w:t>
      </w:r>
    </w:p>
    <w:p w:rsidR="0009662B" w:rsidRPr="002E38D1" w:rsidRDefault="009E313D" w:rsidP="0009662B">
      <w:pPr>
        <w:ind w:firstLine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№  </w:t>
      </w:r>
      <w:r w:rsidR="00DD4DB7">
        <w:rPr>
          <w:sz w:val="18"/>
          <w:szCs w:val="18"/>
        </w:rPr>
        <w:t>16</w:t>
      </w:r>
      <w:r>
        <w:rPr>
          <w:sz w:val="18"/>
          <w:szCs w:val="18"/>
        </w:rPr>
        <w:t xml:space="preserve"> </w:t>
      </w:r>
      <w:r w:rsidR="0009662B" w:rsidRPr="002E38D1">
        <w:rPr>
          <w:sz w:val="18"/>
          <w:szCs w:val="18"/>
        </w:rPr>
        <w:t xml:space="preserve">  від </w:t>
      </w:r>
      <w:r w:rsidR="00DD4DB7">
        <w:rPr>
          <w:sz w:val="18"/>
          <w:szCs w:val="18"/>
        </w:rPr>
        <w:t xml:space="preserve">22 </w:t>
      </w:r>
      <w:r>
        <w:rPr>
          <w:sz w:val="18"/>
          <w:szCs w:val="18"/>
        </w:rPr>
        <w:t>лютого</w:t>
      </w:r>
      <w:r w:rsidR="0009662B" w:rsidRPr="002E38D1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="0009662B" w:rsidRPr="002E38D1">
        <w:rPr>
          <w:sz w:val="18"/>
          <w:szCs w:val="18"/>
        </w:rPr>
        <w:t xml:space="preserve"> року </w:t>
      </w:r>
    </w:p>
    <w:p w:rsidR="00374C35" w:rsidRDefault="00374C35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3E5752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3E5752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3E5752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9E313D" w:rsidP="00374C35">
      <w:pPr>
        <w:autoSpaceDE/>
        <w:autoSpaceDN/>
        <w:jc w:val="center"/>
        <w:rPr>
          <w:b/>
          <w:sz w:val="80"/>
          <w:szCs w:val="80"/>
        </w:rPr>
      </w:pPr>
      <w:r>
        <w:rPr>
          <w:noProof/>
          <w:lang w:eastAsia="uk-UA"/>
        </w:rPr>
        <w:drawing>
          <wp:inline distT="0" distB="0" distL="0" distR="0">
            <wp:extent cx="1905540" cy="2434856"/>
            <wp:effectExtent l="0" t="0" r="0" b="3810"/>
            <wp:docPr id="1" name="Рисунок 1" descr="ÐÐµÑÐ± Ð¼ÑÑÑÐ° ÐÐ¾Ð²Ðº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± Ð¼ÑÑÑÐ° ÐÐ¾Ð²ÐºÐ²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03" cy="24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62B" w:rsidRPr="0009662B" w:rsidRDefault="0009662B" w:rsidP="00374C35">
      <w:pPr>
        <w:autoSpaceDE/>
        <w:autoSpaceDN/>
        <w:jc w:val="center"/>
        <w:rPr>
          <w:b/>
        </w:rPr>
      </w:pPr>
    </w:p>
    <w:p w:rsidR="00374C35" w:rsidRPr="0009662B" w:rsidRDefault="00374C35" w:rsidP="0009662B">
      <w:pPr>
        <w:autoSpaceDE/>
        <w:autoSpaceDN/>
        <w:jc w:val="center"/>
        <w:rPr>
          <w:b/>
          <w:sz w:val="36"/>
          <w:szCs w:val="36"/>
        </w:rPr>
      </w:pPr>
      <w:bookmarkStart w:id="0" w:name="z1"/>
      <w:bookmarkEnd w:id="0"/>
      <w:r w:rsidRPr="0009662B">
        <w:rPr>
          <w:b/>
          <w:sz w:val="36"/>
          <w:szCs w:val="36"/>
        </w:rPr>
        <w:t>ПРОГРАМА</w:t>
      </w:r>
    </w:p>
    <w:p w:rsidR="00295F8F" w:rsidRDefault="009E313D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«БЕЗПЕЧНЕ</w:t>
      </w:r>
      <w:r w:rsidR="0000109F" w:rsidRPr="0009662B">
        <w:rPr>
          <w:b/>
          <w:sz w:val="36"/>
          <w:szCs w:val="36"/>
        </w:rPr>
        <w:t>МІСТО</w:t>
      </w:r>
    </w:p>
    <w:p w:rsidR="00374C35" w:rsidRPr="0009662B" w:rsidRDefault="009E313D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ЖОВКВА</w:t>
      </w:r>
      <w:r w:rsidR="00374C35" w:rsidRPr="0009662B">
        <w:rPr>
          <w:b/>
          <w:sz w:val="36"/>
          <w:szCs w:val="36"/>
        </w:rPr>
        <w:t>»</w:t>
      </w:r>
    </w:p>
    <w:p w:rsidR="00374C35" w:rsidRPr="0009662B" w:rsidRDefault="009E313D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</w:t>
      </w:r>
      <w:r w:rsidR="00DC7F1D" w:rsidRPr="0009662B">
        <w:rPr>
          <w:b/>
          <w:sz w:val="36"/>
          <w:szCs w:val="36"/>
        </w:rPr>
        <w:t>-2020</w:t>
      </w:r>
      <w:r w:rsidR="00374C35" w:rsidRPr="0009662B">
        <w:rPr>
          <w:b/>
          <w:sz w:val="36"/>
          <w:szCs w:val="36"/>
        </w:rPr>
        <w:t xml:space="preserve"> р</w:t>
      </w:r>
      <w:r w:rsidR="00DC7F1D" w:rsidRPr="0009662B">
        <w:rPr>
          <w:b/>
          <w:sz w:val="36"/>
          <w:szCs w:val="36"/>
        </w:rPr>
        <w:t>о</w:t>
      </w:r>
      <w:r w:rsidR="00374C35" w:rsidRPr="0009662B">
        <w:rPr>
          <w:b/>
          <w:sz w:val="36"/>
          <w:szCs w:val="36"/>
        </w:rPr>
        <w:t>к</w:t>
      </w:r>
      <w:r w:rsidR="00DC7F1D" w:rsidRPr="0009662B">
        <w:rPr>
          <w:b/>
          <w:sz w:val="36"/>
          <w:szCs w:val="36"/>
        </w:rPr>
        <w:t>и</w:t>
      </w:r>
    </w:p>
    <w:p w:rsidR="00374C35" w:rsidRPr="0009662B" w:rsidRDefault="00374C35" w:rsidP="0009662B">
      <w:pPr>
        <w:tabs>
          <w:tab w:val="left" w:pos="3227"/>
        </w:tabs>
        <w:autoSpaceDE/>
        <w:autoSpaceDN/>
        <w:jc w:val="center"/>
        <w:rPr>
          <w:sz w:val="36"/>
          <w:szCs w:val="36"/>
        </w:rPr>
      </w:pPr>
    </w:p>
    <w:p w:rsidR="00374C35" w:rsidRPr="00E25B9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Pr="00E25B9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Pr="00E25B9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70485C" w:rsidRDefault="0070485C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70485C" w:rsidRDefault="0070485C" w:rsidP="0009662B">
      <w:pPr>
        <w:tabs>
          <w:tab w:val="left" w:pos="3227"/>
        </w:tabs>
        <w:autoSpaceDE/>
        <w:autoSpaceDN/>
        <w:jc w:val="center"/>
        <w:rPr>
          <w:b/>
          <w:sz w:val="28"/>
          <w:szCs w:val="28"/>
        </w:rPr>
      </w:pPr>
    </w:p>
    <w:p w:rsidR="0009662B" w:rsidRPr="00AE122C" w:rsidRDefault="009E313D" w:rsidP="0009662B">
      <w:pPr>
        <w:tabs>
          <w:tab w:val="left" w:pos="3227"/>
        </w:tabs>
        <w:autoSpaceDE/>
        <w:autoSpaceDN/>
        <w:jc w:val="center"/>
        <w:rPr>
          <w:b/>
        </w:rPr>
      </w:pPr>
      <w:r>
        <w:rPr>
          <w:b/>
        </w:rPr>
        <w:t>Жовква 2019</w:t>
      </w:r>
    </w:p>
    <w:p w:rsidR="00AE122C" w:rsidRPr="0009662B" w:rsidRDefault="00AE122C" w:rsidP="0009662B">
      <w:pPr>
        <w:tabs>
          <w:tab w:val="left" w:pos="3227"/>
        </w:tabs>
        <w:autoSpaceDE/>
        <w:autoSpaceDN/>
        <w:jc w:val="center"/>
        <w:rPr>
          <w:b/>
          <w:sz w:val="28"/>
          <w:szCs w:val="28"/>
        </w:rPr>
      </w:pPr>
    </w:p>
    <w:p w:rsidR="00374C35" w:rsidRDefault="00374C35" w:rsidP="00374C35">
      <w:pPr>
        <w:autoSpaceDE/>
        <w:autoSpaceDN/>
        <w:jc w:val="center"/>
        <w:rPr>
          <w:b/>
          <w:sz w:val="32"/>
          <w:szCs w:val="32"/>
        </w:rPr>
      </w:pPr>
      <w:r w:rsidRPr="00E25B95">
        <w:rPr>
          <w:b/>
          <w:sz w:val="32"/>
          <w:szCs w:val="32"/>
        </w:rPr>
        <w:t xml:space="preserve">Програма </w:t>
      </w:r>
      <w:r>
        <w:rPr>
          <w:b/>
          <w:sz w:val="32"/>
          <w:szCs w:val="32"/>
        </w:rPr>
        <w:t>«</w:t>
      </w:r>
      <w:r w:rsidRPr="00295F8F">
        <w:rPr>
          <w:b/>
          <w:sz w:val="28"/>
          <w:szCs w:val="28"/>
        </w:rPr>
        <w:t xml:space="preserve">БЕЗПЕЧНЕ </w:t>
      </w:r>
      <w:r w:rsidR="0000109F" w:rsidRPr="00295F8F">
        <w:rPr>
          <w:b/>
          <w:sz w:val="28"/>
          <w:szCs w:val="28"/>
        </w:rPr>
        <w:t>МІСТО</w:t>
      </w:r>
      <w:r w:rsidR="00605B14">
        <w:rPr>
          <w:b/>
          <w:sz w:val="28"/>
          <w:szCs w:val="28"/>
        </w:rPr>
        <w:t>ЖОВКВА</w:t>
      </w:r>
      <w:r>
        <w:rPr>
          <w:b/>
          <w:sz w:val="32"/>
          <w:szCs w:val="32"/>
        </w:rPr>
        <w:t>» на</w:t>
      </w:r>
      <w:r w:rsidRPr="00E25B95">
        <w:rPr>
          <w:b/>
          <w:sz w:val="32"/>
          <w:szCs w:val="32"/>
        </w:rPr>
        <w:t xml:space="preserve"> 201</w:t>
      </w:r>
      <w:r w:rsidR="00605B14">
        <w:rPr>
          <w:b/>
          <w:sz w:val="32"/>
          <w:szCs w:val="32"/>
        </w:rPr>
        <w:t>9</w:t>
      </w:r>
      <w:r w:rsidR="00DC7F1D">
        <w:rPr>
          <w:b/>
          <w:sz w:val="32"/>
          <w:szCs w:val="32"/>
        </w:rPr>
        <w:t>-2020</w:t>
      </w:r>
      <w:r w:rsidRPr="00E25B95">
        <w:rPr>
          <w:b/>
          <w:sz w:val="32"/>
          <w:szCs w:val="32"/>
        </w:rPr>
        <w:t xml:space="preserve"> р</w:t>
      </w:r>
      <w:r w:rsidR="00DC7F1D">
        <w:rPr>
          <w:b/>
          <w:sz w:val="32"/>
          <w:szCs w:val="32"/>
        </w:rPr>
        <w:t>о</w:t>
      </w:r>
      <w:r w:rsidRPr="00E25B95">
        <w:rPr>
          <w:b/>
          <w:sz w:val="32"/>
          <w:szCs w:val="32"/>
        </w:rPr>
        <w:t>к</w:t>
      </w:r>
      <w:r w:rsidR="00DC7F1D">
        <w:rPr>
          <w:b/>
          <w:sz w:val="32"/>
          <w:szCs w:val="32"/>
        </w:rPr>
        <w:t>и</w:t>
      </w:r>
    </w:p>
    <w:p w:rsidR="00295F8F" w:rsidRPr="00E25B95" w:rsidRDefault="00295F8F" w:rsidP="00374C35">
      <w:pPr>
        <w:autoSpaceDE/>
        <w:autoSpaceDN/>
        <w:jc w:val="center"/>
        <w:rPr>
          <w:b/>
          <w:sz w:val="32"/>
          <w:szCs w:val="32"/>
        </w:rPr>
      </w:pPr>
    </w:p>
    <w:p w:rsidR="00374C35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Правові підстави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Визначення проблеми, на розв’язання  якої спрямована Програма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Мета Програми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Завдання і заходи Програми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Джерела фінансування Програми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Очікувані результати від реалізації Програми</w:t>
      </w:r>
    </w:p>
    <w:p w:rsidR="00295F8F" w:rsidRP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Програми</w:t>
      </w:r>
    </w:p>
    <w:p w:rsidR="00295F8F" w:rsidRPr="00295F8F" w:rsidRDefault="00295F8F" w:rsidP="00374C35">
      <w:pPr>
        <w:autoSpaceDE/>
        <w:autoSpaceDN/>
        <w:jc w:val="both"/>
        <w:rPr>
          <w:sz w:val="28"/>
          <w:szCs w:val="28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374C35" w:rsidRPr="00E25B95" w:rsidRDefault="00374C35" w:rsidP="00374C35">
      <w:pPr>
        <w:autoSpaceDE/>
        <w:autoSpaceDN/>
        <w:jc w:val="center"/>
        <w:rPr>
          <w:b/>
          <w:sz w:val="28"/>
          <w:szCs w:val="28"/>
        </w:rPr>
      </w:pPr>
    </w:p>
    <w:p w:rsidR="00374C35" w:rsidRDefault="00374C35" w:rsidP="006B2E95">
      <w:pPr>
        <w:autoSpaceDE/>
        <w:autoSpaceDN/>
        <w:jc w:val="both"/>
        <w:rPr>
          <w:sz w:val="28"/>
          <w:szCs w:val="28"/>
        </w:rPr>
      </w:pPr>
      <w:r w:rsidRPr="00E25B95">
        <w:rPr>
          <w:sz w:val="20"/>
          <w:szCs w:val="20"/>
        </w:rPr>
        <w:tab/>
      </w:r>
    </w:p>
    <w:p w:rsidR="00374C35" w:rsidRPr="00E25B95" w:rsidRDefault="00374C35" w:rsidP="00374C35">
      <w:pPr>
        <w:tabs>
          <w:tab w:val="left" w:pos="7513"/>
        </w:tabs>
        <w:rPr>
          <w:sz w:val="28"/>
          <w:szCs w:val="28"/>
        </w:rPr>
        <w:sectPr w:rsidR="00374C35" w:rsidRPr="00E25B95" w:rsidSect="00374C35">
          <w:headerReference w:type="even" r:id="rId10"/>
          <w:type w:val="continuous"/>
          <w:pgSz w:w="11909" w:h="16834" w:code="9"/>
          <w:pgMar w:top="850" w:right="850" w:bottom="850" w:left="1417" w:header="578" w:footer="578" w:gutter="0"/>
          <w:pgNumType w:start="1"/>
          <w:cols w:space="720"/>
          <w:titlePg/>
          <w:docGrid w:linePitch="84"/>
        </w:sectPr>
      </w:pPr>
    </w:p>
    <w:p w:rsidR="0000109F" w:rsidRDefault="00374C35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  <w:r w:rsidRPr="00E25B95">
        <w:rPr>
          <w:b/>
          <w:sz w:val="32"/>
          <w:szCs w:val="32"/>
        </w:rPr>
        <w:lastRenderedPageBreak/>
        <w:t xml:space="preserve">Програма </w:t>
      </w:r>
      <w:r>
        <w:rPr>
          <w:b/>
          <w:sz w:val="32"/>
          <w:szCs w:val="32"/>
        </w:rPr>
        <w:t>«Б</w:t>
      </w:r>
      <w:r w:rsidR="00295F8F">
        <w:rPr>
          <w:b/>
          <w:sz w:val="32"/>
          <w:szCs w:val="32"/>
        </w:rPr>
        <w:t>езпечне</w:t>
      </w:r>
      <w:r w:rsidR="0000109F">
        <w:rPr>
          <w:b/>
          <w:sz w:val="32"/>
          <w:szCs w:val="32"/>
        </w:rPr>
        <w:t>М</w:t>
      </w:r>
      <w:r w:rsidR="00295F8F">
        <w:rPr>
          <w:b/>
          <w:sz w:val="32"/>
          <w:szCs w:val="32"/>
        </w:rPr>
        <w:t xml:space="preserve">істо </w:t>
      </w:r>
      <w:r w:rsidR="00605B14">
        <w:rPr>
          <w:b/>
          <w:sz w:val="32"/>
          <w:szCs w:val="32"/>
        </w:rPr>
        <w:t>Жовква</w:t>
      </w:r>
      <w:r>
        <w:rPr>
          <w:b/>
          <w:sz w:val="32"/>
          <w:szCs w:val="32"/>
        </w:rPr>
        <w:t>» на</w:t>
      </w:r>
      <w:r w:rsidRPr="00E25B95">
        <w:rPr>
          <w:b/>
          <w:sz w:val="32"/>
          <w:szCs w:val="32"/>
        </w:rPr>
        <w:t xml:space="preserve"> 201</w:t>
      </w:r>
      <w:r w:rsidR="00605B14">
        <w:rPr>
          <w:b/>
          <w:sz w:val="32"/>
          <w:szCs w:val="32"/>
        </w:rPr>
        <w:t>9</w:t>
      </w:r>
      <w:r w:rsidR="00DC7F1D">
        <w:rPr>
          <w:b/>
          <w:sz w:val="32"/>
          <w:szCs w:val="32"/>
        </w:rPr>
        <w:t>-2020</w:t>
      </w:r>
      <w:r w:rsidR="0096194E">
        <w:rPr>
          <w:b/>
          <w:sz w:val="32"/>
          <w:szCs w:val="32"/>
        </w:rPr>
        <w:t>р</w:t>
      </w:r>
      <w:r w:rsidR="00DC7F1D">
        <w:rPr>
          <w:b/>
          <w:sz w:val="32"/>
          <w:szCs w:val="32"/>
        </w:rPr>
        <w:t>о</w:t>
      </w:r>
      <w:r w:rsidR="0096194E">
        <w:rPr>
          <w:b/>
          <w:sz w:val="32"/>
          <w:szCs w:val="32"/>
        </w:rPr>
        <w:t>к</w:t>
      </w:r>
      <w:r w:rsidR="00DC7F1D">
        <w:rPr>
          <w:b/>
          <w:sz w:val="32"/>
          <w:szCs w:val="32"/>
        </w:rPr>
        <w:t>и</w:t>
      </w:r>
    </w:p>
    <w:p w:rsidR="0000109F" w:rsidRDefault="0000109F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</w:p>
    <w:p w:rsidR="00374C35" w:rsidRPr="006A5470" w:rsidRDefault="00374C35" w:rsidP="006A5470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6A5470">
        <w:rPr>
          <w:b/>
          <w:sz w:val="28"/>
          <w:szCs w:val="28"/>
        </w:rPr>
        <w:t>Правові підстави</w:t>
      </w:r>
    </w:p>
    <w:p w:rsidR="0000109F" w:rsidRPr="0000109F" w:rsidRDefault="0000109F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</w:p>
    <w:p w:rsidR="0000109F" w:rsidRDefault="0000109F" w:rsidP="0000109F">
      <w:pPr>
        <w:autoSpaceDE/>
        <w:autoSpaceDN/>
        <w:ind w:left="-3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4C35" w:rsidRPr="00E25B95">
        <w:rPr>
          <w:sz w:val="28"/>
          <w:szCs w:val="28"/>
        </w:rPr>
        <w:t xml:space="preserve"> Програма </w:t>
      </w:r>
      <w:r w:rsidR="00374C35">
        <w:rPr>
          <w:sz w:val="28"/>
          <w:szCs w:val="28"/>
        </w:rPr>
        <w:t xml:space="preserve">«Безпечне </w:t>
      </w:r>
      <w:r>
        <w:rPr>
          <w:sz w:val="28"/>
          <w:szCs w:val="28"/>
        </w:rPr>
        <w:t>місто</w:t>
      </w:r>
      <w:r w:rsidR="00605B14">
        <w:rPr>
          <w:sz w:val="28"/>
          <w:szCs w:val="28"/>
        </w:rPr>
        <w:t>Жовква</w:t>
      </w:r>
      <w:r w:rsidR="00374C35">
        <w:rPr>
          <w:sz w:val="28"/>
          <w:szCs w:val="28"/>
        </w:rPr>
        <w:t>»</w:t>
      </w:r>
      <w:r w:rsidR="00BD347C">
        <w:rPr>
          <w:sz w:val="28"/>
          <w:szCs w:val="28"/>
        </w:rPr>
        <w:t xml:space="preserve"> на 2019</w:t>
      </w:r>
      <w:r w:rsidR="00DC7F1D">
        <w:rPr>
          <w:sz w:val="28"/>
          <w:szCs w:val="28"/>
        </w:rPr>
        <w:t>-2020</w:t>
      </w:r>
      <w:r w:rsidR="00374C35" w:rsidRPr="00E25B95">
        <w:rPr>
          <w:sz w:val="28"/>
          <w:szCs w:val="28"/>
        </w:rPr>
        <w:t xml:space="preserve"> р</w:t>
      </w:r>
      <w:r w:rsidR="00DC7F1D">
        <w:rPr>
          <w:sz w:val="28"/>
          <w:szCs w:val="28"/>
        </w:rPr>
        <w:t>о</w:t>
      </w:r>
      <w:r w:rsidR="00374C35" w:rsidRPr="00E25B95">
        <w:rPr>
          <w:sz w:val="28"/>
          <w:szCs w:val="28"/>
        </w:rPr>
        <w:t>к</w:t>
      </w:r>
      <w:r w:rsidR="00DC7F1D">
        <w:rPr>
          <w:sz w:val="28"/>
          <w:szCs w:val="28"/>
        </w:rPr>
        <w:t>и</w:t>
      </w:r>
      <w:r w:rsidR="00BD347C">
        <w:rPr>
          <w:sz w:val="28"/>
          <w:szCs w:val="28"/>
        </w:rPr>
        <w:t xml:space="preserve"> (далі – Програма) розроблена </w:t>
      </w:r>
      <w:r w:rsidR="00374C35" w:rsidRPr="00E25B95">
        <w:rPr>
          <w:sz w:val="28"/>
          <w:szCs w:val="28"/>
        </w:rPr>
        <w:t>на основі:</w:t>
      </w:r>
    </w:p>
    <w:p w:rsidR="00295F8F" w:rsidRDefault="0000109F" w:rsidP="00295F8F">
      <w:pPr>
        <w:autoSpaceDE/>
        <w:autoSpaceDN/>
        <w:ind w:lef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C35" w:rsidRPr="00E25B95">
        <w:rPr>
          <w:sz w:val="28"/>
          <w:szCs w:val="28"/>
        </w:rPr>
        <w:t xml:space="preserve">Конституції України, </w:t>
      </w:r>
      <w:r w:rsidR="00374C35" w:rsidRPr="00E25B95">
        <w:rPr>
          <w:color w:val="000000"/>
          <w:spacing w:val="-2"/>
          <w:sz w:val="28"/>
          <w:szCs w:val="28"/>
        </w:rPr>
        <w:t>Бюджетного кодексу України,</w:t>
      </w:r>
      <w:r w:rsidR="00374C35" w:rsidRPr="00E25B95">
        <w:rPr>
          <w:bCs/>
          <w:sz w:val="28"/>
          <w:szCs w:val="28"/>
        </w:rPr>
        <w:t xml:space="preserve">вимог </w:t>
      </w:r>
      <w:r w:rsidR="00374C35">
        <w:rPr>
          <w:bCs/>
          <w:sz w:val="28"/>
          <w:szCs w:val="28"/>
        </w:rPr>
        <w:t xml:space="preserve">Закону України «Про місцеве самоврядування в Україні», </w:t>
      </w:r>
      <w:r w:rsidR="00374C35" w:rsidRPr="00E25B95">
        <w:rPr>
          <w:bCs/>
          <w:sz w:val="28"/>
          <w:szCs w:val="28"/>
        </w:rPr>
        <w:t>Закону України «Про державне прогнозування та розроблення програм економічного і соціального розвитку України», Постанови Кабінету Міністрів України від 26.04.2003 № 621 «Про розроблення прогнозних і програмних документів економічного і соціального розвитку та складан</w:t>
      </w:r>
      <w:r w:rsidR="00374C35">
        <w:rPr>
          <w:bCs/>
          <w:sz w:val="28"/>
          <w:szCs w:val="28"/>
        </w:rPr>
        <w:t>ня проекту державного бюджету».</w:t>
      </w:r>
    </w:p>
    <w:p w:rsidR="00295F8F" w:rsidRDefault="00295F8F" w:rsidP="00295F8F">
      <w:pPr>
        <w:autoSpaceDE/>
        <w:autoSpaceDN/>
        <w:ind w:left="-31"/>
        <w:jc w:val="both"/>
        <w:rPr>
          <w:sz w:val="28"/>
          <w:szCs w:val="28"/>
        </w:rPr>
      </w:pPr>
    </w:p>
    <w:p w:rsidR="00374C35" w:rsidRPr="00295F8F" w:rsidRDefault="00374C35" w:rsidP="00295F8F">
      <w:pPr>
        <w:autoSpaceDE/>
        <w:autoSpaceDN/>
        <w:ind w:left="-31"/>
        <w:jc w:val="both"/>
        <w:rPr>
          <w:sz w:val="28"/>
          <w:szCs w:val="28"/>
        </w:rPr>
      </w:pPr>
      <w:r w:rsidRPr="00295F8F">
        <w:rPr>
          <w:sz w:val="28"/>
          <w:szCs w:val="28"/>
        </w:rPr>
        <w:t>Програма розроблена з метою:</w:t>
      </w:r>
    </w:p>
    <w:p w:rsidR="0000109F" w:rsidRPr="00E25B95" w:rsidRDefault="0000109F" w:rsidP="0000109F">
      <w:pPr>
        <w:autoSpaceDE/>
        <w:autoSpaceDN/>
        <w:ind w:firstLine="720"/>
        <w:jc w:val="center"/>
        <w:rPr>
          <w:b/>
          <w:sz w:val="28"/>
          <w:szCs w:val="28"/>
        </w:rPr>
      </w:pPr>
    </w:p>
    <w:p w:rsidR="00374C35" w:rsidRPr="00EA131B" w:rsidRDefault="00EA131B" w:rsidP="00EA131B">
      <w:pPr>
        <w:pStyle w:val="a8"/>
        <w:numPr>
          <w:ilvl w:val="0"/>
          <w:numId w:val="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</w:t>
      </w:r>
      <w:r w:rsidR="00374C35" w:rsidRPr="00EA131B">
        <w:rPr>
          <w:sz w:val="28"/>
          <w:szCs w:val="28"/>
        </w:rPr>
        <w:t xml:space="preserve">забезпечення публічного порядку, публічної безпеки та протидії злочинності на території </w:t>
      </w:r>
      <w:r w:rsidR="00FA66BE" w:rsidRPr="00EA131B">
        <w:rPr>
          <w:sz w:val="28"/>
          <w:szCs w:val="28"/>
        </w:rPr>
        <w:t>міста</w:t>
      </w:r>
      <w:r w:rsidR="00374C35" w:rsidRPr="00EA131B">
        <w:rPr>
          <w:sz w:val="28"/>
          <w:szCs w:val="28"/>
        </w:rPr>
        <w:t>;</w:t>
      </w:r>
    </w:p>
    <w:p w:rsidR="00374C35" w:rsidRPr="00E25B95" w:rsidRDefault="00374C35" w:rsidP="00374C35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протидії тероризму у</w:t>
      </w:r>
      <w:r w:rsidR="00FA66BE">
        <w:rPr>
          <w:sz w:val="28"/>
          <w:szCs w:val="28"/>
        </w:rPr>
        <w:t>місті</w:t>
      </w:r>
      <w:r w:rsidRPr="00E25B95">
        <w:rPr>
          <w:sz w:val="28"/>
          <w:szCs w:val="28"/>
        </w:rPr>
        <w:t>;</w:t>
      </w:r>
    </w:p>
    <w:p w:rsidR="00374C35" w:rsidRPr="006E4D6B" w:rsidRDefault="00374C35" w:rsidP="00EA131B">
      <w:pPr>
        <w:pStyle w:val="a8"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виявлення правопорушників та забезпечення доказовою базою.</w:t>
      </w:r>
    </w:p>
    <w:p w:rsidR="00374C35" w:rsidRPr="00E25B95" w:rsidRDefault="00374C35" w:rsidP="00374C35">
      <w:pPr>
        <w:autoSpaceDE/>
        <w:autoSpaceDN/>
        <w:ind w:left="-31"/>
        <w:rPr>
          <w:sz w:val="28"/>
          <w:szCs w:val="28"/>
        </w:rPr>
      </w:pPr>
    </w:p>
    <w:p w:rsidR="00374C35" w:rsidRPr="006A5470" w:rsidRDefault="00374C35" w:rsidP="006A5470">
      <w:pPr>
        <w:pStyle w:val="a8"/>
        <w:numPr>
          <w:ilvl w:val="0"/>
          <w:numId w:val="9"/>
        </w:numPr>
        <w:autoSpaceDE/>
        <w:autoSpaceDN/>
        <w:rPr>
          <w:b/>
          <w:sz w:val="28"/>
          <w:szCs w:val="28"/>
        </w:rPr>
      </w:pPr>
      <w:r w:rsidRPr="006A5470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00109F" w:rsidRPr="00E25B95" w:rsidRDefault="0000109F" w:rsidP="00374C35">
      <w:pPr>
        <w:autoSpaceDE/>
        <w:autoSpaceDN/>
        <w:ind w:left="-31"/>
        <w:rPr>
          <w:b/>
          <w:sz w:val="28"/>
          <w:szCs w:val="28"/>
        </w:rPr>
      </w:pPr>
    </w:p>
    <w:p w:rsidR="009E7CDA" w:rsidRDefault="009E7CDA" w:rsidP="00374C35">
      <w:pPr>
        <w:autoSpaceDE/>
        <w:autoSpaceDN/>
        <w:ind w:left="-31" w:firstLine="739"/>
        <w:jc w:val="both"/>
        <w:rPr>
          <w:sz w:val="28"/>
          <w:szCs w:val="28"/>
        </w:rPr>
      </w:pPr>
      <w:r w:rsidRPr="009E7CDA">
        <w:rPr>
          <w:sz w:val="28"/>
          <w:szCs w:val="28"/>
        </w:rPr>
        <w:t>На фоні зростання соціально-політичної напруги в нашій країні, як ніколи, гостро постає питання посилення безпеки громадян, забезпечення нормальної життєдіяльності міста і захисту комунального майна від умисного пошкодження, знищення або викрадення.</w:t>
      </w:r>
    </w:p>
    <w:p w:rsidR="00374C35" w:rsidRDefault="00374C35" w:rsidP="00374C35">
      <w:pPr>
        <w:autoSpaceDE/>
        <w:autoSpaceDN/>
        <w:ind w:left="-31" w:firstLine="73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На сьогодні </w:t>
      </w:r>
      <w:r>
        <w:rPr>
          <w:sz w:val="28"/>
          <w:szCs w:val="28"/>
        </w:rPr>
        <w:t>збільшується ріст злочинності на території України</w:t>
      </w:r>
      <w:r w:rsidR="009E7CDA">
        <w:rPr>
          <w:sz w:val="28"/>
          <w:szCs w:val="28"/>
        </w:rPr>
        <w:t xml:space="preserve"> в цілому та окремих</w:t>
      </w:r>
      <w:r w:rsidR="0096194E">
        <w:rPr>
          <w:sz w:val="28"/>
          <w:szCs w:val="28"/>
        </w:rPr>
        <w:t xml:space="preserve">населених пунктах </w:t>
      </w:r>
      <w:r w:rsidR="009E7CDA">
        <w:rPr>
          <w:sz w:val="28"/>
          <w:szCs w:val="28"/>
        </w:rPr>
        <w:t>зокрема</w:t>
      </w:r>
      <w:r>
        <w:rPr>
          <w:sz w:val="28"/>
          <w:szCs w:val="28"/>
        </w:rPr>
        <w:t>. Працівники Нац</w:t>
      </w:r>
      <w:r w:rsidR="006B2E95">
        <w:rPr>
          <w:sz w:val="28"/>
          <w:szCs w:val="28"/>
        </w:rPr>
        <w:t xml:space="preserve">іональної </w:t>
      </w:r>
      <w:r>
        <w:rPr>
          <w:sz w:val="28"/>
          <w:szCs w:val="28"/>
        </w:rPr>
        <w:t xml:space="preserve">поліції на сьогоднішній день </w:t>
      </w:r>
      <w:r w:rsidR="009E7CDA">
        <w:rPr>
          <w:sz w:val="28"/>
          <w:szCs w:val="28"/>
        </w:rPr>
        <w:t>не достатньо</w:t>
      </w:r>
      <w:r>
        <w:rPr>
          <w:sz w:val="28"/>
          <w:szCs w:val="28"/>
        </w:rPr>
        <w:t xml:space="preserve"> оснащені сучасними технічними засобами, за допомогою яких, вдавалося б ефективно реагувати на вчинені правопорушення на території </w:t>
      </w:r>
      <w:r w:rsidR="00FA66BE">
        <w:rPr>
          <w:sz w:val="28"/>
          <w:szCs w:val="28"/>
        </w:rPr>
        <w:t>міста</w:t>
      </w:r>
      <w:r w:rsidR="009E7CDA">
        <w:rPr>
          <w:sz w:val="28"/>
          <w:szCs w:val="28"/>
        </w:rPr>
        <w:t xml:space="preserve">, а також </w:t>
      </w:r>
      <w:r>
        <w:rPr>
          <w:sz w:val="28"/>
          <w:szCs w:val="28"/>
        </w:rPr>
        <w:t>забезпечило б належну доказову базу при притягненні винних осіб до відповідальності.</w:t>
      </w: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Разом з тим, упродовж останніх років фінансування </w:t>
      </w:r>
      <w:r>
        <w:rPr>
          <w:sz w:val="28"/>
          <w:szCs w:val="28"/>
        </w:rPr>
        <w:t xml:space="preserve">заходів пов’язаних з безпекою </w:t>
      </w:r>
      <w:r w:rsidR="00FA66BE">
        <w:rPr>
          <w:sz w:val="28"/>
          <w:szCs w:val="28"/>
        </w:rPr>
        <w:t>міста</w:t>
      </w:r>
      <w:r w:rsidRPr="00E25B95">
        <w:rPr>
          <w:sz w:val="28"/>
          <w:szCs w:val="28"/>
        </w:rPr>
        <w:t>проводиться на недостатньому рівні.</w:t>
      </w:r>
    </w:p>
    <w:p w:rsidR="00374C35" w:rsidRPr="00E25B9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Тероризм є реальною загрозою будь-якій державі, а рівень його суспільної небезпеки постійно зростає, особливо в умовах проведення антитерористичної операції у східних регіонах України.</w:t>
      </w:r>
    </w:p>
    <w:p w:rsidR="00374C35" w:rsidRPr="00E25B9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Досвід діяльності суб’єктів боротьби з тероризмом вказує на існування потенційних загроз поширення на територію нашої держави проявів міжнародного тероризму, а також наявність передумов до вчинення злочинів терористичної спрямованості й надзвичайних подій техногенного характеру з тяжкими наслідками. Зокрема, є тенденція до зростання масштабів незаконного ввезення в Україну та перевезення її територією вогнепальної зброї, боєприпасів і вибухових речовин.</w:t>
      </w:r>
    </w:p>
    <w:p w:rsidR="00374C3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lastRenderedPageBreak/>
        <w:t>Зазначені проблеми вимагають формування нових підходів до виконання заходів щодо запобігання, реагування і припинення можливих терористичних актів та мінімізації їх наслідків.</w:t>
      </w:r>
    </w:p>
    <w:p w:rsidR="009E7CDA" w:rsidRPr="00E25B95" w:rsidRDefault="009E7CDA" w:rsidP="00374C3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7CDA">
        <w:rPr>
          <w:sz w:val="28"/>
          <w:szCs w:val="28"/>
        </w:rPr>
        <w:t xml:space="preserve">иникає нагальна потреба у скоординованій, злагодженій роботі органів місцевого самоврядування міста </w:t>
      </w:r>
      <w:r>
        <w:rPr>
          <w:sz w:val="28"/>
          <w:szCs w:val="28"/>
        </w:rPr>
        <w:t>Жовква</w:t>
      </w:r>
      <w:r w:rsidRPr="009E7CDA">
        <w:rPr>
          <w:sz w:val="28"/>
          <w:szCs w:val="28"/>
        </w:rPr>
        <w:t xml:space="preserve"> та правоохоронних органів, підвищенні оперативності реагування на надзвичайні ситуації, а також вчинення злочинів. При цьому, нові засоби та методи гарантування безпеки міста обов’язково мають відповідати сучасним вимогам, забезпеченню надійності, стійкості та безперебійності роботи в цілодобовому режимі.</w:t>
      </w:r>
    </w:p>
    <w:p w:rsidR="00374C35" w:rsidRDefault="009E7CDA" w:rsidP="009E7CDA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Жовква</w:t>
      </w:r>
      <w:r w:rsidRPr="009E7CDA">
        <w:rPr>
          <w:sz w:val="28"/>
          <w:szCs w:val="28"/>
        </w:rPr>
        <w:t xml:space="preserve"> має розвинену інфраструктуру, у місті проводяться численні масові заходи, актуальним є питання посилення безпеки дорожнього руху, зменшення кількості злочинів, що пов’язані із пошкодженням, знищенням або викраденням приватного та комунального майна міста, а також попередження скоєння правопорушень. Таким чином, для поліпшення ситуації, що склалася </w:t>
      </w:r>
      <w:r w:rsidR="00684D12">
        <w:rPr>
          <w:sz w:val="28"/>
          <w:szCs w:val="28"/>
        </w:rPr>
        <w:t xml:space="preserve">в місті, виникає необхідність </w:t>
      </w:r>
      <w:r w:rsidRPr="009E7CDA">
        <w:rPr>
          <w:sz w:val="28"/>
          <w:szCs w:val="28"/>
        </w:rPr>
        <w:t>встановлення камер спостереження у визначених місцях, а також камер фіксації реєстраційних державних номерів автотранспорту, що в’їжджає та виїжджає з міста, об’єднання усіх камер в єдину систему моніторингу.</w:t>
      </w:r>
    </w:p>
    <w:p w:rsidR="0000109F" w:rsidRPr="00684D12" w:rsidRDefault="00684D12" w:rsidP="00684D12">
      <w:pPr>
        <w:autoSpaceDE/>
        <w:autoSpaceDN/>
        <w:ind w:firstLine="709"/>
        <w:jc w:val="both"/>
        <w:rPr>
          <w:sz w:val="28"/>
          <w:szCs w:val="28"/>
        </w:rPr>
      </w:pPr>
      <w:r w:rsidRPr="00684D12">
        <w:rPr>
          <w:sz w:val="28"/>
          <w:szCs w:val="28"/>
        </w:rPr>
        <w:t>Досліджуючи іншу сторону забезпечення безпеки громадян в місті Боярка, стало відомо, що в місті гостро стоїть потреба у забезпеченні безпеки дорожнього руху.</w:t>
      </w:r>
    </w:p>
    <w:p w:rsidR="00684D12" w:rsidRDefault="00684D12" w:rsidP="00684D12">
      <w:pPr>
        <w:autoSpaceDE/>
        <w:autoSpaceDN/>
        <w:ind w:firstLine="709"/>
        <w:jc w:val="both"/>
        <w:rPr>
          <w:sz w:val="28"/>
          <w:szCs w:val="28"/>
        </w:rPr>
      </w:pPr>
      <w:r w:rsidRPr="00684D12">
        <w:rPr>
          <w:sz w:val="28"/>
          <w:szCs w:val="28"/>
        </w:rPr>
        <w:t>Наявні численні вимоги забезпечити встановлення необхідних дорожніх знаків, пристроїв для примусового зниження швидкості транспортних засобів, а також нанесення дорожньої розмітки.</w:t>
      </w:r>
    </w:p>
    <w:p w:rsidR="003C5E9F" w:rsidRPr="003C5E9F" w:rsidRDefault="003C5E9F" w:rsidP="003C5E9F">
      <w:pPr>
        <w:autoSpaceDE/>
        <w:autoSpaceDN/>
        <w:ind w:firstLine="709"/>
        <w:jc w:val="both"/>
        <w:rPr>
          <w:sz w:val="28"/>
          <w:szCs w:val="28"/>
        </w:rPr>
      </w:pPr>
      <w:r w:rsidRPr="003C5E9F">
        <w:rPr>
          <w:sz w:val="28"/>
          <w:szCs w:val="28"/>
        </w:rPr>
        <w:t>Відсутність зазначених дорожніх об’єктів постійно наражає на небезпеку усіх учасників дорожнього руху. Крім того, відповідно до п. 1 ст. 21 Закону України «Про автомобільні дороги», органи місцевого самоврядування, що управляють функціонуванням та розвитком вулиць і доріг міст та інших населених пунктів, відповідають за стан вулиць і доріг міст та інших населених пунктів відповідно до діючих норм, у тому числі щодо безпеки руху транспортних засобів і пішоходів.</w:t>
      </w:r>
    </w:p>
    <w:p w:rsidR="003C5E9F" w:rsidRPr="003C5E9F" w:rsidRDefault="003C5E9F" w:rsidP="003C5E9F">
      <w:pPr>
        <w:autoSpaceDE/>
        <w:autoSpaceDN/>
        <w:ind w:firstLine="709"/>
        <w:jc w:val="both"/>
        <w:rPr>
          <w:sz w:val="28"/>
          <w:szCs w:val="28"/>
        </w:rPr>
      </w:pPr>
      <w:r w:rsidRPr="003C5E9F">
        <w:rPr>
          <w:sz w:val="28"/>
          <w:szCs w:val="28"/>
        </w:rPr>
        <w:t>Отже, створення П</w:t>
      </w:r>
      <w:r>
        <w:rPr>
          <w:sz w:val="28"/>
          <w:szCs w:val="28"/>
        </w:rPr>
        <w:t>рограми «Безпечне місто» на 2019-2020</w:t>
      </w:r>
      <w:r w:rsidRPr="003C5E9F">
        <w:rPr>
          <w:sz w:val="28"/>
          <w:szCs w:val="28"/>
        </w:rPr>
        <w:t xml:space="preserve"> роки (далі – Програма) обумовлено потребою впровадження комплексу програмно-апаратних, технічних та організаційних заходів для посилення безпеки населення, зах</w:t>
      </w:r>
      <w:r>
        <w:rPr>
          <w:sz w:val="28"/>
          <w:szCs w:val="28"/>
        </w:rPr>
        <w:t xml:space="preserve">исту приватного і комунального </w:t>
      </w:r>
      <w:r w:rsidRPr="003C5E9F">
        <w:rPr>
          <w:sz w:val="28"/>
          <w:szCs w:val="28"/>
        </w:rPr>
        <w:t>майна від протиправних посягань, захисту стратегічних об’єктів та об’єктів забезпечення життєдіяльності міста.</w:t>
      </w:r>
    </w:p>
    <w:p w:rsidR="003C5E9F" w:rsidRPr="003C5E9F" w:rsidRDefault="003C5E9F" w:rsidP="00684D12">
      <w:pPr>
        <w:autoSpaceDE/>
        <w:autoSpaceDN/>
        <w:ind w:firstLine="709"/>
        <w:jc w:val="both"/>
        <w:rPr>
          <w:sz w:val="28"/>
          <w:szCs w:val="28"/>
          <w:lang w:val="ru-RU"/>
        </w:rPr>
      </w:pPr>
    </w:p>
    <w:p w:rsidR="00374C35" w:rsidRPr="00D82784" w:rsidRDefault="00374C35" w:rsidP="00D82784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D82784">
        <w:rPr>
          <w:b/>
          <w:sz w:val="28"/>
          <w:szCs w:val="28"/>
        </w:rPr>
        <w:t>Мета Програми</w:t>
      </w:r>
    </w:p>
    <w:p w:rsidR="00374C35" w:rsidRPr="00E25B95" w:rsidRDefault="00374C35" w:rsidP="00374C35">
      <w:pPr>
        <w:autoSpaceDE/>
        <w:autoSpaceDN/>
        <w:jc w:val="center"/>
        <w:rPr>
          <w:b/>
          <w:sz w:val="28"/>
          <w:szCs w:val="28"/>
        </w:rPr>
      </w:pP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Основною метою Програми є: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забезпечення ефективної реалізації державної політики в пріоритетному напрямі розвитку держави, зокрема, у сфері </w:t>
      </w:r>
      <w:r>
        <w:rPr>
          <w:sz w:val="28"/>
          <w:szCs w:val="28"/>
        </w:rPr>
        <w:t>безпеки громадян України</w:t>
      </w:r>
      <w:r w:rsidRPr="00E25B95">
        <w:rPr>
          <w:sz w:val="28"/>
          <w:szCs w:val="28"/>
        </w:rPr>
        <w:t xml:space="preserve"> шляхом здійснення комплексу заходів, спрямованих на усунення причин та умов учинення протиправних діянь, а також налагодження дієвої співпраці правоохоронних органів, органів державної влади й місцевого самоврядування;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bookmarkStart w:id="1" w:name="54"/>
      <w:bookmarkEnd w:id="1"/>
      <w:r w:rsidRPr="00E25B95">
        <w:rPr>
          <w:sz w:val="28"/>
          <w:szCs w:val="28"/>
        </w:rPr>
        <w:lastRenderedPageBreak/>
        <w:t xml:space="preserve">- сприяння стабільному соціально-економічному розвитку </w:t>
      </w:r>
      <w:r w:rsidR="00FA66BE">
        <w:rPr>
          <w:sz w:val="28"/>
          <w:szCs w:val="28"/>
        </w:rPr>
        <w:t>міста</w:t>
      </w:r>
      <w:r w:rsidRPr="00E25B95">
        <w:rPr>
          <w:sz w:val="28"/>
          <w:szCs w:val="28"/>
        </w:rPr>
        <w:t>, покращенню інвестиційного клімату;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bookmarkStart w:id="2" w:name="55"/>
      <w:bookmarkEnd w:id="2"/>
      <w:r w:rsidRPr="00E25B95">
        <w:rPr>
          <w:sz w:val="28"/>
          <w:szCs w:val="28"/>
        </w:rPr>
        <w:t>- створення системи соціальної профілактики правопорушень, атмосфери суспільної нетерпимості до злочинів;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bookmarkStart w:id="3" w:name="56"/>
      <w:bookmarkEnd w:id="3"/>
      <w:r w:rsidRPr="00E25B95">
        <w:rPr>
          <w:sz w:val="28"/>
          <w:szCs w:val="28"/>
        </w:rPr>
        <w:t>- підвищення рівня правопорядку, забезпечення безпеки гостей</w:t>
      </w:r>
      <w:r>
        <w:rPr>
          <w:sz w:val="28"/>
          <w:szCs w:val="28"/>
        </w:rPr>
        <w:t xml:space="preserve"> міста</w:t>
      </w:r>
      <w:r w:rsidRPr="00E25B95">
        <w:rPr>
          <w:sz w:val="28"/>
          <w:szCs w:val="28"/>
        </w:rPr>
        <w:t>, туристів, удосконалення діяльності органів державної влади, Національної поліції, покращення їх матеріально-технічного забезпечення;</w:t>
      </w:r>
    </w:p>
    <w:p w:rsidR="00374C35" w:rsidRDefault="00374C35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color w:val="000000"/>
          <w:sz w:val="28"/>
          <w:szCs w:val="28"/>
        </w:rPr>
        <w:t xml:space="preserve">- визначення превентивних заходів, спрямованих на </w:t>
      </w:r>
      <w:r w:rsidRPr="00E25B95">
        <w:rPr>
          <w:color w:val="000000"/>
          <w:spacing w:val="1"/>
          <w:sz w:val="28"/>
          <w:szCs w:val="28"/>
        </w:rPr>
        <w:t>посилення захисту життя і здоров’я людей, громадської безпеки, охорони особливо важливих об'єктів та недопущення проявів тероризму в області;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</w:p>
    <w:p w:rsidR="00374C35" w:rsidRPr="004C22CF" w:rsidRDefault="00374C35" w:rsidP="004C22CF">
      <w:pPr>
        <w:pStyle w:val="a8"/>
        <w:numPr>
          <w:ilvl w:val="0"/>
          <w:numId w:val="9"/>
        </w:numPr>
        <w:shd w:val="clear" w:color="auto" w:fill="FFFFFF"/>
        <w:autoSpaceDE/>
        <w:autoSpaceDN/>
        <w:jc w:val="center"/>
        <w:rPr>
          <w:b/>
          <w:sz w:val="28"/>
          <w:szCs w:val="28"/>
        </w:rPr>
      </w:pPr>
      <w:r w:rsidRPr="004C22CF">
        <w:rPr>
          <w:b/>
          <w:sz w:val="28"/>
          <w:szCs w:val="28"/>
        </w:rPr>
        <w:t>Завдання і заходи Програми</w:t>
      </w:r>
    </w:p>
    <w:p w:rsidR="00374C35" w:rsidRPr="00E25B95" w:rsidRDefault="00374C35" w:rsidP="00374C35">
      <w:pPr>
        <w:shd w:val="clear" w:color="auto" w:fill="FFFFFF"/>
        <w:autoSpaceDE/>
        <w:autoSpaceDN/>
        <w:ind w:left="60"/>
        <w:jc w:val="both"/>
        <w:rPr>
          <w:b/>
          <w:sz w:val="28"/>
          <w:szCs w:val="28"/>
        </w:rPr>
      </w:pPr>
    </w:p>
    <w:p w:rsidR="00A75CBC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У Програмі передбачається реалізація комплексу </w:t>
      </w:r>
      <w:r w:rsidR="0063429F">
        <w:rPr>
          <w:sz w:val="28"/>
          <w:szCs w:val="28"/>
        </w:rPr>
        <w:t>заходів</w:t>
      </w:r>
      <w:r w:rsidRPr="00E25B95">
        <w:rPr>
          <w:sz w:val="28"/>
          <w:szCs w:val="28"/>
        </w:rPr>
        <w:t xml:space="preserve"> із забезпечення належного</w:t>
      </w:r>
      <w:r w:rsidR="00FA66BE">
        <w:rPr>
          <w:sz w:val="28"/>
          <w:szCs w:val="28"/>
        </w:rPr>
        <w:t xml:space="preserve"> рівня безпеки та правопорядку </w:t>
      </w:r>
      <w:r w:rsidRPr="00E25B95">
        <w:rPr>
          <w:sz w:val="28"/>
          <w:szCs w:val="28"/>
        </w:rPr>
        <w:t xml:space="preserve">в </w:t>
      </w:r>
      <w:r w:rsidR="00FA66BE">
        <w:rPr>
          <w:sz w:val="28"/>
          <w:szCs w:val="28"/>
        </w:rPr>
        <w:t xml:space="preserve">місті </w:t>
      </w:r>
      <w:r w:rsidR="00A75CBC">
        <w:rPr>
          <w:sz w:val="28"/>
          <w:szCs w:val="28"/>
        </w:rPr>
        <w:t>Жовква: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5CBC">
        <w:rPr>
          <w:sz w:val="28"/>
          <w:szCs w:val="28"/>
        </w:rPr>
        <w:t>творення умов та необхідної платформи, щодо покращення рівня безпеки мешканців міста;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 w:rsidRPr="00A75CB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75CBC">
        <w:rPr>
          <w:sz w:val="28"/>
          <w:szCs w:val="28"/>
        </w:rPr>
        <w:t>береження об’єктів благоустрою та історико-культурних цінностей міста Жовква;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CBC">
        <w:rPr>
          <w:sz w:val="28"/>
          <w:szCs w:val="28"/>
        </w:rPr>
        <w:t>апровадження нових форм і методів профілактики правопорушень;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5CBC">
        <w:rPr>
          <w:sz w:val="28"/>
          <w:szCs w:val="28"/>
        </w:rPr>
        <w:t>ідвищення реагування та покращення показників розкриття злочинів пов’язаних із пошкодженням або знищенням майна, його незаконним заволодінням, грабежами та розбійними нападами, тощо;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5CBC">
        <w:rPr>
          <w:sz w:val="28"/>
          <w:szCs w:val="28"/>
        </w:rPr>
        <w:t>творення єдиної локальної міської мережі системи «Безпечне місто», до якої будуть входити усі камери зовнішнього відеонагляду в місті;</w:t>
      </w:r>
    </w:p>
    <w:p w:rsid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5CBC">
        <w:rPr>
          <w:sz w:val="28"/>
          <w:szCs w:val="28"/>
        </w:rPr>
        <w:t>становлення моніторингу за транспортними засобами на в’їздах/виїздах з міста;</w:t>
      </w:r>
    </w:p>
    <w:p w:rsidR="0063429F" w:rsidRPr="00A75CBC" w:rsidRDefault="0063429F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E25B95">
        <w:rPr>
          <w:sz w:val="28"/>
          <w:szCs w:val="28"/>
        </w:rPr>
        <w:t xml:space="preserve"> надійн</w:t>
      </w:r>
      <w:r>
        <w:rPr>
          <w:sz w:val="28"/>
          <w:szCs w:val="28"/>
        </w:rPr>
        <w:t>ого</w:t>
      </w:r>
      <w:r w:rsidRPr="00E25B95">
        <w:rPr>
          <w:sz w:val="28"/>
          <w:szCs w:val="28"/>
        </w:rPr>
        <w:t xml:space="preserve"> функціонування територіальної системи запобігання, реагування і припинення терористичних акт</w:t>
      </w:r>
      <w:r>
        <w:rPr>
          <w:sz w:val="28"/>
          <w:szCs w:val="28"/>
        </w:rPr>
        <w:t>ів та мінімізації їх наслідків,</w:t>
      </w:r>
      <w:r w:rsidRPr="00E25B95">
        <w:rPr>
          <w:sz w:val="28"/>
          <w:szCs w:val="28"/>
        </w:rPr>
        <w:t xml:space="preserve"> своєчасне надходження інформації щодо загроз </w:t>
      </w:r>
      <w:r w:rsidRPr="00E25B95">
        <w:rPr>
          <w:spacing w:val="2"/>
          <w:sz w:val="28"/>
          <w:szCs w:val="28"/>
        </w:rPr>
        <w:t xml:space="preserve">вчинення терактів або надзвичайних подій на об'єктах можливих </w:t>
      </w:r>
      <w:r>
        <w:rPr>
          <w:spacing w:val="-1"/>
          <w:sz w:val="28"/>
          <w:szCs w:val="28"/>
        </w:rPr>
        <w:t>терористичних спрямувань;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CBC">
        <w:rPr>
          <w:sz w:val="28"/>
          <w:szCs w:val="28"/>
        </w:rPr>
        <w:t>абезпечення безперервних, безпечних, економічних та зручних умов руху транспортних засобів і пішоходів вулицями та дорогами міста;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5CBC">
        <w:rPr>
          <w:sz w:val="28"/>
          <w:szCs w:val="28"/>
        </w:rPr>
        <w:t>ідвищення безпеки дорожнього руху, посилення рівня дисципліни учасників дорожнього руху, оперативне реагування на дорожньо-транспортні події, надзвичайні ситуації, аварії, тощо.</w:t>
      </w:r>
    </w:p>
    <w:p w:rsidR="0063429F" w:rsidRDefault="0063429F" w:rsidP="00374C35">
      <w:pPr>
        <w:autoSpaceDE/>
        <w:autoSpaceDN/>
        <w:ind w:firstLine="708"/>
        <w:jc w:val="both"/>
        <w:rPr>
          <w:sz w:val="28"/>
          <w:szCs w:val="28"/>
        </w:rPr>
      </w:pP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Під час визначення конкретних завдань і заходів враховано їх взаємопов’язаність, повноту та всебічність. Так, придбання обладнання для встановлення систем відеоспостереження і відеокамер у місцях масового скупчення </w:t>
      </w:r>
      <w:r>
        <w:rPr>
          <w:sz w:val="28"/>
          <w:szCs w:val="28"/>
        </w:rPr>
        <w:t xml:space="preserve">громадян </w:t>
      </w:r>
      <w:r w:rsidRPr="00E25B95">
        <w:rPr>
          <w:sz w:val="28"/>
          <w:szCs w:val="28"/>
        </w:rPr>
        <w:t xml:space="preserve">збільшить ефективність попередження скоєння </w:t>
      </w:r>
      <w:r>
        <w:rPr>
          <w:sz w:val="28"/>
          <w:szCs w:val="28"/>
        </w:rPr>
        <w:t>правопорушниками злочинів, а також забезпечить належну доказову базу при направленні матеріалів до суду.</w:t>
      </w:r>
    </w:p>
    <w:p w:rsidR="00374C35" w:rsidRPr="00E25B95" w:rsidRDefault="0063429F" w:rsidP="00374C35">
      <w:pPr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завданнями Програми </w:t>
      </w:r>
      <w:r w:rsidR="00374C35" w:rsidRPr="00E25B95">
        <w:rPr>
          <w:sz w:val="28"/>
          <w:szCs w:val="28"/>
        </w:rPr>
        <w:t xml:space="preserve">є: 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4" w:name="94"/>
      <w:bookmarkEnd w:id="4"/>
      <w:r w:rsidRPr="0063429F">
        <w:rPr>
          <w:sz w:val="28"/>
          <w:szCs w:val="28"/>
        </w:rPr>
        <w:t>удосконалення системи реагування на заяви та повідомлення про злочини та правопорушення;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3429F">
        <w:rPr>
          <w:sz w:val="28"/>
          <w:szCs w:val="28"/>
        </w:rPr>
        <w:lastRenderedPageBreak/>
        <w:t>покращення інформаційно-аналітичного забезпечення правоохоронних органів з використанням сучасних телекомунікаційних та інформаційних технологій;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5" w:name="95"/>
      <w:bookmarkEnd w:id="5"/>
      <w:r w:rsidRPr="0063429F">
        <w:rPr>
          <w:sz w:val="28"/>
          <w:szCs w:val="28"/>
        </w:rPr>
        <w:t>упровадження сучасних технічних засобів, які сприятимуть профілактиці та протидії злочинності (удосконалення єдиного центру обробки, диспетчеризації та контролю за розглядом заяв та повідомлень про правопорушення);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6" w:name="96"/>
      <w:bookmarkEnd w:id="6"/>
      <w:r w:rsidRPr="0063429F">
        <w:rPr>
          <w:sz w:val="28"/>
          <w:szCs w:val="28"/>
        </w:rPr>
        <w:t>належний контроль за оперативною обстановкою та проведенням масових заходів у місцях їх проведення;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3429F">
        <w:rPr>
          <w:sz w:val="28"/>
          <w:szCs w:val="28"/>
        </w:rPr>
        <w:t>забезпечення публічної безпеки і порядку;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7" w:name="n12"/>
      <w:bookmarkEnd w:id="7"/>
      <w:r w:rsidRPr="0063429F">
        <w:rPr>
          <w:sz w:val="28"/>
          <w:szCs w:val="28"/>
        </w:rPr>
        <w:t>охорони прав і свобод людини, а також інтересів суспільства і держави;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8" w:name="n13"/>
      <w:bookmarkEnd w:id="8"/>
      <w:r w:rsidRPr="0063429F">
        <w:rPr>
          <w:sz w:val="28"/>
          <w:szCs w:val="28"/>
        </w:rPr>
        <w:t xml:space="preserve">протидії злочинності; 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9" w:name="n14"/>
      <w:bookmarkStart w:id="10" w:name="102"/>
      <w:bookmarkEnd w:id="9"/>
      <w:bookmarkEnd w:id="10"/>
      <w:r w:rsidRPr="0063429F">
        <w:rPr>
          <w:sz w:val="28"/>
          <w:szCs w:val="28"/>
        </w:rPr>
        <w:t>творення необхідних умов для запобігання в житлових будинках і на прибудинкових територіях нещасним випадкам, дорожньо-транспортним та іншим пригодам, що можуть спричинити шкоду здоров'ю людей, пошкодження або знищення майна.</w:t>
      </w:r>
    </w:p>
    <w:p w:rsidR="00374C35" w:rsidRPr="00E25B95" w:rsidRDefault="00374C35" w:rsidP="00374C35">
      <w:pPr>
        <w:tabs>
          <w:tab w:val="left" w:pos="851"/>
        </w:tabs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ab/>
      </w:r>
    </w:p>
    <w:p w:rsidR="00374C35" w:rsidRPr="00707414" w:rsidRDefault="00374C35" w:rsidP="00707414">
      <w:pPr>
        <w:pStyle w:val="a8"/>
        <w:numPr>
          <w:ilvl w:val="0"/>
          <w:numId w:val="9"/>
        </w:numPr>
        <w:tabs>
          <w:tab w:val="left" w:pos="851"/>
          <w:tab w:val="left" w:pos="5547"/>
        </w:tabs>
        <w:autoSpaceDE/>
        <w:autoSpaceDN/>
        <w:jc w:val="center"/>
        <w:rPr>
          <w:b/>
          <w:sz w:val="28"/>
          <w:szCs w:val="28"/>
        </w:rPr>
      </w:pPr>
      <w:r w:rsidRPr="00707414">
        <w:rPr>
          <w:b/>
          <w:sz w:val="28"/>
          <w:szCs w:val="28"/>
        </w:rPr>
        <w:t>Джерела фінансування Програми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</w:p>
    <w:p w:rsidR="00E512FB" w:rsidRDefault="00374C35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ab/>
        <w:t>Фінансування заходів Програми здійснюватиметься в межах бюдже</w:t>
      </w:r>
      <w:r w:rsidR="00707414">
        <w:rPr>
          <w:sz w:val="28"/>
          <w:szCs w:val="28"/>
        </w:rPr>
        <w:t>тних призначень, передбачених в</w:t>
      </w:r>
      <w:r w:rsidRPr="00E25B95">
        <w:rPr>
          <w:sz w:val="28"/>
          <w:szCs w:val="28"/>
        </w:rPr>
        <w:t>бюджеті</w:t>
      </w:r>
      <w:r w:rsidR="00FA66BE">
        <w:rPr>
          <w:sz w:val="28"/>
          <w:szCs w:val="28"/>
        </w:rPr>
        <w:t>міської ради</w:t>
      </w:r>
      <w:r w:rsidRPr="00E25B95">
        <w:rPr>
          <w:sz w:val="28"/>
          <w:szCs w:val="28"/>
        </w:rPr>
        <w:t xml:space="preserve"> на </w:t>
      </w:r>
      <w:r w:rsidR="006B2E95">
        <w:rPr>
          <w:sz w:val="28"/>
          <w:szCs w:val="28"/>
        </w:rPr>
        <w:t>відповідний</w:t>
      </w:r>
      <w:r w:rsidRPr="00E25B95">
        <w:rPr>
          <w:sz w:val="28"/>
          <w:szCs w:val="28"/>
        </w:rPr>
        <w:t xml:space="preserve"> рік.</w:t>
      </w:r>
    </w:p>
    <w:p w:rsidR="00374C35" w:rsidRPr="00E25B95" w:rsidRDefault="00E512FB" w:rsidP="00E512FB">
      <w:pPr>
        <w:autoSpaceDE/>
        <w:autoSpaceDN/>
        <w:ind w:firstLine="708"/>
        <w:jc w:val="both"/>
        <w:rPr>
          <w:sz w:val="28"/>
          <w:szCs w:val="28"/>
        </w:rPr>
      </w:pPr>
      <w:r w:rsidRPr="00E512FB">
        <w:rPr>
          <w:sz w:val="28"/>
          <w:szCs w:val="28"/>
        </w:rPr>
        <w:t xml:space="preserve">Для реалізації заходів Програми </w:t>
      </w:r>
      <w:r>
        <w:rPr>
          <w:sz w:val="28"/>
          <w:szCs w:val="28"/>
        </w:rPr>
        <w:t>можливе</w:t>
      </w:r>
      <w:r w:rsidRPr="00E512FB">
        <w:rPr>
          <w:sz w:val="28"/>
          <w:szCs w:val="28"/>
        </w:rPr>
        <w:t xml:space="preserve"> залучення коштів </w:t>
      </w:r>
      <w:r>
        <w:rPr>
          <w:sz w:val="28"/>
          <w:szCs w:val="28"/>
        </w:rPr>
        <w:t>з</w:t>
      </w:r>
      <w:r w:rsidRPr="00E512FB">
        <w:rPr>
          <w:sz w:val="28"/>
          <w:szCs w:val="28"/>
        </w:rPr>
        <w:t xml:space="preserve"> інших джерел фінансування незаборонених діючим законодавством України.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</w:p>
    <w:p w:rsidR="00374C35" w:rsidRPr="00707414" w:rsidRDefault="00374C35" w:rsidP="00707414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07414">
        <w:rPr>
          <w:b/>
          <w:sz w:val="28"/>
          <w:szCs w:val="28"/>
        </w:rPr>
        <w:t>Очікувані результати від реалізації Програми</w:t>
      </w:r>
    </w:p>
    <w:p w:rsidR="00374C35" w:rsidRPr="00E25B95" w:rsidRDefault="00374C35" w:rsidP="00374C35">
      <w:pPr>
        <w:autoSpaceDE/>
        <w:autoSpaceDN/>
        <w:jc w:val="both"/>
        <w:rPr>
          <w:b/>
          <w:sz w:val="28"/>
          <w:szCs w:val="28"/>
        </w:rPr>
      </w:pP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Придбання обладнання для встановлення </w:t>
      </w:r>
      <w:r>
        <w:rPr>
          <w:sz w:val="28"/>
          <w:szCs w:val="28"/>
        </w:rPr>
        <w:t xml:space="preserve">новітніх </w:t>
      </w:r>
      <w:r w:rsidRPr="00E25B95">
        <w:rPr>
          <w:sz w:val="28"/>
          <w:szCs w:val="28"/>
        </w:rPr>
        <w:t xml:space="preserve">систем відеоспостереження і відеокамер у місцях масового скупчення </w:t>
      </w:r>
      <w:r>
        <w:rPr>
          <w:sz w:val="28"/>
          <w:szCs w:val="28"/>
        </w:rPr>
        <w:t xml:space="preserve">громадян </w:t>
      </w:r>
      <w:r w:rsidRPr="00E25B95">
        <w:rPr>
          <w:sz w:val="28"/>
          <w:szCs w:val="28"/>
        </w:rPr>
        <w:t xml:space="preserve">збільшить ефективність попередження скоєння </w:t>
      </w:r>
      <w:r>
        <w:rPr>
          <w:sz w:val="28"/>
          <w:szCs w:val="28"/>
        </w:rPr>
        <w:t>нових злочинів, забезпечить відповідною доказовою базою правоохоронні органи</w:t>
      </w:r>
      <w:r w:rsidRPr="00E25B95">
        <w:rPr>
          <w:sz w:val="28"/>
          <w:szCs w:val="28"/>
        </w:rPr>
        <w:t>.</w:t>
      </w: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color w:val="000000"/>
          <w:spacing w:val="3"/>
          <w:sz w:val="28"/>
          <w:szCs w:val="28"/>
        </w:rPr>
        <w:t>Виконання комплексу заходів Програми забезпечить суттєве покращення організації та проведення антитерористичних заходів у</w:t>
      </w:r>
      <w:r>
        <w:rPr>
          <w:color w:val="000000"/>
          <w:spacing w:val="3"/>
          <w:sz w:val="28"/>
          <w:szCs w:val="28"/>
        </w:rPr>
        <w:t xml:space="preserve"> місті</w:t>
      </w:r>
      <w:r w:rsidRPr="00E25B95">
        <w:rPr>
          <w:sz w:val="28"/>
          <w:szCs w:val="28"/>
        </w:rPr>
        <w:t>.</w:t>
      </w:r>
    </w:p>
    <w:p w:rsidR="00374C35" w:rsidRPr="00B96B4A" w:rsidRDefault="00B96B4A" w:rsidP="00374C35">
      <w:pPr>
        <w:autoSpaceDE/>
        <w:autoSpaceDN/>
        <w:ind w:firstLine="708"/>
        <w:jc w:val="both"/>
        <w:rPr>
          <w:color w:val="000000"/>
          <w:spacing w:val="3"/>
          <w:sz w:val="28"/>
          <w:szCs w:val="28"/>
        </w:rPr>
      </w:pPr>
      <w:r w:rsidRPr="00B96B4A">
        <w:rPr>
          <w:color w:val="000000"/>
          <w:spacing w:val="3"/>
          <w:sz w:val="28"/>
          <w:szCs w:val="28"/>
        </w:rPr>
        <w:t>Реалізація Програми дозволить за короткий період часу отримати наступні результати:</w:t>
      </w:r>
    </w:p>
    <w:p w:rsidR="00374C35" w:rsidRPr="00EB42E4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</w:t>
      </w:r>
      <w:r w:rsidR="0021465A">
        <w:rPr>
          <w:sz w:val="28"/>
          <w:szCs w:val="28"/>
        </w:rPr>
        <w:t>п</w:t>
      </w:r>
      <w:r w:rsidR="00EB42E4" w:rsidRPr="00EB42E4">
        <w:rPr>
          <w:sz w:val="28"/>
          <w:szCs w:val="28"/>
        </w:rPr>
        <w:t>окращення охорони громадського порядку в місті</w:t>
      </w:r>
      <w:r w:rsidRPr="00EB42E4">
        <w:rPr>
          <w:sz w:val="28"/>
          <w:szCs w:val="28"/>
        </w:rPr>
        <w:t>;</w:t>
      </w:r>
    </w:p>
    <w:p w:rsidR="00EB42E4" w:rsidRPr="00E25B95" w:rsidRDefault="00EB42E4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B42E4">
        <w:rPr>
          <w:sz w:val="28"/>
          <w:szCs w:val="28"/>
        </w:rPr>
        <w:t xml:space="preserve">- </w:t>
      </w:r>
      <w:r w:rsidR="0021465A">
        <w:rPr>
          <w:sz w:val="28"/>
          <w:szCs w:val="28"/>
        </w:rPr>
        <w:t>п</w:t>
      </w:r>
      <w:r w:rsidRPr="00EB42E4">
        <w:rPr>
          <w:sz w:val="28"/>
          <w:szCs w:val="28"/>
        </w:rPr>
        <w:t>ідвищення рівня безпеки в громадських місцях;</w:t>
      </w:r>
    </w:p>
    <w:p w:rsidR="00374C3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своєчасне виявлення та усунення причин і умов, що сприяють вчиненню терористичних актів на території </w:t>
      </w:r>
      <w:r>
        <w:rPr>
          <w:sz w:val="28"/>
          <w:szCs w:val="28"/>
        </w:rPr>
        <w:t>міста</w:t>
      </w:r>
      <w:r w:rsidRPr="00E25B95">
        <w:rPr>
          <w:sz w:val="28"/>
          <w:szCs w:val="28"/>
        </w:rPr>
        <w:t>;</w:t>
      </w:r>
    </w:p>
    <w:p w:rsidR="00EB42E4" w:rsidRPr="00E25B95" w:rsidRDefault="00EB42E4" w:rsidP="00374C3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5A">
        <w:rPr>
          <w:sz w:val="28"/>
          <w:szCs w:val="28"/>
        </w:rPr>
        <w:t>з</w:t>
      </w:r>
      <w:r w:rsidRPr="00EB42E4">
        <w:rPr>
          <w:sz w:val="28"/>
          <w:szCs w:val="28"/>
        </w:rPr>
        <w:t>береження об’єктів благоустрою та зменшення кількості злочинів, пов’язаних із пошкодженням, знищенням чи викраденням приватного або комунального майна міста;</w:t>
      </w:r>
    </w:p>
    <w:p w:rsidR="00374C35" w:rsidRPr="00E25B95" w:rsidRDefault="00EB42E4" w:rsidP="00EB42E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C35" w:rsidRPr="00E25B95">
        <w:rPr>
          <w:sz w:val="28"/>
          <w:szCs w:val="28"/>
        </w:rPr>
        <w:t xml:space="preserve"> вдоскон</w:t>
      </w:r>
      <w:r w:rsidR="00374C35">
        <w:rPr>
          <w:sz w:val="28"/>
          <w:szCs w:val="28"/>
        </w:rPr>
        <w:t>алення інформаційної взаємодії між правоохоронними органами та органами місцевого самоврядування</w:t>
      </w:r>
      <w:r w:rsidR="00374C35" w:rsidRPr="00E25B95">
        <w:rPr>
          <w:sz w:val="28"/>
          <w:szCs w:val="28"/>
        </w:rPr>
        <w:t>;</w:t>
      </w:r>
    </w:p>
    <w:p w:rsidR="00EB42E4" w:rsidRPr="00EB42E4" w:rsidRDefault="0021465A" w:rsidP="00EB42E4">
      <w:pPr>
        <w:autoSpaceDE/>
        <w:autoSpaceDN/>
        <w:ind w:firstLine="709"/>
        <w:jc w:val="both"/>
        <w:rPr>
          <w:sz w:val="28"/>
          <w:szCs w:val="28"/>
        </w:rPr>
      </w:pPr>
      <w:bookmarkStart w:id="11" w:name="105"/>
      <w:bookmarkEnd w:id="11"/>
      <w:r>
        <w:rPr>
          <w:sz w:val="28"/>
          <w:szCs w:val="28"/>
        </w:rPr>
        <w:t xml:space="preserve">- </w:t>
      </w:r>
      <w:r w:rsidR="00374C35" w:rsidRPr="00E25B95">
        <w:rPr>
          <w:sz w:val="28"/>
          <w:szCs w:val="28"/>
        </w:rPr>
        <w:t>підвищення ефективності та оперативності роботи поліції з реагування на заяви і повідомлення громадян про злочини, а також розшуку і затримання злочинців у найкоротший термін;</w:t>
      </w:r>
    </w:p>
    <w:p w:rsidR="00374C35" w:rsidRPr="00E25B95" w:rsidRDefault="0021465A" w:rsidP="00EB42E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4C35" w:rsidRPr="00E25B95">
        <w:rPr>
          <w:sz w:val="28"/>
          <w:szCs w:val="28"/>
        </w:rPr>
        <w:t xml:space="preserve">підвищення рівня довіри населення до </w:t>
      </w:r>
      <w:r w:rsidR="00374C35">
        <w:rPr>
          <w:sz w:val="28"/>
          <w:szCs w:val="28"/>
        </w:rPr>
        <w:t>органів місцевого самоврядування</w:t>
      </w:r>
      <w:r w:rsidR="00374C35" w:rsidRPr="00E25B95">
        <w:rPr>
          <w:sz w:val="28"/>
          <w:szCs w:val="28"/>
        </w:rPr>
        <w:t>;</w:t>
      </w:r>
    </w:p>
    <w:p w:rsidR="00374C35" w:rsidRPr="0021465A" w:rsidRDefault="0021465A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42E4" w:rsidRPr="0021465A">
        <w:rPr>
          <w:sz w:val="28"/>
          <w:szCs w:val="28"/>
        </w:rPr>
        <w:t>ниження кількості дорожньо-транспортних пригод</w:t>
      </w:r>
      <w:r w:rsidR="00374C35" w:rsidRPr="0021465A">
        <w:rPr>
          <w:sz w:val="28"/>
          <w:szCs w:val="28"/>
        </w:rPr>
        <w:t>;</w:t>
      </w:r>
    </w:p>
    <w:p w:rsidR="00374C35" w:rsidRPr="0021465A" w:rsidRDefault="0021465A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2" w:name="106"/>
      <w:bookmarkEnd w:id="12"/>
      <w:r>
        <w:rPr>
          <w:sz w:val="28"/>
          <w:szCs w:val="28"/>
        </w:rPr>
        <w:t>п</w:t>
      </w:r>
      <w:r w:rsidR="00EB42E4" w:rsidRPr="0021465A">
        <w:rPr>
          <w:sz w:val="28"/>
          <w:szCs w:val="28"/>
        </w:rPr>
        <w:t>ідвищення рівня оперативного реагування правоохоронних органів у випадку скоєння злочинів в місцях здійснення відео нагляду, а також підвищення розкриття злочинів по “гарячим слідам”</w:t>
      </w:r>
      <w:r w:rsidR="00374C35" w:rsidRPr="0021465A">
        <w:rPr>
          <w:sz w:val="28"/>
          <w:szCs w:val="28"/>
        </w:rPr>
        <w:t>;</w:t>
      </w:r>
    </w:p>
    <w:p w:rsidR="00EB42E4" w:rsidRPr="0021465A" w:rsidRDefault="0021465A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42E4" w:rsidRPr="0021465A">
        <w:rPr>
          <w:sz w:val="28"/>
          <w:szCs w:val="28"/>
        </w:rPr>
        <w:t>опередження скоєння злочинів, таких як пограбування, розбійні напади, незаконне заволодіння транспортними засобами, тощо</w:t>
      </w:r>
    </w:p>
    <w:p w:rsidR="00374C35" w:rsidRPr="0021465A" w:rsidRDefault="00374C35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3" w:name="107"/>
      <w:bookmarkStart w:id="14" w:name="108"/>
      <w:bookmarkStart w:id="15" w:name="109"/>
      <w:bookmarkStart w:id="16" w:name="111"/>
      <w:bookmarkStart w:id="17" w:name="112"/>
      <w:bookmarkStart w:id="18" w:name="113"/>
      <w:bookmarkEnd w:id="13"/>
      <w:bookmarkEnd w:id="14"/>
      <w:bookmarkEnd w:id="15"/>
      <w:bookmarkEnd w:id="16"/>
      <w:bookmarkEnd w:id="17"/>
      <w:bookmarkEnd w:id="18"/>
      <w:r w:rsidRPr="0021465A">
        <w:rPr>
          <w:sz w:val="28"/>
          <w:szCs w:val="28"/>
        </w:rPr>
        <w:t>забезпечення збереження майна фізичних та юридичних осіб, муніципального, відомчого й іншого житлового фонду.</w:t>
      </w: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ind w:left="284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374C35" w:rsidRPr="0021465A" w:rsidRDefault="0000109F" w:rsidP="00E35488">
      <w:pPr>
        <w:shd w:val="clear" w:color="auto" w:fill="FFFFFF"/>
        <w:autoSpaceDE/>
        <w:autoSpaceDN/>
        <w:spacing w:line="274" w:lineRule="exact"/>
        <w:rPr>
          <w:b/>
          <w:spacing w:val="-12"/>
          <w:sz w:val="28"/>
          <w:szCs w:val="28"/>
        </w:rPr>
      </w:pPr>
      <w:r w:rsidRPr="0021465A">
        <w:rPr>
          <w:b/>
          <w:spacing w:val="-12"/>
          <w:sz w:val="28"/>
          <w:szCs w:val="28"/>
        </w:rPr>
        <w:t xml:space="preserve">Секретар </w:t>
      </w:r>
      <w:r w:rsidR="0009662B" w:rsidRPr="0021465A">
        <w:rPr>
          <w:b/>
          <w:spacing w:val="-12"/>
          <w:sz w:val="28"/>
          <w:szCs w:val="28"/>
        </w:rPr>
        <w:t xml:space="preserve"> міської </w:t>
      </w:r>
      <w:r w:rsidR="00E35488" w:rsidRPr="0021465A">
        <w:rPr>
          <w:b/>
          <w:spacing w:val="-12"/>
          <w:sz w:val="28"/>
          <w:szCs w:val="28"/>
        </w:rPr>
        <w:t xml:space="preserve">ради     __________                 </w:t>
      </w:r>
      <w:r w:rsidR="00EB42E4" w:rsidRPr="0021465A">
        <w:rPr>
          <w:b/>
          <w:spacing w:val="-12"/>
          <w:sz w:val="28"/>
          <w:szCs w:val="28"/>
        </w:rPr>
        <w:t>Мазан А.В</w:t>
      </w:r>
      <w:r w:rsidRPr="0021465A">
        <w:rPr>
          <w:b/>
          <w:spacing w:val="-12"/>
          <w:sz w:val="28"/>
          <w:szCs w:val="28"/>
        </w:rPr>
        <w:t xml:space="preserve">. </w:t>
      </w:r>
    </w:p>
    <w:p w:rsidR="00E35488" w:rsidRPr="0021465A" w:rsidRDefault="00E35488" w:rsidP="00374C35">
      <w:pPr>
        <w:shd w:val="clear" w:color="auto" w:fill="FFFFFF"/>
        <w:autoSpaceDE/>
        <w:autoSpaceDN/>
        <w:spacing w:line="274" w:lineRule="exact"/>
        <w:ind w:left="5026"/>
        <w:jc w:val="center"/>
        <w:rPr>
          <w:b/>
          <w:spacing w:val="-12"/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Default="00E35488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Pr="00E35488" w:rsidRDefault="00EB42E4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Default="00E35488" w:rsidP="00E35488">
      <w:pPr>
        <w:rPr>
          <w:sz w:val="26"/>
          <w:szCs w:val="26"/>
        </w:rPr>
      </w:pPr>
    </w:p>
    <w:p w:rsidR="00374C35" w:rsidRDefault="00374C35" w:rsidP="00E35488">
      <w:pPr>
        <w:tabs>
          <w:tab w:val="left" w:pos="1998"/>
        </w:tabs>
        <w:rPr>
          <w:sz w:val="26"/>
          <w:szCs w:val="26"/>
        </w:rPr>
      </w:pPr>
    </w:p>
    <w:p w:rsidR="00625994" w:rsidRDefault="00625994" w:rsidP="00E35488">
      <w:pPr>
        <w:tabs>
          <w:tab w:val="left" w:pos="1998"/>
        </w:tabs>
        <w:rPr>
          <w:sz w:val="26"/>
          <w:szCs w:val="26"/>
        </w:rPr>
      </w:pPr>
    </w:p>
    <w:p w:rsidR="00E35488" w:rsidRDefault="00E35488" w:rsidP="00E35488">
      <w:pPr>
        <w:tabs>
          <w:tab w:val="left" w:pos="1998"/>
        </w:tabs>
        <w:rPr>
          <w:sz w:val="26"/>
          <w:szCs w:val="26"/>
        </w:rPr>
      </w:pPr>
    </w:p>
    <w:p w:rsidR="00E35488" w:rsidRDefault="00E35488" w:rsidP="00E35488">
      <w:pPr>
        <w:spacing w:line="216" w:lineRule="auto"/>
        <w:jc w:val="center"/>
        <w:rPr>
          <w:b/>
        </w:rPr>
      </w:pPr>
      <w:r w:rsidRPr="006E367C">
        <w:rPr>
          <w:b/>
          <w:sz w:val="36"/>
        </w:rPr>
        <w:t xml:space="preserve">Паспорт </w:t>
      </w:r>
      <w:r w:rsidRPr="006E367C">
        <w:rPr>
          <w:b/>
        </w:rPr>
        <w:br/>
      </w:r>
      <w:r>
        <w:rPr>
          <w:b/>
        </w:rPr>
        <w:t>цільової  програми на 201</w:t>
      </w:r>
      <w:r w:rsidR="00625994">
        <w:rPr>
          <w:b/>
        </w:rPr>
        <w:t>9</w:t>
      </w:r>
      <w:r w:rsidR="006B2E95">
        <w:rPr>
          <w:b/>
        </w:rPr>
        <w:t>-2020</w:t>
      </w:r>
      <w:r>
        <w:rPr>
          <w:b/>
        </w:rPr>
        <w:t>р</w:t>
      </w:r>
      <w:r w:rsidR="006B2E95">
        <w:rPr>
          <w:b/>
        </w:rPr>
        <w:t>о</w:t>
      </w:r>
      <w:r>
        <w:rPr>
          <w:b/>
        </w:rPr>
        <w:t>к</w:t>
      </w:r>
      <w:r w:rsidR="006B2E95">
        <w:rPr>
          <w:b/>
        </w:rPr>
        <w:t>и</w:t>
      </w:r>
    </w:p>
    <w:p w:rsidR="00E35488" w:rsidRDefault="00E35488" w:rsidP="00E35488">
      <w:pPr>
        <w:spacing w:line="216" w:lineRule="auto"/>
        <w:jc w:val="center"/>
        <w:rPr>
          <w:b/>
        </w:rPr>
      </w:pPr>
    </w:p>
    <w:p w:rsidR="00E35488" w:rsidRDefault="00E35488" w:rsidP="00E35488">
      <w:pPr>
        <w:spacing w:line="216" w:lineRule="auto"/>
        <w:jc w:val="center"/>
        <w:rPr>
          <w:b/>
        </w:rPr>
      </w:pPr>
    </w:p>
    <w:p w:rsidR="00E35488" w:rsidRPr="006E367C" w:rsidRDefault="00625994" w:rsidP="00E35488">
      <w:pPr>
        <w:spacing w:line="216" w:lineRule="auto"/>
        <w:jc w:val="center"/>
        <w:rPr>
          <w:b/>
        </w:rPr>
      </w:pPr>
      <w:r>
        <w:rPr>
          <w:b/>
        </w:rPr>
        <w:t xml:space="preserve">Програма </w:t>
      </w:r>
      <w:r w:rsidR="00E35488">
        <w:rPr>
          <w:b/>
        </w:rPr>
        <w:t xml:space="preserve">«Безпечне </w:t>
      </w:r>
      <w:r w:rsidR="000259C9">
        <w:rPr>
          <w:b/>
        </w:rPr>
        <w:t xml:space="preserve">місто </w:t>
      </w:r>
      <w:r>
        <w:rPr>
          <w:b/>
        </w:rPr>
        <w:t>Жовква</w:t>
      </w:r>
      <w:r w:rsidR="00E35488">
        <w:rPr>
          <w:b/>
        </w:rPr>
        <w:t>»</w:t>
      </w:r>
      <w:r w:rsidR="00E35488" w:rsidRPr="006E367C">
        <w:rPr>
          <w:b/>
        </w:rPr>
        <w:t>.</w:t>
      </w:r>
    </w:p>
    <w:p w:rsidR="00E35488" w:rsidRPr="006E367C" w:rsidRDefault="00E35488" w:rsidP="00E35488">
      <w:pPr>
        <w:spacing w:line="216" w:lineRule="auto"/>
        <w:jc w:val="center"/>
      </w:pPr>
      <w:r w:rsidRPr="006E367C">
        <w:t>(назва програми)</w:t>
      </w:r>
    </w:p>
    <w:p w:rsidR="00E35488" w:rsidRPr="006E367C" w:rsidRDefault="00E35488" w:rsidP="00E35488">
      <w:pPr>
        <w:spacing w:line="216" w:lineRule="auto"/>
        <w:jc w:val="center"/>
      </w:pPr>
    </w:p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1. Замовник: </w:t>
      </w:r>
      <w:r w:rsidR="00625994">
        <w:rPr>
          <w:b/>
          <w:bCs/>
          <w:u w:val="single"/>
        </w:rPr>
        <w:t>Жовківська</w:t>
      </w:r>
      <w:r w:rsidR="00FA66BE">
        <w:rPr>
          <w:b/>
          <w:bCs/>
          <w:u w:val="single"/>
        </w:rPr>
        <w:t>міська</w:t>
      </w:r>
      <w:r w:rsidRPr="006E367C">
        <w:rPr>
          <w:b/>
          <w:bCs/>
          <w:u w:val="single"/>
        </w:rPr>
        <w:t xml:space="preserve"> рада Жовківського району</w:t>
      </w:r>
      <w:r w:rsidRPr="006E367C">
        <w:rPr>
          <w:b/>
          <w:iCs/>
          <w:u w:val="single"/>
        </w:rPr>
        <w:t>Львівської області</w:t>
      </w: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r w:rsidRPr="006E367C">
        <w:t>2. Дата, номер документа  про затвердження програми:_</w:t>
      </w:r>
      <w:r w:rsidR="0009662B">
        <w:rPr>
          <w:b/>
          <w:bCs/>
          <w:u w:val="single"/>
        </w:rPr>
        <w:t>Р</w:t>
      </w:r>
      <w:r w:rsidRPr="006E367C">
        <w:rPr>
          <w:b/>
          <w:bCs/>
          <w:u w:val="single"/>
        </w:rPr>
        <w:t xml:space="preserve">ішення сесії </w:t>
      </w:r>
      <w:r w:rsidR="0009662B">
        <w:rPr>
          <w:b/>
          <w:bCs/>
          <w:u w:val="single"/>
        </w:rPr>
        <w:t>міської</w:t>
      </w:r>
      <w:r w:rsidRPr="006E367C">
        <w:rPr>
          <w:b/>
          <w:bCs/>
          <w:u w:val="single"/>
        </w:rPr>
        <w:t xml:space="preserve"> ради від </w:t>
      </w:r>
      <w:r w:rsidR="00625994">
        <w:rPr>
          <w:b/>
          <w:bCs/>
          <w:u w:val="single"/>
        </w:rPr>
        <w:t>лютого</w:t>
      </w:r>
      <w:r w:rsidRPr="006E367C">
        <w:rPr>
          <w:b/>
          <w:bCs/>
          <w:u w:val="single"/>
        </w:rPr>
        <w:t>201</w:t>
      </w:r>
      <w:r w:rsidR="00625994">
        <w:rPr>
          <w:b/>
          <w:bCs/>
          <w:u w:val="single"/>
        </w:rPr>
        <w:t>9</w:t>
      </w:r>
      <w:r w:rsidRPr="006E367C">
        <w:rPr>
          <w:b/>
          <w:bCs/>
          <w:u w:val="single"/>
        </w:rPr>
        <w:t xml:space="preserve"> року №</w:t>
      </w:r>
    </w:p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3. Розробник програми: </w:t>
      </w:r>
      <w:r w:rsidR="00625994">
        <w:rPr>
          <w:b/>
          <w:bCs/>
          <w:u w:val="single"/>
        </w:rPr>
        <w:t>Жовківська</w:t>
      </w:r>
      <w:r w:rsidR="0009662B">
        <w:rPr>
          <w:b/>
          <w:bCs/>
          <w:u w:val="single"/>
        </w:rPr>
        <w:t xml:space="preserve"> міська</w:t>
      </w:r>
      <w:r w:rsidRPr="006E367C">
        <w:rPr>
          <w:b/>
          <w:bCs/>
          <w:u w:val="single"/>
        </w:rPr>
        <w:t xml:space="preserve"> рада Жовківського району</w:t>
      </w:r>
      <w:r w:rsidRPr="006E367C">
        <w:rPr>
          <w:b/>
          <w:iCs/>
          <w:u w:val="single"/>
        </w:rPr>
        <w:t>Львівської області</w:t>
      </w:r>
    </w:p>
    <w:p w:rsidR="00E35488" w:rsidRPr="006E367C" w:rsidRDefault="00E35488" w:rsidP="00E35488"/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4. Відповідальні виконавці програми: </w:t>
      </w:r>
      <w:r w:rsidR="00AC3E92">
        <w:rPr>
          <w:b/>
          <w:bCs/>
          <w:u w:val="single"/>
        </w:rPr>
        <w:t>Жовківська міська</w:t>
      </w:r>
      <w:r w:rsidR="00AC3E92" w:rsidRPr="006E367C">
        <w:rPr>
          <w:b/>
          <w:bCs/>
          <w:u w:val="single"/>
        </w:rPr>
        <w:t xml:space="preserve"> рада Жовківського району</w:t>
      </w:r>
      <w:r w:rsidR="00AC3E92" w:rsidRPr="006E367C">
        <w:rPr>
          <w:b/>
          <w:iCs/>
          <w:u w:val="single"/>
        </w:rPr>
        <w:t>Львівської області</w:t>
      </w:r>
      <w:bookmarkStart w:id="19" w:name="_GoBack"/>
      <w:bookmarkEnd w:id="19"/>
    </w:p>
    <w:p w:rsidR="00E35488" w:rsidRPr="006E367C" w:rsidRDefault="00E35488" w:rsidP="00E35488"/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5. Терміни реалізації програми: </w:t>
      </w:r>
      <w:r w:rsidRPr="00B15FA9">
        <w:rPr>
          <w:b/>
          <w:u w:val="single"/>
        </w:rPr>
        <w:t>201</w:t>
      </w:r>
      <w:r w:rsidR="00625994">
        <w:rPr>
          <w:b/>
          <w:u w:val="single"/>
        </w:rPr>
        <w:t>9</w:t>
      </w:r>
      <w:r w:rsidR="00DC7F1D">
        <w:rPr>
          <w:b/>
          <w:u w:val="single"/>
        </w:rPr>
        <w:t>-2020</w:t>
      </w:r>
      <w:r w:rsidRPr="00B15FA9">
        <w:rPr>
          <w:b/>
          <w:u w:val="single"/>
        </w:rPr>
        <w:t xml:space="preserve"> р</w:t>
      </w:r>
      <w:r w:rsidR="00DC7F1D">
        <w:rPr>
          <w:b/>
          <w:u w:val="single"/>
        </w:rPr>
        <w:t>о</w:t>
      </w:r>
      <w:r w:rsidRPr="00B15FA9">
        <w:rPr>
          <w:b/>
          <w:u w:val="single"/>
        </w:rPr>
        <w:t>к</w:t>
      </w:r>
      <w:r w:rsidR="00DC7F1D">
        <w:rPr>
          <w:b/>
          <w:u w:val="single"/>
        </w:rPr>
        <w:t>и</w:t>
      </w:r>
    </w:p>
    <w:p w:rsidR="00E35488" w:rsidRPr="006E367C" w:rsidRDefault="00E35488" w:rsidP="00E35488">
      <w:pPr>
        <w:rPr>
          <w:b/>
          <w:i/>
          <w:u w:val="single"/>
        </w:rPr>
      </w:pPr>
    </w:p>
    <w:p w:rsidR="00E35488" w:rsidRDefault="00E35488" w:rsidP="00E35488">
      <w:r w:rsidRPr="006E367C">
        <w:t>6. Етапи виконання програми:</w:t>
      </w:r>
      <w:r w:rsidRPr="006E367C">
        <w:rPr>
          <w:b/>
          <w:bCs/>
          <w:u w:val="single"/>
        </w:rPr>
        <w:t xml:space="preserve"> згідно з помісячним розписом асигнувань </w:t>
      </w:r>
      <w:r w:rsidR="0009662B">
        <w:rPr>
          <w:b/>
          <w:bCs/>
          <w:u w:val="single"/>
        </w:rPr>
        <w:t>міського</w:t>
      </w:r>
      <w:r w:rsidRPr="006E367C">
        <w:rPr>
          <w:b/>
          <w:bCs/>
          <w:u w:val="single"/>
        </w:rPr>
        <w:t xml:space="preserve"> бюджету на 201</w:t>
      </w:r>
      <w:r w:rsidR="00625994">
        <w:rPr>
          <w:b/>
          <w:bCs/>
          <w:u w:val="single"/>
        </w:rPr>
        <w:t>9</w:t>
      </w:r>
      <w:r w:rsidRPr="006E367C">
        <w:rPr>
          <w:b/>
          <w:bCs/>
          <w:u w:val="single"/>
        </w:rPr>
        <w:t xml:space="preserve"> рік</w:t>
      </w:r>
    </w:p>
    <w:p w:rsidR="0009662B" w:rsidRPr="006E367C" w:rsidRDefault="0009662B" w:rsidP="00E35488"/>
    <w:p w:rsidR="00E35488" w:rsidRDefault="00E35488" w:rsidP="00E35488">
      <w:pPr>
        <w:pStyle w:val="3"/>
        <w:ind w:firstLine="0"/>
        <w:rPr>
          <w:b/>
          <w:i/>
          <w:sz w:val="24"/>
          <w:szCs w:val="24"/>
          <w:u w:val="single"/>
        </w:rPr>
      </w:pPr>
      <w:r w:rsidRPr="006E367C">
        <w:rPr>
          <w:sz w:val="24"/>
          <w:szCs w:val="24"/>
        </w:rPr>
        <w:t>7. Загальні обсяги фінансових ресурсів, необхідних для реалізації програми</w:t>
      </w:r>
      <w:r w:rsidR="00625994">
        <w:rPr>
          <w:sz w:val="24"/>
          <w:szCs w:val="24"/>
        </w:rPr>
        <w:t xml:space="preserve"> у 2019</w:t>
      </w:r>
      <w:r w:rsidR="006B2E95">
        <w:rPr>
          <w:sz w:val="24"/>
          <w:szCs w:val="24"/>
        </w:rPr>
        <w:t xml:space="preserve"> році</w:t>
      </w:r>
      <w:r w:rsidR="00625994">
        <w:rPr>
          <w:b/>
          <w:sz w:val="24"/>
          <w:szCs w:val="24"/>
        </w:rPr>
        <w:t>300</w:t>
      </w:r>
      <w:r w:rsidRPr="006E367C">
        <w:rPr>
          <w:b/>
          <w:sz w:val="24"/>
          <w:szCs w:val="24"/>
        </w:rPr>
        <w:t xml:space="preserve"> 000,00 </w:t>
      </w:r>
      <w:r w:rsidRPr="006E367C">
        <w:rPr>
          <w:b/>
          <w:i/>
          <w:sz w:val="24"/>
          <w:szCs w:val="24"/>
          <w:u w:val="single"/>
        </w:rPr>
        <w:t>грн</w:t>
      </w:r>
      <w:r w:rsidR="0009662B">
        <w:rPr>
          <w:b/>
          <w:i/>
          <w:sz w:val="24"/>
          <w:szCs w:val="24"/>
          <w:u w:val="single"/>
        </w:rPr>
        <w:t>.</w:t>
      </w:r>
    </w:p>
    <w:p w:rsidR="0009662B" w:rsidRPr="006E367C" w:rsidRDefault="0009662B" w:rsidP="00E35488">
      <w:pPr>
        <w:pStyle w:val="3"/>
        <w:ind w:firstLine="0"/>
        <w:rPr>
          <w:sz w:val="24"/>
          <w:szCs w:val="24"/>
        </w:rPr>
      </w:pPr>
    </w:p>
    <w:p w:rsidR="00E35488" w:rsidRDefault="00E35488" w:rsidP="00E35488">
      <w:pPr>
        <w:pStyle w:val="3"/>
        <w:ind w:firstLine="0"/>
        <w:rPr>
          <w:b/>
          <w:i/>
          <w:sz w:val="24"/>
          <w:szCs w:val="24"/>
          <w:u w:val="single"/>
        </w:rPr>
      </w:pPr>
      <w:r w:rsidRPr="006E367C">
        <w:rPr>
          <w:sz w:val="24"/>
          <w:szCs w:val="24"/>
        </w:rPr>
        <w:t xml:space="preserve">7.1 Коштів </w:t>
      </w:r>
      <w:r w:rsidR="0009662B">
        <w:rPr>
          <w:sz w:val="24"/>
          <w:szCs w:val="24"/>
        </w:rPr>
        <w:t>місцевого</w:t>
      </w:r>
      <w:r w:rsidRPr="006E367C">
        <w:rPr>
          <w:sz w:val="24"/>
          <w:szCs w:val="24"/>
        </w:rPr>
        <w:t xml:space="preserve"> бюджету </w:t>
      </w:r>
      <w:r w:rsidR="00625994">
        <w:rPr>
          <w:b/>
          <w:sz w:val="24"/>
          <w:szCs w:val="24"/>
        </w:rPr>
        <w:t>300</w:t>
      </w:r>
      <w:r w:rsidRPr="006E367C">
        <w:rPr>
          <w:b/>
          <w:sz w:val="24"/>
          <w:szCs w:val="24"/>
        </w:rPr>
        <w:t xml:space="preserve"> 000,00</w:t>
      </w:r>
      <w:r w:rsidRPr="006E367C">
        <w:rPr>
          <w:b/>
          <w:i/>
          <w:sz w:val="24"/>
          <w:szCs w:val="24"/>
          <w:u w:val="single"/>
        </w:rPr>
        <w:t>гр</w:t>
      </w:r>
      <w:r w:rsidR="0009662B">
        <w:rPr>
          <w:b/>
          <w:i/>
          <w:sz w:val="24"/>
          <w:szCs w:val="24"/>
          <w:u w:val="single"/>
        </w:rPr>
        <w:t>.</w:t>
      </w:r>
    </w:p>
    <w:p w:rsidR="0009662B" w:rsidRPr="006E367C" w:rsidRDefault="0009662B" w:rsidP="00E35488">
      <w:pPr>
        <w:pStyle w:val="3"/>
        <w:ind w:firstLine="0"/>
        <w:rPr>
          <w:sz w:val="24"/>
          <w:szCs w:val="24"/>
        </w:rPr>
      </w:pPr>
    </w:p>
    <w:p w:rsidR="00E35488" w:rsidRPr="006E367C" w:rsidRDefault="0009662B" w:rsidP="00E35488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35488" w:rsidRPr="006E367C">
        <w:rPr>
          <w:sz w:val="24"/>
          <w:szCs w:val="24"/>
        </w:rPr>
        <w:t>.2 Коштів інших джерел:____________-_________________________________</w:t>
      </w: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pStyle w:val="a3"/>
        <w:spacing w:line="192" w:lineRule="auto"/>
        <w:ind w:left="567"/>
      </w:pPr>
    </w:p>
    <w:p w:rsidR="00E35488" w:rsidRPr="006E367C" w:rsidRDefault="00E35488" w:rsidP="00E35488">
      <w:pPr>
        <w:pStyle w:val="a3"/>
        <w:spacing w:line="192" w:lineRule="auto"/>
        <w:ind w:left="567"/>
      </w:pPr>
    </w:p>
    <w:p w:rsidR="0009662B" w:rsidRPr="0021465A" w:rsidRDefault="0009662B" w:rsidP="0009662B">
      <w:pPr>
        <w:shd w:val="clear" w:color="auto" w:fill="FFFFFF"/>
        <w:autoSpaceDE/>
        <w:autoSpaceDN/>
        <w:spacing w:line="274" w:lineRule="exact"/>
        <w:rPr>
          <w:b/>
          <w:spacing w:val="-12"/>
          <w:sz w:val="28"/>
          <w:szCs w:val="28"/>
        </w:rPr>
      </w:pPr>
      <w:r w:rsidRPr="0021465A">
        <w:rPr>
          <w:b/>
          <w:spacing w:val="-12"/>
          <w:sz w:val="28"/>
          <w:szCs w:val="28"/>
        </w:rPr>
        <w:t xml:space="preserve">Секретар міської ради     __________                                    </w:t>
      </w:r>
      <w:r w:rsidR="00EB42E4" w:rsidRPr="0021465A">
        <w:rPr>
          <w:b/>
          <w:spacing w:val="-12"/>
          <w:sz w:val="28"/>
          <w:szCs w:val="28"/>
        </w:rPr>
        <w:t>Мазан А.В</w:t>
      </w:r>
      <w:r w:rsidRPr="0021465A">
        <w:rPr>
          <w:b/>
          <w:spacing w:val="-12"/>
          <w:sz w:val="28"/>
          <w:szCs w:val="28"/>
        </w:rPr>
        <w:t xml:space="preserve">. </w:t>
      </w:r>
    </w:p>
    <w:p w:rsidR="00E35488" w:rsidRPr="006E367C" w:rsidRDefault="00E35488" w:rsidP="00E35488">
      <w:pPr>
        <w:pStyle w:val="a3"/>
        <w:spacing w:line="192" w:lineRule="auto"/>
        <w:ind w:left="567"/>
        <w:rPr>
          <w:sz w:val="28"/>
          <w:szCs w:val="28"/>
        </w:rPr>
      </w:pPr>
      <w:r w:rsidRPr="006E367C">
        <w:rPr>
          <w:sz w:val="28"/>
          <w:szCs w:val="28"/>
        </w:rPr>
        <w:tab/>
      </w:r>
      <w:r w:rsidRPr="006E367C">
        <w:rPr>
          <w:sz w:val="28"/>
          <w:szCs w:val="28"/>
        </w:rPr>
        <w:tab/>
      </w:r>
      <w:r w:rsidRPr="006E367C">
        <w:rPr>
          <w:sz w:val="28"/>
          <w:szCs w:val="28"/>
        </w:rPr>
        <w:tab/>
      </w:r>
      <w:r w:rsidRPr="006E367C">
        <w:rPr>
          <w:sz w:val="28"/>
          <w:szCs w:val="28"/>
        </w:rPr>
        <w:tab/>
      </w:r>
    </w:p>
    <w:p w:rsidR="00E35488" w:rsidRPr="006E367C" w:rsidRDefault="00E35488" w:rsidP="00E35488">
      <w:pPr>
        <w:pStyle w:val="a3"/>
        <w:ind w:left="567"/>
      </w:pPr>
    </w:p>
    <w:p w:rsidR="00E35488" w:rsidRPr="00C13A5C" w:rsidRDefault="00E35488" w:rsidP="00E35488"/>
    <w:p w:rsidR="00E35488" w:rsidRPr="00C13A5C" w:rsidRDefault="00E35488" w:rsidP="00E35488"/>
    <w:p w:rsidR="00E35488" w:rsidRPr="00C13A5C" w:rsidRDefault="00E35488" w:rsidP="00E35488"/>
    <w:p w:rsidR="00E35488" w:rsidRDefault="00E35488" w:rsidP="00E35488"/>
    <w:p w:rsidR="00E35488" w:rsidRPr="00E35488" w:rsidRDefault="00E35488" w:rsidP="00E35488">
      <w:pPr>
        <w:tabs>
          <w:tab w:val="left" w:pos="1998"/>
        </w:tabs>
        <w:rPr>
          <w:sz w:val="26"/>
          <w:szCs w:val="26"/>
        </w:rPr>
      </w:pPr>
    </w:p>
    <w:sectPr w:rsidR="00E35488" w:rsidRPr="00E35488" w:rsidSect="00374C35">
      <w:headerReference w:type="default" r:id="rId11"/>
      <w:type w:val="continuous"/>
      <w:pgSz w:w="11906" w:h="16838"/>
      <w:pgMar w:top="850" w:right="850" w:bottom="850" w:left="1417" w:header="424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8C" w:rsidRDefault="008A458C">
      <w:r>
        <w:separator/>
      </w:r>
    </w:p>
  </w:endnote>
  <w:endnote w:type="continuationSeparator" w:id="1">
    <w:p w:rsidR="008A458C" w:rsidRDefault="008A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8C" w:rsidRDefault="008A458C">
      <w:r>
        <w:separator/>
      </w:r>
    </w:p>
  </w:footnote>
  <w:footnote w:type="continuationSeparator" w:id="1">
    <w:p w:rsidR="008A458C" w:rsidRDefault="008A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35" w:rsidRDefault="00836F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C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C35" w:rsidRDefault="00374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7C" w:rsidRDefault="008A45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A56371"/>
    <w:multiLevelType w:val="singleLevel"/>
    <w:tmpl w:val="4336D05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51962F88"/>
    <w:multiLevelType w:val="hybridMultilevel"/>
    <w:tmpl w:val="66A2B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0A0E"/>
    <w:multiLevelType w:val="hybridMultilevel"/>
    <w:tmpl w:val="C372A962"/>
    <w:lvl w:ilvl="0" w:tplc="ACF236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032"/>
    <w:multiLevelType w:val="hybridMultilevel"/>
    <w:tmpl w:val="9C90C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4303"/>
    <w:multiLevelType w:val="hybridMultilevel"/>
    <w:tmpl w:val="67A6B1C2"/>
    <w:lvl w:ilvl="0" w:tplc="ECCE50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A063C0B"/>
    <w:multiLevelType w:val="hybridMultilevel"/>
    <w:tmpl w:val="D76AA38C"/>
    <w:lvl w:ilvl="0" w:tplc="828E0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BD5E0A"/>
    <w:multiLevelType w:val="hybridMultilevel"/>
    <w:tmpl w:val="E026C79E"/>
    <w:lvl w:ilvl="0" w:tplc="ACF23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BBC"/>
    <w:rsid w:val="0000109F"/>
    <w:rsid w:val="000259C9"/>
    <w:rsid w:val="000457AD"/>
    <w:rsid w:val="00081E93"/>
    <w:rsid w:val="00090F4F"/>
    <w:rsid w:val="0009662B"/>
    <w:rsid w:val="000B0BBC"/>
    <w:rsid w:val="00125A0E"/>
    <w:rsid w:val="001A0724"/>
    <w:rsid w:val="0021465A"/>
    <w:rsid w:val="00275D40"/>
    <w:rsid w:val="00295F8F"/>
    <w:rsid w:val="002F2CEA"/>
    <w:rsid w:val="00342E60"/>
    <w:rsid w:val="00374C35"/>
    <w:rsid w:val="003B6E53"/>
    <w:rsid w:val="003C5E9F"/>
    <w:rsid w:val="003E5752"/>
    <w:rsid w:val="004C22CF"/>
    <w:rsid w:val="005224D8"/>
    <w:rsid w:val="005573D2"/>
    <w:rsid w:val="00594E7D"/>
    <w:rsid w:val="005D1A24"/>
    <w:rsid w:val="00605B14"/>
    <w:rsid w:val="00625994"/>
    <w:rsid w:val="0063429F"/>
    <w:rsid w:val="00684D12"/>
    <w:rsid w:val="006A5470"/>
    <w:rsid w:val="006B2E95"/>
    <w:rsid w:val="0070485C"/>
    <w:rsid w:val="00707414"/>
    <w:rsid w:val="00710C6F"/>
    <w:rsid w:val="00761B0E"/>
    <w:rsid w:val="007D42CA"/>
    <w:rsid w:val="00823BE3"/>
    <w:rsid w:val="00836F6B"/>
    <w:rsid w:val="008A458C"/>
    <w:rsid w:val="008C0715"/>
    <w:rsid w:val="0096194E"/>
    <w:rsid w:val="009E313D"/>
    <w:rsid w:val="009E7CDA"/>
    <w:rsid w:val="00A75CBC"/>
    <w:rsid w:val="00AC3E92"/>
    <w:rsid w:val="00AE122C"/>
    <w:rsid w:val="00AE6844"/>
    <w:rsid w:val="00B943C5"/>
    <w:rsid w:val="00B96B4A"/>
    <w:rsid w:val="00BD347C"/>
    <w:rsid w:val="00BD40EF"/>
    <w:rsid w:val="00C03A57"/>
    <w:rsid w:val="00CC729E"/>
    <w:rsid w:val="00D82784"/>
    <w:rsid w:val="00D85461"/>
    <w:rsid w:val="00DC7F1D"/>
    <w:rsid w:val="00DD4DB7"/>
    <w:rsid w:val="00E022E8"/>
    <w:rsid w:val="00E246AD"/>
    <w:rsid w:val="00E35488"/>
    <w:rsid w:val="00E512FB"/>
    <w:rsid w:val="00EA131B"/>
    <w:rsid w:val="00EB42E4"/>
    <w:rsid w:val="00F05DAC"/>
    <w:rsid w:val="00F63696"/>
    <w:rsid w:val="00FA66BE"/>
    <w:rsid w:val="00FC274C"/>
    <w:rsid w:val="00FF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2B"/>
    <w:pPr>
      <w:keepNext/>
      <w:autoSpaceDE/>
      <w:autoSpaceDN/>
      <w:jc w:val="center"/>
      <w:outlineLvl w:val="0"/>
    </w:pPr>
    <w:rPr>
      <w:b/>
      <w:sz w:val="28"/>
      <w:lang w:eastAsia="uk-UA"/>
    </w:rPr>
  </w:style>
  <w:style w:type="paragraph" w:styleId="4">
    <w:name w:val="heading 4"/>
    <w:basedOn w:val="a"/>
    <w:next w:val="a"/>
    <w:link w:val="40"/>
    <w:qFormat/>
    <w:rsid w:val="0009662B"/>
    <w:pPr>
      <w:keepNext/>
      <w:autoSpaceDE/>
      <w:autoSpaceDN/>
      <w:jc w:val="center"/>
      <w:outlineLvl w:val="3"/>
    </w:pPr>
    <w:rPr>
      <w:b/>
      <w:spacing w:val="40"/>
      <w:sz w:val="26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74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74C35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374C35"/>
    <w:pPr>
      <w:ind w:left="720"/>
      <w:contextualSpacing/>
    </w:pPr>
  </w:style>
  <w:style w:type="paragraph" w:styleId="3">
    <w:name w:val="Body Text Indent 3"/>
    <w:basedOn w:val="a"/>
    <w:link w:val="30"/>
    <w:rsid w:val="00E35488"/>
    <w:pPr>
      <w:autoSpaceDE/>
      <w:autoSpaceDN/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E354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662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09662B"/>
    <w:rPr>
      <w:rFonts w:ascii="Times New Roman" w:eastAsia="Times New Roman" w:hAnsi="Times New Roman" w:cs="Times New Roman"/>
      <w:b/>
      <w:spacing w:val="40"/>
      <w:sz w:val="26"/>
      <w:szCs w:val="24"/>
      <w:lang w:val="en-US" w:eastAsia="uk-UA"/>
    </w:rPr>
  </w:style>
  <w:style w:type="paragraph" w:styleId="ab">
    <w:name w:val="caption"/>
    <w:basedOn w:val="a"/>
    <w:next w:val="a"/>
    <w:qFormat/>
    <w:rsid w:val="0009662B"/>
    <w:pPr>
      <w:autoSpaceDE/>
      <w:autoSpaceDN/>
      <w:jc w:val="center"/>
    </w:pPr>
    <w:rPr>
      <w:b/>
      <w:sz w:val="32"/>
      <w:lang w:eastAsia="uk-UA"/>
    </w:rPr>
  </w:style>
  <w:style w:type="paragraph" w:styleId="ac">
    <w:name w:val="Normal (Web)"/>
    <w:basedOn w:val="a"/>
    <w:uiPriority w:val="99"/>
    <w:semiHidden/>
    <w:unhideWhenUsed/>
    <w:rsid w:val="003C5E9F"/>
    <w:pPr>
      <w:autoSpaceDE/>
      <w:autoSpaceDN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2B"/>
    <w:pPr>
      <w:keepNext/>
      <w:autoSpaceDE/>
      <w:autoSpaceDN/>
      <w:jc w:val="center"/>
      <w:outlineLvl w:val="0"/>
    </w:pPr>
    <w:rPr>
      <w:b/>
      <w:sz w:val="28"/>
      <w:lang w:eastAsia="uk-UA"/>
    </w:rPr>
  </w:style>
  <w:style w:type="paragraph" w:styleId="4">
    <w:name w:val="heading 4"/>
    <w:basedOn w:val="a"/>
    <w:next w:val="a"/>
    <w:link w:val="40"/>
    <w:qFormat/>
    <w:rsid w:val="0009662B"/>
    <w:pPr>
      <w:keepNext/>
      <w:autoSpaceDE/>
      <w:autoSpaceDN/>
      <w:jc w:val="center"/>
      <w:outlineLvl w:val="3"/>
    </w:pPr>
    <w:rPr>
      <w:b/>
      <w:spacing w:val="40"/>
      <w:sz w:val="26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74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74C35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374C35"/>
    <w:pPr>
      <w:ind w:left="720"/>
      <w:contextualSpacing/>
    </w:pPr>
  </w:style>
  <w:style w:type="paragraph" w:styleId="3">
    <w:name w:val="Body Text Indent 3"/>
    <w:basedOn w:val="a"/>
    <w:link w:val="30"/>
    <w:rsid w:val="00E35488"/>
    <w:pPr>
      <w:autoSpaceDE/>
      <w:autoSpaceDN/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E354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662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09662B"/>
    <w:rPr>
      <w:rFonts w:ascii="Times New Roman" w:eastAsia="Times New Roman" w:hAnsi="Times New Roman" w:cs="Times New Roman"/>
      <w:b/>
      <w:spacing w:val="40"/>
      <w:sz w:val="26"/>
      <w:szCs w:val="24"/>
      <w:lang w:val="en-US" w:eastAsia="uk-UA"/>
    </w:rPr>
  </w:style>
  <w:style w:type="paragraph" w:styleId="ab">
    <w:name w:val="caption"/>
    <w:basedOn w:val="a"/>
    <w:next w:val="a"/>
    <w:qFormat/>
    <w:rsid w:val="0009662B"/>
    <w:pPr>
      <w:autoSpaceDE/>
      <w:autoSpaceDN/>
      <w:jc w:val="center"/>
    </w:pPr>
    <w:rPr>
      <w:b/>
      <w:sz w:val="32"/>
      <w:lang w:eastAsia="uk-UA"/>
    </w:rPr>
  </w:style>
  <w:style w:type="paragraph" w:styleId="ac">
    <w:name w:val="Normal (Web)"/>
    <w:basedOn w:val="a"/>
    <w:uiPriority w:val="99"/>
    <w:semiHidden/>
    <w:unhideWhenUsed/>
    <w:rsid w:val="003C5E9F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F27D-C1B1-44DE-99BD-6912015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8322</Words>
  <Characters>4745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2019-02-26T12:07:00Z</cp:lastPrinted>
  <dcterms:created xsi:type="dcterms:W3CDTF">2019-01-14T13:45:00Z</dcterms:created>
  <dcterms:modified xsi:type="dcterms:W3CDTF">2019-02-26T12:07:00Z</dcterms:modified>
</cp:coreProperties>
</file>