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690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690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від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en-US" w:eastAsia="zh-CN" w:bidi="ar-SA"/>
        </w:rPr>
        <w:t>12.06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.2025 року    №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1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4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ab/>
        <w:t xml:space="preserve">                       м. Жовква</w:t>
      </w:r>
    </w:p>
    <w:p>
      <w:pPr>
        <w:pStyle w:val="Normal"/>
        <w:shd w:val="clear" w:color="auto" w:fill="FFFFFF"/>
        <w:rPr>
          <w:b/>
          <w:b/>
          <w:bCs/>
          <w:color w:val="2B2B2B"/>
          <w:spacing w:val="8"/>
          <w:sz w:val="26"/>
          <w:szCs w:val="26"/>
        </w:rPr>
      </w:pPr>
      <w:r>
        <w:rPr>
          <w:b/>
          <w:bCs/>
          <w:color w:val="2B2B2B"/>
          <w:spacing w:val="8"/>
          <w:sz w:val="26"/>
          <w:szCs w:val="26"/>
        </w:rPr>
      </w:r>
    </w:p>
    <w:p>
      <w:pPr>
        <w:pStyle w:val="Normal"/>
        <w:shd w:val="clear" w:color="auto" w:fill="FFFFFF"/>
        <w:rPr>
          <w:b/>
          <w:b/>
          <w:bCs/>
          <w:spacing w:val="8"/>
          <w:sz w:val="26"/>
          <w:szCs w:val="26"/>
          <w:lang w:val="uk-UA"/>
        </w:rPr>
      </w:pPr>
      <w:r>
        <w:rPr>
          <w:b/>
          <w:bCs/>
          <w:spacing w:val="8"/>
          <w:sz w:val="26"/>
          <w:szCs w:val="26"/>
        </w:rPr>
        <w:t xml:space="preserve">Про </w:t>
      </w:r>
      <w:r>
        <w:rPr>
          <w:b/>
          <w:bCs/>
          <w:spacing w:val="8"/>
          <w:sz w:val="26"/>
          <w:szCs w:val="26"/>
          <w:lang w:val="uk-UA"/>
        </w:rPr>
        <w:t>внесення змін  до рішення виконавчого</w:t>
      </w:r>
    </w:p>
    <w:p>
      <w:pPr>
        <w:pStyle w:val="Normal"/>
        <w:shd w:val="clear" w:color="auto" w:fill="FFFFFF"/>
        <w:rPr>
          <w:b/>
          <w:b/>
          <w:bCs/>
          <w:spacing w:val="8"/>
          <w:sz w:val="26"/>
          <w:szCs w:val="26"/>
          <w:lang w:val="uk-UA"/>
        </w:rPr>
      </w:pPr>
      <w:r>
        <w:rPr>
          <w:b/>
          <w:bCs/>
          <w:spacing w:val="8"/>
          <w:sz w:val="26"/>
          <w:szCs w:val="26"/>
          <w:lang w:val="uk-UA"/>
        </w:rPr>
        <w:t xml:space="preserve">комітету від 17.11.2022 р. № 22 «Про зарахування </w:t>
      </w:r>
    </w:p>
    <w:p>
      <w:pPr>
        <w:pStyle w:val="Normal"/>
        <w:shd w:val="clear" w:color="auto" w:fill="FFFFFF"/>
        <w:rPr>
          <w:b/>
          <w:b/>
          <w:bCs/>
          <w:spacing w:val="8"/>
          <w:sz w:val="26"/>
          <w:szCs w:val="26"/>
          <w:lang w:val="uk-UA"/>
        </w:rPr>
      </w:pPr>
      <w:r>
        <w:rPr>
          <w:b/>
          <w:bCs/>
          <w:spacing w:val="8"/>
          <w:sz w:val="26"/>
          <w:szCs w:val="26"/>
          <w:lang w:val="uk-UA"/>
        </w:rPr>
        <w:t xml:space="preserve">гр. Гутковської В.О. на облік громадян, </w:t>
      </w:r>
    </w:p>
    <w:p>
      <w:pPr>
        <w:pStyle w:val="Normal"/>
        <w:shd w:val="clear" w:color="auto" w:fill="FFFFFF"/>
        <w:rPr>
          <w:b/>
          <w:b/>
          <w:bCs/>
          <w:spacing w:val="8"/>
          <w:sz w:val="26"/>
          <w:szCs w:val="26"/>
          <w:lang w:val="uk-UA"/>
        </w:rPr>
      </w:pPr>
      <w:r>
        <w:rPr>
          <w:b/>
          <w:bCs/>
          <w:spacing w:val="8"/>
          <w:sz w:val="26"/>
          <w:szCs w:val="26"/>
          <w:lang w:val="uk-UA"/>
        </w:rPr>
        <w:t>що потребують поліпшення житлових умов»</w:t>
      </w:r>
      <w:bookmarkStart w:id="0" w:name="_Hlk170370520"/>
      <w:bookmarkEnd w:id="0"/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jc w:val="both"/>
        <w:rPr>
          <w:color w:val="000000"/>
          <w:spacing w:val="8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</w:t>
      </w:r>
      <w:r>
        <w:rPr>
          <w:color w:val="000000"/>
          <w:sz w:val="26"/>
          <w:szCs w:val="26"/>
          <w:lang w:val="uk-UA"/>
        </w:rPr>
        <w:t>Враховуючи заяву гр. Гутковської В.О. про внесення змін до облікових даних та долучення підтверджуючих документів, наявність у заявника та членів сім’ї статусу внутрішньо-</w:t>
      </w:r>
      <w:r>
        <w:rPr>
          <w:color w:val="000000" w:themeColor="text1"/>
          <w:sz w:val="26"/>
          <w:szCs w:val="26"/>
          <w:lang w:val="uk-UA"/>
        </w:rPr>
        <w:t>переміщеної особи</w:t>
      </w:r>
      <w:r>
        <w:rPr>
          <w:color w:val="000000" w:themeColor="text1"/>
          <w:spacing w:val="8"/>
          <w:sz w:val="26"/>
          <w:szCs w:val="26"/>
          <w:lang w:val="uk-UA"/>
        </w:rPr>
        <w:t xml:space="preserve">, що надає право на </w:t>
      </w:r>
      <w:r>
        <w:rPr>
          <w:color w:val="000000" w:themeColor="text1"/>
          <w:sz w:val="26"/>
          <w:szCs w:val="26"/>
          <w:shd w:fill="FFFFFF" w:val="clear"/>
        </w:rPr>
        <w:t>забезпечення житлом внутрішньо переміщених осіб, які захищали незалежність, суверенітет та територіальну цілісність України</w:t>
      </w:r>
      <w:r>
        <w:rPr>
          <w:color w:val="000000" w:themeColor="text1"/>
          <w:sz w:val="26"/>
          <w:szCs w:val="26"/>
          <w:shd w:fill="FFFFFF" w:val="clear"/>
          <w:lang w:val="uk-UA"/>
        </w:rPr>
        <w:t xml:space="preserve"> згідно постанови КМУ від 18.04.2018р. № 280</w:t>
      </w:r>
      <w:r>
        <w:rPr>
          <w:color w:val="000000" w:themeColor="text1"/>
          <w:spacing w:val="8"/>
          <w:sz w:val="26"/>
          <w:szCs w:val="26"/>
          <w:lang w:val="uk-UA"/>
        </w:rPr>
        <w:t>,</w:t>
      </w:r>
      <w:r>
        <w:rPr>
          <w:color w:val="000000" w:themeColor="text1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</w:t>
      </w:r>
      <w:r>
        <w:rPr>
          <w:color w:val="000000"/>
          <w:sz w:val="26"/>
          <w:szCs w:val="26"/>
          <w:lang w:val="uk-UA"/>
        </w:rPr>
        <w:t>»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статтями 34, 36, </w:t>
      </w:r>
      <w:r>
        <w:rPr>
          <w:color w:val="000000"/>
          <w:sz w:val="26"/>
          <w:szCs w:val="26"/>
          <w:lang w:val="uk-UA"/>
        </w:rPr>
        <w:t xml:space="preserve">39, </w:t>
      </w:r>
      <w:r>
        <w:rPr>
          <w:color w:val="000000"/>
          <w:sz w:val="26"/>
          <w:szCs w:val="26"/>
        </w:rPr>
        <w:t xml:space="preserve">45 Житлового Кодексу України, </w:t>
      </w:r>
      <w:r>
        <w:rPr>
          <w:color w:val="000000"/>
          <w:spacing w:val="8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п.14 ст.12 Закону України  «</w:t>
      </w:r>
      <w:r>
        <w:rPr>
          <w:color w:val="000000"/>
          <w:sz w:val="26"/>
          <w:szCs w:val="26"/>
          <w:shd w:fill="FFFFFF" w:val="clear"/>
          <w:lang w:val="uk-UA"/>
        </w:rPr>
        <w:t xml:space="preserve">Про статус ветеранів війни, гарантії їх соціального захисту», </w:t>
      </w:r>
      <w:bookmarkStart w:id="1" w:name="_Hlk170371874"/>
      <w:r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1"/>
      <w:r>
        <w:rPr>
          <w:color w:val="000000"/>
          <w:sz w:val="26"/>
          <w:szCs w:val="26"/>
          <w:lang w:val="uk-UA"/>
        </w:rPr>
        <w:t xml:space="preserve">, </w:t>
      </w:r>
      <w:r>
        <w:rPr>
          <w:color w:val="000000"/>
          <w:spacing w:val="8"/>
          <w:sz w:val="26"/>
          <w:szCs w:val="26"/>
        </w:rPr>
        <w:t xml:space="preserve">враховуючи рекомендації громадської комісії з житлових питань при  виконавчому комітеті </w:t>
      </w:r>
      <w:r>
        <w:rPr>
          <w:color w:val="000000"/>
          <w:spacing w:val="8"/>
          <w:sz w:val="26"/>
          <w:szCs w:val="26"/>
          <w:lang w:val="uk-UA"/>
        </w:rPr>
        <w:t>Жовківської</w:t>
      </w:r>
      <w:r>
        <w:rPr>
          <w:color w:val="000000"/>
          <w:spacing w:val="8"/>
          <w:sz w:val="26"/>
          <w:szCs w:val="26"/>
        </w:rPr>
        <w:t xml:space="preserve"> міської ради, </w:t>
      </w:r>
      <w:r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ListParagraph"/>
        <w:widowControl/>
        <w:numPr>
          <w:ilvl w:val="0"/>
          <w:numId w:val="1"/>
        </w:numPr>
        <w:shd w:val="clear" w:color="auto" w:fill="FFFFFF"/>
        <w:bidi w:val="0"/>
        <w:spacing w:lineRule="auto" w:line="240" w:before="0" w:after="0"/>
        <w:ind w:left="0" w:right="0" w:firstLine="850"/>
        <w:contextualSpacing/>
        <w:jc w:val="both"/>
        <w:rPr>
          <w:bCs/>
          <w:color w:val="000000"/>
          <w:sz w:val="26"/>
          <w:szCs w:val="26"/>
          <w:lang w:val="uk-UA"/>
        </w:rPr>
      </w:pPr>
      <w:r>
        <w:rPr>
          <w:bCs/>
          <w:color w:val="000000"/>
          <w:sz w:val="26"/>
          <w:szCs w:val="26"/>
          <w:lang w:val="uk-UA"/>
        </w:rPr>
        <w:t>Внести зміни в  пункт 1</w:t>
      </w:r>
      <w:r>
        <w:rPr/>
        <w:t xml:space="preserve"> </w:t>
      </w:r>
      <w:r>
        <w:rPr>
          <w:bCs/>
          <w:color w:val="000000"/>
          <w:sz w:val="26"/>
          <w:szCs w:val="26"/>
          <w:lang w:val="uk-UA"/>
        </w:rPr>
        <w:t>рішення виконавчого комітету від 17.11.2022 р. № 22 доповнивши та виклавши його в новій редакції, а саме:</w:t>
      </w:r>
    </w:p>
    <w:p>
      <w:pPr>
        <w:pStyle w:val="Normal"/>
        <w:shd w:val="clear" w:color="auto" w:fill="FFFFFF"/>
        <w:jc w:val="both"/>
        <w:rPr>
          <w:color w:val="000000"/>
          <w:sz w:val="26"/>
          <w:szCs w:val="26"/>
          <w:lang w:val="uk-UA"/>
        </w:rPr>
      </w:pPr>
      <w:r>
        <w:rPr>
          <w:bCs/>
          <w:color w:val="000000"/>
          <w:sz w:val="26"/>
          <w:szCs w:val="26"/>
          <w:lang w:val="uk-UA"/>
        </w:rPr>
        <w:tab/>
        <w:t>«1.</w:t>
      </w:r>
      <w:r>
        <w:rPr>
          <w:color w:val="000000"/>
          <w:sz w:val="26"/>
          <w:szCs w:val="26"/>
          <w:lang w:val="uk-UA"/>
        </w:rPr>
        <w:t xml:space="preserve"> Зарахувати Гутковську Вікторію Олександрівну, внутрішньо-переміщену особу,  учасника бойових дій, </w:t>
      </w:r>
      <w:r>
        <w:rPr>
          <w:bCs/>
          <w:color w:val="000000"/>
          <w:sz w:val="26"/>
          <w:szCs w:val="26"/>
          <w:lang w:val="uk-UA"/>
        </w:rPr>
        <w:t xml:space="preserve">разом із сім’єю: донька – Гутковська Вероніка Володимирівна, син – Гутковський Микола Володимирович, донька - Гутковська Катерина Володимирівна, матір – Цура Тетяна Дмитрівна, які проживають </w:t>
      </w:r>
      <w:r>
        <w:rPr>
          <w:color w:val="000000"/>
          <w:sz w:val="26"/>
          <w:szCs w:val="26"/>
          <w:lang w:val="uk-UA"/>
        </w:rPr>
        <w:t xml:space="preserve">в м. Жовква, вул. Героїв України, 15/13 на квартирний облік </w:t>
      </w:r>
      <w:r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>
        <w:rPr>
          <w:color w:val="000000"/>
          <w:sz w:val="26"/>
          <w:szCs w:val="26"/>
          <w:lang w:val="uk-UA"/>
        </w:rPr>
        <w:t xml:space="preserve"> в списки загальної та першочергової черги для отримання житла та поліпшення житлових умов».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0" w:hanging="0"/>
        <w:jc w:val="both"/>
        <w:rPr>
          <w:color w:val="000000"/>
          <w:spacing w:val="5"/>
          <w:sz w:val="26"/>
          <w:szCs w:val="26"/>
          <w:lang w:val="uk-UA" w:eastAsia="uk-UA"/>
        </w:rPr>
      </w:pPr>
      <w:r>
        <w:rPr>
          <w:color w:val="000000"/>
          <w:spacing w:val="5"/>
          <w:sz w:val="26"/>
          <w:szCs w:val="26"/>
          <w:lang w:val="uk-UA" w:eastAsia="uk-UA"/>
        </w:rPr>
        <w:tab/>
        <w:t>2. 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widowControl w:val="false"/>
        <w:tabs>
          <w:tab w:val="clear" w:pos="708"/>
          <w:tab w:val="right" w:pos="11199" w:leader="none"/>
        </w:tabs>
        <w:spacing w:lineRule="auto" w:line="300" w:before="0" w:after="200"/>
        <w:ind w:right="0" w:hanging="0"/>
        <w:jc w:val="both"/>
        <w:rPr>
          <w:b/>
          <w:b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uk-UA" w:eastAsia="zh-CN" w:bidi="ar-SA"/>
        </w:rPr>
        <w:t>Заступник міського голови                                                   Андрій КОЛІЄВИЧ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291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character" w:styleId="Style11" w:customStyle="1">
    <w:name w:val="Верхній колонтитул Знак"/>
    <w:basedOn w:val="DefaultParagraphFont"/>
    <w:link w:val="a4"/>
    <w:uiPriority w:val="99"/>
    <w:qFormat/>
    <w:rsid w:val="00b543b3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Style12" w:customStyle="1">
    <w:name w:val="Нижній колонтитул Знак"/>
    <w:basedOn w:val="DefaultParagraphFont"/>
    <w:link w:val="a6"/>
    <w:uiPriority w:val="99"/>
    <w:qFormat/>
    <w:rsid w:val="00b543b3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2291f"/>
    <w:pPr>
      <w:spacing w:before="0" w:after="0"/>
      <w:ind w:left="720" w:hanging="0"/>
      <w:contextualSpacing/>
    </w:pPr>
    <w:rPr/>
  </w:style>
  <w:style w:type="paragraph" w:styleId="Style18">
    <w:name w:val="Верхній і нижній колонтитули"/>
    <w:basedOn w:val="Normal"/>
    <w:qFormat/>
    <w:pPr/>
    <w:rPr/>
  </w:style>
  <w:style w:type="paragraph" w:styleId="Style19">
    <w:name w:val="Header"/>
    <w:basedOn w:val="Normal"/>
    <w:link w:val="a5"/>
    <w:uiPriority w:val="99"/>
    <w:unhideWhenUsed/>
    <w:rsid w:val="00b543b3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0">
    <w:name w:val="Footer"/>
    <w:basedOn w:val="Normal"/>
    <w:link w:val="a7"/>
    <w:uiPriority w:val="99"/>
    <w:unhideWhenUsed/>
    <w:rsid w:val="00b543b3"/>
    <w:pPr>
      <w:tabs>
        <w:tab w:val="clear" w:pos="708"/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LibreOffice/7.0.0.3$Windows_X86_64 LibreOffice_project/8061b3e9204bef6b321a21033174034a5e2ea88e</Application>
  <Pages>1</Pages>
  <Words>283</Words>
  <Characters>1740</Characters>
  <CharactersWithSpaces>2263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2025-06-02T11:58:00Z</dcterms:created>
  <dc:creator>1</dc:creator>
  <dc:description/>
  <dc:language>uk-UA</dc:language>
  <cp:lastModifiedBy/>
  <cp:lastPrinted>2025-01-22T14:39:00Z</cp:lastPrinted>
  <dcterms:modified xsi:type="dcterms:W3CDTF">2025-06-13T11:47:49Z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