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628650" cy="814070"/>
            <wp:effectExtent l="0" t="0" r="0" b="0"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11" t="-1499" r="-1911" b="-1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14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"/>
        <w:rPr>
          <w:sz w:val="32"/>
          <w:szCs w:val="32"/>
        </w:rPr>
      </w:pPr>
      <w:r>
        <w:rPr>
          <w:sz w:val="32"/>
          <w:szCs w:val="32"/>
        </w:rPr>
        <w:t xml:space="preserve">Україна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szCs w:val="32"/>
          <w:lang w:val="uk-UA" w:eastAsia="uk-UA"/>
        </w:rPr>
      </w:pPr>
      <w:r>
        <w:rPr>
          <w:rFonts w:cs="Times New Roman" w:ascii="Times New Roman" w:hAnsi="Times New Roman"/>
          <w:b/>
          <w:sz w:val="32"/>
          <w:szCs w:val="32"/>
          <w:lang w:val="uk-UA" w:eastAsia="uk-UA"/>
        </w:rPr>
        <w:t>Жовківська міська рада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szCs w:val="32"/>
          <w:lang w:val="uk-UA" w:eastAsia="uk-UA"/>
        </w:rPr>
      </w:pPr>
      <w:r>
        <w:rPr>
          <w:rFonts w:cs="Times New Roman" w:ascii="Times New Roman" w:hAnsi="Times New Roman"/>
          <w:b/>
          <w:sz w:val="32"/>
          <w:szCs w:val="32"/>
          <w:lang w:val="uk-UA" w:eastAsia="uk-UA"/>
        </w:rPr>
        <w:t>Львівського району Львівської області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szCs w:val="32"/>
          <w:lang w:val="uk-UA" w:eastAsia="uk-UA"/>
        </w:rPr>
      </w:pPr>
      <w:r>
        <w:rPr>
          <w:rFonts w:cs="Times New Roman" w:ascii="Times New Roman" w:hAnsi="Times New Roman"/>
          <w:b/>
          <w:sz w:val="32"/>
          <w:szCs w:val="32"/>
          <w:lang w:val="uk-UA" w:eastAsia="uk-UA"/>
        </w:rPr>
        <w:tab/>
        <w:t>ВИКОНАВЧИЙ КОМІТЕТ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szCs w:val="32"/>
          <w:lang w:val="uk-UA" w:eastAsia="uk-UA"/>
        </w:rPr>
      </w:pPr>
      <w:r>
        <w:rPr>
          <w:rFonts w:cs="Times New Roman" w:ascii="Times New Roman" w:hAnsi="Times New Roman"/>
          <w:b/>
          <w:sz w:val="32"/>
          <w:szCs w:val="32"/>
          <w:lang w:val="uk-UA" w:eastAsia="uk-UA"/>
        </w:rPr>
        <w:t>РІШЕННЯ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32"/>
          <w:szCs w:val="32"/>
          <w:lang w:val="uk-UA" w:eastAsia="uk-UA"/>
        </w:rPr>
      </w:pPr>
      <w:r>
        <w:rPr>
          <w:rFonts w:cs="Times New Roman" w:ascii="Times New Roman" w:hAnsi="Times New Roman"/>
          <w:b/>
          <w:sz w:val="32"/>
          <w:szCs w:val="32"/>
          <w:lang w:val="uk-UA" w:eastAsia="uk-UA"/>
        </w:rPr>
      </w:r>
    </w:p>
    <w:p>
      <w:pPr>
        <w:pStyle w:val="Normal"/>
        <w:widowControl/>
        <w:tabs>
          <w:tab w:val="clear" w:pos="708"/>
          <w:tab w:val="left" w:pos="6690" w:leader="none"/>
        </w:tabs>
        <w:suppressAutoHyphens w:val="true"/>
        <w:bidi w:val="0"/>
        <w:spacing w:lineRule="auto" w:line="276" w:before="0" w:after="200"/>
        <w:ind w:left="0" w:right="0" w:hanging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cs="Times New Roman" w:ascii="Times New Roman" w:hAnsi="Times New Roman"/>
          <w:sz w:val="28"/>
          <w:szCs w:val="28"/>
          <w:lang w:val="uk-UA" w:eastAsia="uk-UA"/>
        </w:rPr>
        <w:t>від 13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uk-UA" w:eastAsia="uk-UA" w:bidi="ar-SA"/>
        </w:rPr>
        <w:t>.11.2025 року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 xml:space="preserve">             № </w:t>
      </w:r>
      <w:r>
        <w:rPr>
          <w:rFonts w:cs="Times New Roman" w:ascii="Times New Roman" w:hAnsi="Times New Roman"/>
          <w:sz w:val="28"/>
          <w:szCs w:val="28"/>
          <w:lang w:val="en-US" w:eastAsia="uk-UA"/>
        </w:rPr>
        <w:t>13</w:t>
      </w:r>
      <w:r>
        <w:rPr>
          <w:rFonts w:cs="Times New Roman" w:ascii="Times New Roman" w:hAnsi="Times New Roman"/>
          <w:sz w:val="28"/>
          <w:szCs w:val="28"/>
          <w:lang w:val="uk-UA" w:eastAsia="uk-UA"/>
        </w:rPr>
        <w:tab/>
        <w:tab/>
        <w:t xml:space="preserve">    </w:t>
        <w:tab/>
        <w:t xml:space="preserve">        м. Жовква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Про звільнення від плати за надання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соціальної послуги «Догляд вдома»</w:t>
      </w:r>
    </w:p>
    <w:p>
      <w:pPr>
        <w:pStyle w:val="Normal"/>
        <w:shd w:val="clear" w:color="auto" w:fill="FFFFFF"/>
        <w:spacing w:lineRule="auto" w:line="240" w:before="0" w:after="0"/>
        <w:textAlignment w:val="baseline"/>
        <w:rPr>
          <w:rFonts w:ascii="Times New Roman" w:hAnsi="Times New Roman" w:eastAsia="Times New Roman" w:cs="Times New Roman"/>
          <w:b/>
          <w:b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uk-UA"/>
        </w:rPr>
        <w:t>окремих категорій громадян</w:t>
      </w:r>
    </w:p>
    <w:p>
      <w:pPr>
        <w:pStyle w:val="NoSpacing"/>
        <w:ind w:left="-284" w:hanging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Комунальним закладом Жовківської</w:t>
      </w:r>
    </w:p>
    <w:p>
      <w:pPr>
        <w:pStyle w:val="NoSpacing"/>
        <w:ind w:left="-284" w:hanging="0"/>
        <w:rPr>
          <w:rFonts w:ascii="Times New Roman" w:hAnsi="Times New Roman" w:cs="Times New Roman"/>
          <w:b/>
          <w:b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sz w:val="28"/>
          <w:szCs w:val="28"/>
          <w:lang w:val="uk-UA"/>
        </w:rPr>
        <w:t xml:space="preserve">    </w:t>
      </w:r>
      <w:r>
        <w:rPr>
          <w:rFonts w:cs="Times New Roman" w:ascii="Times New Roman" w:hAnsi="Times New Roman"/>
          <w:b/>
          <w:sz w:val="28"/>
          <w:szCs w:val="28"/>
          <w:lang w:val="uk-UA"/>
        </w:rPr>
        <w:t>міської ради «Центр надання соціальних послуг»</w:t>
      </w:r>
    </w:p>
    <w:p>
      <w:pPr>
        <w:pStyle w:val="NoSpacing"/>
        <w:ind w:left="-284" w:hang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 xml:space="preserve">Відповідно до пункту 9 статті 28 Закону України «Про соціальні послуги», постанови Кабінету Міністрів України від 01 червня 2020 року № 428 «Про затвердження Порядку регулювання тарифів на платні соціальні послуги», постанови Кабінету Міністрів України від 01 червня 2020 року № 429 «Про затвердження Порядку установлення диференційованої плати за надання соціальних послуг», наказу Міністерства соціальної політики України від 17.05.2022 № 150  «Про затвердження Методики обчислення середньомісячного сукупного доходу сім’ї для надання соціальних послуг» , керуючись статтею 27 Закону України «Про місцеве самоврядування в Україні», виконавчий комітет </w:t>
      </w:r>
    </w:p>
    <w:p>
      <w:pPr>
        <w:pStyle w:val="NoSpacing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uk-UA"/>
        </w:rPr>
        <w:t>В И Р І Ш И В: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</w:r>
    </w:p>
    <w:p>
      <w:pPr>
        <w:pStyle w:val="NoSpacing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  <w:lang w:val="uk-UA"/>
        </w:rPr>
        <w:t>Затвердити протокол комісії з розгляду питань щодо звільнення окремих категорій осіб від плати за соціальну послугу «Догляд вдома» Комунального закладу Жовківської міської ради «Центр надання соціальних послуг» № 5 від 07.11.2025 року .</w:t>
      </w:r>
    </w:p>
    <w:p>
      <w:pPr>
        <w:pStyle w:val="NoSpacing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Times New Roman" w:ascii="Times New Roman" w:hAnsi="Times New Roman"/>
          <w:sz w:val="28"/>
          <w:szCs w:val="28"/>
        </w:rPr>
        <w:t xml:space="preserve">Комунальному закладу Жовківської міської ради «Центр надання соціальних послуг»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(Гапон О. Р.) здійснювати надання соціальної послуги «Догляд вдома» вказаним у протоколі громадянам, згідно чинного законодавства.</w:t>
      </w:r>
    </w:p>
    <w:p>
      <w:pPr>
        <w:pStyle w:val="NoSpacing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0" w:right="0" w:firstLine="7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Контроль за виконанням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 xml:space="preserve"> рішення покласти на керуючого справами </w:t>
      </w:r>
      <w:r>
        <w:rPr>
          <w:rFonts w:eastAsia="Times New Roman" w:cs="Times New Roman" w:ascii="Times New Roman" w:hAnsi="Times New Roman"/>
          <w:sz w:val="28"/>
          <w:szCs w:val="28"/>
          <w:lang w:val="uk-UA" w:eastAsia="uk-UA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  <w:lang w:eastAsia="uk-UA"/>
        </w:rPr>
        <w:t>(секретаря) виконавчого комітету Жовківської міської ради Херовича С. С.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444444"/>
          <w:sz w:val="28"/>
          <w:szCs w:val="28"/>
          <w:lang w:eastAsia="uk-UA"/>
        </w:rPr>
      </w:pPr>
      <w:r>
        <w:rPr>
          <w:rFonts w:eastAsia="Times New Roman" w:cs="Times New Roman" w:ascii="Times New Roman" w:hAnsi="Times New Roman"/>
          <w:color w:val="444444"/>
          <w:sz w:val="28"/>
          <w:szCs w:val="28"/>
          <w:lang w:eastAsia="uk-UA"/>
        </w:rPr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uk-UA" w:bidi="ar-SA"/>
        </w:rPr>
        <w:t>Перший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uk-UA" w:bidi="ar-SA"/>
        </w:rPr>
        <w:t>заступник</w:t>
      </w:r>
    </w:p>
    <w:p>
      <w:pPr>
        <w:pStyle w:val="Normal"/>
        <w:tabs>
          <w:tab w:val="clear" w:pos="708"/>
          <w:tab w:val="left" w:pos="0" w:leader="none"/>
        </w:tabs>
        <w:spacing w:lineRule="auto" w:line="36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8"/>
          <w:szCs w:val="28"/>
          <w:lang w:val="uk-UA" w:eastAsia="ru-RU" w:bidi="ar-SA"/>
        </w:rPr>
        <w:t>міського голови</w:t>
        <w:tab/>
        <w:tab/>
        <w:tab/>
        <w:tab/>
        <w:tab/>
        <w:t xml:space="preserve">                      Марія МАЛАЧІВСЬКА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eastAsia="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24fd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524fd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en-US" w:bidi="ar-SA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4fd6"/>
    <w:pPr>
      <w:spacing w:lineRule="auto" w:line="240" w:before="0" w:after="0"/>
      <w:jc w:val="center"/>
    </w:pPr>
    <w:rPr>
      <w:rFonts w:ascii="Times New Roman" w:hAnsi="Times New Roman" w:cs="Times New Roman"/>
      <w:b/>
      <w:caps/>
      <w:sz w:val="28"/>
      <w:szCs w:val="20"/>
      <w:lang w:val="uk-UA" w:eastAsia="uk-UA"/>
    </w:rPr>
  </w:style>
  <w:style w:type="paragraph" w:styleId="ListParagraph">
    <w:name w:val="List Paragraph"/>
    <w:basedOn w:val="Normal"/>
    <w:uiPriority w:val="34"/>
    <w:qFormat/>
    <w:rsid w:val="00524fd6"/>
    <w:pPr>
      <w:spacing w:lineRule="auto" w:line="252" w:before="0" w:after="160"/>
      <w:ind w:left="720" w:hanging="0"/>
      <w:contextualSpacing/>
    </w:pPr>
    <w:rPr>
      <w:rFonts w:eastAsia="Calibri" w:eastAsiaTheme="minorHAnsi"/>
      <w:lang w:val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LibreOffice/7.0.0.3$Windows_X86_64 LibreOffice_project/8061b3e9204bef6b321a21033174034a5e2ea88e</Application>
  <Pages>1</Pages>
  <Words>217</Words>
  <Characters>1401</Characters>
  <CharactersWithSpaces>1668</CharactersWithSpaces>
  <Paragraphs>19</Paragraphs>
  <Company>Інститут Модернізації та Змісту освіти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2025-11-05T09:11:00Z</dcterms:created>
  <dc:creator>COMPUTER-01</dc:creator>
  <dc:description/>
  <dc:language>uk-UA</dc:language>
  <cp:lastModifiedBy/>
  <dcterms:modified xsi:type="dcterms:W3CDTF">2025-11-14T15:23:12Z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Інститут Модернізації та Змісту освіти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