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     </w:t>
      </w:r>
      <w:r>
        <w:rPr>
          <w:color w:val="000000"/>
        </w:rPr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  <w:r>
        <w:rPr>
          <w:color w:val="000000"/>
        </w:rPr>
        <w:tab/>
      </w:r>
      <w:r>
        <w:rPr>
          <w:color w:val="000000"/>
          <w:sz w:val="24"/>
          <w:lang w:val="uk-UA"/>
        </w:rPr>
        <w:t xml:space="preserve">       </w:t>
      </w:r>
      <w:r>
        <w:rPr>
          <w:color w:val="000000"/>
          <w:lang w:val="uk-UA"/>
        </w:rPr>
        <w:t xml:space="preserve">           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color w:val="000000"/>
          <w:spacing w:val="78"/>
          <w:lang w:val="uk-UA"/>
        </w:rPr>
      </w:pPr>
      <w:r>
        <w:rPr>
          <w:color w:val="000000"/>
          <w:spacing w:val="78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 11.09.2025 року  №</w:t>
      </w:r>
      <w:r>
        <w:rPr>
          <w:color w:val="000000"/>
          <w:sz w:val="28"/>
          <w:szCs w:val="28"/>
          <w:lang w:val="en-US"/>
        </w:rPr>
        <w:t xml:space="preserve"> 1</w:t>
      </w:r>
      <w:r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color w:val="000000"/>
          <w:spacing w:val="78"/>
          <w:lang w:val="uk-UA"/>
        </w:rPr>
      </w:pPr>
      <w:r>
        <w:rPr>
          <w:color w:val="000000"/>
          <w:spacing w:val="78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 xml:space="preserve">Про надання згоди гр. Гудзь Галині Зіновіївні </w:t>
      </w:r>
    </w:p>
    <w:p>
      <w:pPr>
        <w:pStyle w:val="Normal"/>
        <w:jc w:val="both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на видачу дублікату свідоцтва про право</w:t>
      </w:r>
    </w:p>
    <w:p>
      <w:pPr>
        <w:pStyle w:val="Normal"/>
        <w:jc w:val="both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власності на  житловий будинок в</w:t>
      </w:r>
    </w:p>
    <w:p>
      <w:pPr>
        <w:pStyle w:val="Normal"/>
        <w:jc w:val="both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м. Жовква, по вул. Шашкевича, 29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>Розглянувши заяву гр. Гудзь Галини Зіновіївни про надання дозволу на видачу дублікату свідоцтва про право власності на житловий будинок № 29 по вулиці  Шашкевича у м. Жовква, копію паспорта заявника та долучені документи, керуючись ст.31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ind w:left="0" w:right="0" w:firstLine="737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Надати згоду на видачу дублікату свідоцтва про право власності на житловий будинок № 29 по вулиці Шашкевича у м. Жовква  у зв’язку із втратою оригіналу </w:t>
      </w:r>
      <w:r>
        <w:rPr>
          <w:color w:val="000000"/>
          <w:sz w:val="26"/>
          <w:szCs w:val="26"/>
          <w:lang w:val="uk-UA"/>
        </w:rPr>
        <w:t>документу.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737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>Доручити КП ЛОР «Шептицьке МБТІ» здійснити оформлення дубліката свідоцтва про право власності на майно за адресою, зазначеною у п. 1 цього рішення.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737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>Оприлюднити рішення на офіційному сайті Жовківської міської ради.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737"/>
        <w:jc w:val="both"/>
        <w:rPr>
          <w:color w:val="000000"/>
        </w:rPr>
      </w:pPr>
      <w:bookmarkStart w:id="0" w:name="_GoBack"/>
      <w:bookmarkEnd w:id="0"/>
      <w:r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26"/>
          <w:szCs w:val="26"/>
        </w:rPr>
        <w:t>Міський голова</w:t>
        <w:tab/>
        <w:tab/>
        <w:tab/>
        <w:tab/>
        <w:tab/>
      </w:r>
      <w:r>
        <w:rPr>
          <w:b/>
          <w:color w:val="000000"/>
          <w:sz w:val="26"/>
          <w:szCs w:val="26"/>
          <w:lang w:val="uk-UA"/>
        </w:rPr>
        <w:t xml:space="preserve">                                  </w:t>
      </w:r>
      <w:r>
        <w:rPr>
          <w:b/>
          <w:color w:val="000000"/>
          <w:sz w:val="26"/>
          <w:szCs w:val="26"/>
        </w:rPr>
        <w:t>Олег ВОЛЬСЬКИЙ</w:t>
      </w:r>
    </w:p>
    <w:p>
      <w:pPr>
        <w:pStyle w:val="Normal"/>
        <w:ind w:left="12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8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1589d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21589d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21589d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1589d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21589d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21589d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1</Pages>
  <Words>178</Words>
  <Characters>976</Characters>
  <CharactersWithSpaces>1441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2025-08-29T11:35:00Z</dcterms:created>
  <dc:creator>1</dc:creator>
  <dc:description/>
  <dc:language>uk-UA</dc:language>
  <cp:lastModifiedBy/>
  <dcterms:modified xsi:type="dcterms:W3CDTF">2025-09-11T12:42:09Z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