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/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12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.12.2024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порядок використання прапорів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Жовківської міської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40 Закону України «Про місцеве самоврядування в Україні», ст.2 та 3 Статуту Жовківської міської територіальної громади Львівського району Львівської області в новій редакції затвердженого рішенням № 2 від 23.12.2022 р., з метою відзначення та вшанування державних та місцевих свят, </w:t>
      </w:r>
      <w:r>
        <w:rPr>
          <w:sz w:val="28"/>
          <w:szCs w:val="28"/>
          <w:shd w:fill="FFFFFF" w:val="clear"/>
          <w:lang w:val="uk-UA"/>
        </w:rPr>
        <w:t xml:space="preserve"> </w:t>
      </w:r>
      <w:r>
        <w:rPr>
          <w:sz w:val="28"/>
          <w:szCs w:val="28"/>
          <w:lang w:val="uk-UA"/>
        </w:rPr>
        <w:t>виховання любові і пошани до державної та місцевої символіки, формування почуття свідомого громадянина України виконавчий комітет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Порядок використання прапорів на території Жовківської міської територіальної громади, згідно Додатку 1.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 Оприлюднити рішення та порядок на офіційному сайті Жовківської міської ради.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  <w:tab/>
        <w:tab/>
        <w:tab/>
        <w:tab/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val="uk-UA"/>
        </w:rPr>
        <w:t>Додаток 1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val="uk-UA"/>
        </w:rPr>
        <w:t>до рішення виконавчого комітету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val="uk-UA"/>
        </w:rPr>
        <w:t xml:space="preserve">від </w:t>
      </w:r>
      <w:r>
        <w:rPr>
          <w:b w:val="false"/>
          <w:bCs w:val="false"/>
          <w:sz w:val="26"/>
          <w:szCs w:val="26"/>
          <w:lang w:val="uk-UA"/>
        </w:rPr>
        <w:t>12.12.</w:t>
      </w:r>
      <w:r>
        <w:rPr>
          <w:b w:val="false"/>
          <w:bCs w:val="false"/>
          <w:sz w:val="26"/>
          <w:szCs w:val="26"/>
          <w:lang w:val="uk-UA"/>
        </w:rPr>
        <w:t xml:space="preserve">2024 р. № </w:t>
      </w:r>
      <w:r>
        <w:rPr>
          <w:b w:val="false"/>
          <w:bCs w:val="false"/>
          <w:sz w:val="26"/>
          <w:szCs w:val="26"/>
          <w:lang w:val="uk-UA"/>
        </w:rPr>
        <w:t>48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Порядок</w:t>
      </w:r>
    </w:p>
    <w:p>
      <w:pPr>
        <w:pStyle w:val="Normal"/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</w:t>
      </w:r>
      <w:r>
        <w:rPr>
          <w:color w:val="000000" w:themeColor="text1"/>
          <w:sz w:val="28"/>
          <w:szCs w:val="28"/>
          <w:highlight w:val="white"/>
        </w:rPr>
        <w:t>прапор</w:t>
      </w:r>
      <w:r>
        <w:rPr>
          <w:color w:val="000000" w:themeColor="text1"/>
          <w:sz w:val="28"/>
          <w:szCs w:val="28"/>
          <w:highlight w:val="white"/>
          <w:lang w:val="uk-UA"/>
        </w:rPr>
        <w:t xml:space="preserve">ів на території </w:t>
      </w:r>
      <w:r>
        <w:rPr>
          <w:color w:val="000000" w:themeColor="text1"/>
          <w:sz w:val="28"/>
          <w:szCs w:val="28"/>
          <w:highlight w:val="white"/>
        </w:rPr>
        <w:t xml:space="preserve"> Жовківської міської територіальної громади Львівського району Львівської області</w:t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Виховання любові і пошани до державної та місцевої символіки посідає одне з чільних місць у системі громадянського, зокрема патріотичного, самовизначення представників громади. Державна та місцева символіка покликана формувати громадянську гідність, патріотичні почуття і впевненість у майбутньому своєї держави. У переважній більшості демократичних країн світу повагу до державних та місцевих символів введено у ранг пріоритетних елементів громадянського суспільства. Національні  та історичні символи - це свідчення високого духу народу, його історичних прагнень, унікальності, своєрідний генетичний код нації. Вони покликані послужити надійною основою формування громадянських рис особистості, її патріотизму, національної свідомості, активної життєвої позиції.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Метою використання державних та місцевих  символів є формування почуття свідомого громадянина України, здатного захищати її незалежність, готового взяти на себе відповідальність за добробут і безпеку своєї родини, народу. </w:t>
      </w:r>
    </w:p>
    <w:p>
      <w:pPr>
        <w:pStyle w:val="Normal"/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>
        <w:rPr>
          <w:bCs/>
          <w:color w:val="000000" w:themeColor="text1"/>
          <w:sz w:val="28"/>
          <w:szCs w:val="28"/>
          <w:lang w:val="uk-UA"/>
        </w:rPr>
        <w:t xml:space="preserve">орядок використання Державного Прапора та </w:t>
      </w:r>
      <w:r>
        <w:rPr>
          <w:color w:val="000000" w:themeColor="text1"/>
          <w:sz w:val="28"/>
          <w:szCs w:val="28"/>
          <w:highlight w:val="white"/>
          <w:lang w:val="uk-UA"/>
        </w:rPr>
        <w:t>прапора Жовківської міської територіальної громади Львівського району Львівської області</w:t>
      </w:r>
      <w:r>
        <w:rPr>
          <w:bCs/>
          <w:color w:val="000000" w:themeColor="text1"/>
          <w:sz w:val="28"/>
          <w:szCs w:val="28"/>
          <w:lang w:val="uk-UA"/>
        </w:rPr>
        <w:t xml:space="preserve"> на території громади розроблено </w:t>
      </w:r>
      <w:r>
        <w:rPr>
          <w:color w:val="000000" w:themeColor="text1"/>
          <w:sz w:val="28"/>
          <w:szCs w:val="28"/>
          <w:lang w:val="uk-UA"/>
        </w:rPr>
        <w:t xml:space="preserve">на підставі Конституції України, постанови  Верховної Ради України «Про Державний прапор України» від 28 січня 1992 року № 2067-XII, статей 22 та 23, </w:t>
      </w:r>
      <w:r>
        <w:rPr>
          <w:color w:val="000000" w:themeColor="text1"/>
          <w:sz w:val="28"/>
          <w:szCs w:val="28"/>
          <w:shd w:fill="FFFFFF" w:val="clear"/>
          <w:lang w:val="uk-UA"/>
        </w:rPr>
        <w:t>пункту 14  частини першої  статті 43 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 Закону України «Про місцеве самоврядування в Україні», </w:t>
      </w:r>
      <w:r>
        <w:rPr>
          <w:color w:val="000000" w:themeColor="text1"/>
          <w:sz w:val="28"/>
          <w:szCs w:val="28"/>
          <w:highlight w:val="white"/>
          <w:lang w:val="uk-UA"/>
        </w:rPr>
        <w:t>Статуту Жовківської міської територіальної громади Львівського району Львівської області</w:t>
      </w:r>
      <w:r>
        <w:rPr>
          <w:color w:val="000000" w:themeColor="text1"/>
          <w:sz w:val="28"/>
          <w:szCs w:val="28"/>
          <w:lang w:val="uk-UA"/>
        </w:rPr>
        <w:t>.</w:t>
      </w:r>
    </w:p>
    <w:p>
      <w:pPr>
        <w:pStyle w:val="Normal"/>
        <w:jc w:val="both"/>
        <w:rPr>
          <w:i/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i/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Розділ І.  Використання Державного Прапору.</w:t>
      </w:r>
    </w:p>
    <w:p>
      <w:pPr>
        <w:pStyle w:val="Normal"/>
        <w:jc w:val="both"/>
        <w:rPr>
          <w:i/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Згідно із статтею 20 Конституції України державними символами України є Державний Прапор України, Державний Герб України і Державний Гімн України.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Прапор - одна з офіційних емблем держави, яка символізує її суверенітет. Державний Прапор України являє собою синьо-жовте прямокутне полотнище з двох рівних за шириною, горизонтально розташованих смуг: верхньої синього кольору, нижньої – жовтого кольору, із співвідношенням ширини Прапора до його довжини 2:3 (згідно  постанови  Верховної Ради України «Про Державний прапор України» від 28 січня 1992 року № 2067-XII). 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Державний Прапор при вивішуванні серед інших прапорів має займати перше, найпочесніше місце. Він вивішується або вище за всі інші, або у фронті інших прапорів займає правий геральдичний бік.  Державна символіка в обов'язковому порядку застосовується при проведенні урочистих заходів, державних і національних свят, при виконанні відповідних розпоряджень органів влади.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Державний Прапор України встановлюється: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постійно на адміністративних будівлях, у яких розміщуються органи місцевого самоврядування, місцеві органи державної влади, якщо вони розташовані в окремих адміністративних будівлях, або на прилеглих територіях перед фасадом будівлі;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постійно або тимчасово на інших вбудованих /прибудованих приміщеннях, де розташовані органи місцевого самоврядування або місцеві органи державної влади;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постійно на території </w:t>
      </w:r>
      <w:r>
        <w:rPr>
          <w:color w:val="000000" w:themeColor="text1"/>
          <w:sz w:val="28"/>
          <w:szCs w:val="28"/>
          <w:shd w:fill="FFFFFF" w:val="clear"/>
          <w:lang w:val="uk-UA"/>
        </w:rPr>
        <w:t>За́мковий парк</w:t>
      </w:r>
      <w:r>
        <w:rPr>
          <w:color w:val="000000" w:themeColor="text1"/>
          <w:sz w:val="28"/>
          <w:szCs w:val="28"/>
          <w:shd w:fill="FFFFFF" w:val="clear"/>
        </w:rPr>
        <w:t> </w:t>
      </w: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(парк </w:t>
      </w:r>
      <w:r>
        <w:rPr>
          <w:color w:val="000000" w:themeColor="text1"/>
          <w:sz w:val="28"/>
          <w:szCs w:val="28"/>
          <w:shd w:fill="FFFFFF" w:val="clear"/>
        </w:rPr>
        <w:t>XVII </w:t>
      </w:r>
      <w:r>
        <w:rPr>
          <w:color w:val="000000" w:themeColor="text1"/>
          <w:sz w:val="28"/>
          <w:szCs w:val="28"/>
          <w:shd w:fill="FFFFFF" w:val="clear"/>
          <w:lang w:val="uk-UA"/>
        </w:rPr>
        <w:t>ст. у місті Жовква)</w:t>
      </w:r>
      <w:r>
        <w:rPr>
          <w:color w:val="000000" w:themeColor="text1"/>
          <w:sz w:val="28"/>
          <w:szCs w:val="28"/>
          <w:shd w:fill="FFFFFF" w:val="clear"/>
        </w:rPr>
        <w:t> </w:t>
      </w:r>
      <w:r>
        <w:rPr>
          <w:color w:val="000000" w:themeColor="text1"/>
          <w:sz w:val="28"/>
          <w:szCs w:val="28"/>
          <w:lang w:val="uk-UA"/>
        </w:rPr>
        <w:t>де облаштовано «Алею надії»,</w:t>
      </w:r>
      <w:r>
        <w:rPr>
          <w:color w:val="000000" w:themeColor="text1"/>
          <w:sz w:val="28"/>
          <w:szCs w:val="28"/>
          <w:lang w:val="uk-UA" w:eastAsia="uk-UA"/>
        </w:rPr>
        <w:t xml:space="preserve"> розміщено портрети Воїнів, які зникли безвісти або перебувають у російському полоні</w:t>
      </w:r>
      <w:r>
        <w:rPr>
          <w:color w:val="000000" w:themeColor="text1"/>
          <w:sz w:val="28"/>
          <w:szCs w:val="28"/>
          <w:lang w:val="uk-UA"/>
        </w:rPr>
        <w:t xml:space="preserve"> та які брали участь в російсько-українській війні; 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 спеціально визначеному місці – на площі Вічевій;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біля пам'ятників, пам'ятних знаків, встановлених захисникам України, які загинули в боротьбі за незалежність, суверенітет і територіальну цілісність;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на території перед адміністративною будівлею  Жовківської міської ради Державний Прапор України прикріплюється до щогли (флагштоку) на видному (відкритому) спеціально визначеному місці;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 дні жалоби Державний Прапор України приспускається на половину висоти прапорової щогли (флагштоку) таким чином, щоб нижня крайка полотнища знаходилася на її середині.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Державний прапор та червоно-чорний прапор встановлюється у дні, 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 визначені Додатком 2 до цього рішення.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Частиною 1 статті 338 Кримінального кодексу України передбачено кримінальну відповідальність за публічну наругу над Державним Прапором України у вигляді накладення штрафу до п’ятдесяти неоподатковуваних мінімумів доходів громадян або арештом на строк до шести місяців або позбавленням волі на строк до трьох років. </w:t>
      </w:r>
    </w:p>
    <w:p>
      <w:pPr>
        <w:pStyle w:val="Normal"/>
        <w:jc w:val="both"/>
        <w:rPr>
          <w:i/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i/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Розділ ІІ. Використання Прапора міста.</w:t>
      </w:r>
    </w:p>
    <w:p>
      <w:pPr>
        <w:pStyle w:val="Normal"/>
        <w:jc w:val="both"/>
        <w:rPr>
          <w:i/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shd w:val="clear" w:color="auto" w:fill="FFFFFF"/>
        <w:ind w:left="0" w:hanging="3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eastAsia="" w:eastAsiaTheme="majorEastAsia"/>
          <w:bCs/>
          <w:color w:val="000000" w:themeColor="text1"/>
          <w:sz w:val="28"/>
          <w:szCs w:val="28"/>
          <w:shd w:fill="FFFFFF" w:val="clear"/>
          <w:lang w:val="uk-UA"/>
        </w:rPr>
        <w:t xml:space="preserve">Згідно </w:t>
      </w:r>
      <w:r>
        <w:rPr>
          <w:bCs/>
          <w:color w:val="000000" w:themeColor="text1"/>
          <w:sz w:val="28"/>
          <w:szCs w:val="28"/>
          <w:shd w:fill="FFFFFF" w:val="clear"/>
          <w:lang w:val="uk-UA"/>
        </w:rPr>
        <w:t xml:space="preserve">пункту 1 </w:t>
      </w:r>
      <w:r>
        <w:rPr>
          <w:rFonts w:eastAsia="" w:eastAsiaTheme="majorEastAsia"/>
          <w:bCs/>
          <w:color w:val="000000" w:themeColor="text1"/>
          <w:sz w:val="28"/>
          <w:szCs w:val="28"/>
          <w:shd w:fill="FFFFFF" w:val="clear"/>
          <w:lang w:val="uk-UA"/>
        </w:rPr>
        <w:t xml:space="preserve">статті </w:t>
      </w:r>
      <w:r>
        <w:rPr>
          <w:bCs/>
          <w:color w:val="000000" w:themeColor="text1"/>
          <w:sz w:val="28"/>
          <w:szCs w:val="28"/>
          <w:shd w:fill="FFFFFF" w:val="clear"/>
          <w:lang w:val="uk-UA"/>
        </w:rPr>
        <w:t xml:space="preserve">2 </w:t>
      </w:r>
      <w:r>
        <w:rPr>
          <w:rFonts w:eastAsia="" w:eastAsiaTheme="majorEastAsia"/>
          <w:bCs/>
          <w:color w:val="000000" w:themeColor="text1"/>
          <w:sz w:val="28"/>
          <w:szCs w:val="28"/>
          <w:shd w:fill="FFFFFF" w:val="clear"/>
          <w:lang w:val="uk-UA"/>
        </w:rPr>
        <w:t xml:space="preserve">Статуту </w:t>
      </w:r>
      <w:r>
        <w:rPr>
          <w:color w:val="000000" w:themeColor="text1"/>
          <w:sz w:val="28"/>
          <w:szCs w:val="28"/>
          <w:highlight w:val="white"/>
          <w:lang w:val="uk-UA"/>
        </w:rPr>
        <w:t xml:space="preserve">Жовківської міської територіальної громади Львівського району Львівської області </w:t>
      </w:r>
      <w:r>
        <w:rPr>
          <w:rFonts w:eastAsia="" w:eastAsiaTheme="majorEastAsia"/>
          <w:bCs/>
          <w:color w:val="000000" w:themeColor="text1"/>
          <w:sz w:val="28"/>
          <w:szCs w:val="28"/>
          <w:shd w:fill="FFFFFF" w:val="clear"/>
          <w:lang w:val="uk-UA"/>
        </w:rPr>
        <w:t xml:space="preserve">територіальна громада міста  </w:t>
      </w:r>
      <w:r>
        <w:rPr>
          <w:color w:val="000000" w:themeColor="text1"/>
          <w:sz w:val="28"/>
          <w:szCs w:val="28"/>
          <w:highlight w:val="white"/>
          <w:lang w:val="uk-UA"/>
        </w:rPr>
        <w:t>має власну символіку – герб та прапор, які відображають історичні, культурні, духовні особливості та традиції територіальної громади</w:t>
      </w:r>
      <w:r>
        <w:rPr>
          <w:bCs/>
          <w:color w:val="000000" w:themeColor="text1"/>
          <w:sz w:val="28"/>
          <w:szCs w:val="28"/>
          <w:shd w:fill="FFFFFF" w:val="clear"/>
          <w:lang w:val="uk-UA"/>
        </w:rPr>
        <w:t xml:space="preserve"> </w:t>
      </w:r>
      <w:r>
        <w:rPr>
          <w:rFonts w:eastAsia="" w:eastAsiaTheme="majorEastAsia"/>
          <w:bCs/>
          <w:color w:val="000000" w:themeColor="text1"/>
          <w:sz w:val="28"/>
          <w:szCs w:val="28"/>
          <w:shd w:fill="FFFFFF" w:val="clear"/>
          <w:lang w:val="uk-UA"/>
        </w:rPr>
        <w:t>(далі – місцева символіка), що відображають історичні, культурні, духовні та інші особливості і традиції міста</w:t>
      </w:r>
      <w:r>
        <w:rPr>
          <w:bCs/>
          <w:color w:val="000000" w:themeColor="text1"/>
          <w:sz w:val="28"/>
          <w:szCs w:val="28"/>
          <w:shd w:fill="FFFFFF" w:val="clear"/>
          <w:lang w:val="uk-UA"/>
        </w:rPr>
        <w:t>.</w:t>
      </w:r>
    </w:p>
    <w:p>
      <w:pPr>
        <w:pStyle w:val="Normal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Прапор міста встановлюється на спеціальному майданчику на площі Вічева, а також встановлюється (піднімається, зображується) в інших визначених радою місцях. </w:t>
      </w:r>
    </w:p>
    <w:p>
      <w:pPr>
        <w:pStyle w:val="Normal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Оптимальним співвідношенням розміру ширини прапора та висоти флагштока вважається 1:7. Прапор не повинен торкатися поверхні підлоги, грунту, води або будь-яких предметів.</w:t>
      </w:r>
    </w:p>
    <w:p>
      <w:pPr>
        <w:pStyle w:val="Normal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Місцева символіка в обов'язковому порядку застосовується при проведенні урочистих заходів, державних і національних свят, при виконанні відповідних розпоряджень органів влади.</w:t>
      </w:r>
    </w:p>
    <w:p>
      <w:pPr>
        <w:pStyle w:val="Normal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дні жалоби Прапор міста зі скорботною стрічкою чорного кольору приспускається.</w:t>
      </w:r>
    </w:p>
    <w:p>
      <w:pPr>
        <w:pStyle w:val="Normal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fill="FFFFFF" w:val="clear"/>
          <w:lang w:val="uk-UA"/>
        </w:rPr>
        <w:t>Мешканці Жовківської міської територіальної громади зобов’язані з повагою ставитись до муніципальної символіки.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i/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Розділ ІІІ. Використання  прапорів інших держав.</w:t>
      </w:r>
    </w:p>
    <w:p>
      <w:pPr>
        <w:pStyle w:val="Normal"/>
        <w:jc w:val="both"/>
        <w:rPr>
          <w:i/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метою </w:t>
      </w: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встановлення постійних дружніх зв'язків для взаємного ознайомлення з життям, історією та культурою, для досягнення кращого взаєморозуміння, зміцнення співпраці та дружби між їх населенням, а також для обміну досвідом у розв'язанні аналогічних проблем, що постають перед міськими органами управління та організаціями, можливо </w:t>
      </w:r>
      <w:r>
        <w:rPr>
          <w:color w:val="000000" w:themeColor="text1"/>
          <w:sz w:val="28"/>
          <w:szCs w:val="28"/>
          <w:lang w:val="uk-UA"/>
        </w:rPr>
        <w:t>підняття (встановлення, розміщення) прапорів інших держав поруч з Державним Прапором  та Прапором міста.</w:t>
      </w:r>
    </w:p>
    <w:p>
      <w:pPr>
        <w:pStyle w:val="Normal"/>
        <w:numPr>
          <w:ilvl w:val="0"/>
          <w:numId w:val="3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разі необхідності встановлення на спеціальному майданчику, за адресою площа Вічева,  поруч з Державним Прапором  та Прапором міста, прапори інших держав приймається на підставі розпорядження  Жовківського міського голови ( підняття, встановлення, розміщення );</w:t>
      </w:r>
    </w:p>
    <w:p>
      <w:pPr>
        <w:pStyle w:val="Normal"/>
        <w:numPr>
          <w:ilvl w:val="0"/>
          <w:numId w:val="3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fill="FFFFFF" w:val="clear"/>
          <w:lang w:val="uk-UA"/>
        </w:rPr>
        <w:t>При одночасному піднятті (встановленні, розміщенні) Державного Прапора України, Прапора міста та прапорів іноземних держав к</w:t>
      </w:r>
      <w:r>
        <w:rPr>
          <w:color w:val="000000" w:themeColor="text1"/>
          <w:sz w:val="28"/>
          <w:szCs w:val="28"/>
          <w:lang w:val="uk-UA"/>
        </w:rPr>
        <w:t xml:space="preserve">ожен прапор при цьому встановлюється на окремому флагштоці. </w:t>
      </w:r>
    </w:p>
    <w:p>
      <w:pPr>
        <w:pStyle w:val="Normal"/>
        <w:numPr>
          <w:ilvl w:val="0"/>
          <w:numId w:val="3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Всі прапори повинні бути однакові за розміром та знаходитись на флагштоках. </w:t>
      </w:r>
    </w:p>
    <w:p>
      <w:pPr>
        <w:pStyle w:val="Normal"/>
        <w:numPr>
          <w:ilvl w:val="0"/>
          <w:numId w:val="3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Державний Прапор завжди займає почесне місце. </w:t>
      </w:r>
    </w:p>
    <w:p>
      <w:pPr>
        <w:pStyle w:val="Normal"/>
        <w:numPr>
          <w:ilvl w:val="0"/>
          <w:numId w:val="3"/>
        </w:numPr>
        <w:spacing w:before="0" w:after="0"/>
        <w:ind w:left="0" w:hanging="360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Якщо виникає необхідність встановити державні прапори декількох країн, то вони розміщуються, як правило, в лінію в алфавітному порядку відповідно до назви країни.</w:t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uk-UA" w:eastAsia="uk-UA"/>
        </w:rPr>
        <w:t>Червоно-чорний прапор національно – визвольної боротьби Українського народу</w:t>
      </w:r>
    </w:p>
    <w:p>
      <w:pPr>
        <w:pStyle w:val="Normal"/>
        <w:shd w:val="clear" w:color="auto" w:fill="FFFFFF"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Червоно-чорний прапор в сучасній українській історіографії є символом незламності українського духу, вірності військовим традиціям та присязі на вірність народові України, символізує пролиту кров у споконвічній боротьбі Української Нації за власну Державу та Незалежність.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Червоно-чорний прапор встановлюється постійно на адміністративній будівлі Жовківської міської ради. 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У дні жалоби червоно-чорний прапор приспускається на половину висоти прапорової щогли (флагштоку) таким чином, щоб нижня крайка полотнища знаходилася на її середині.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uk-UA" w:eastAsia="uk-UA"/>
        </w:rPr>
        <w:t>Прикінцеві положення</w:t>
      </w:r>
    </w:p>
    <w:p>
      <w:pPr>
        <w:pStyle w:val="Normal"/>
        <w:shd w:val="clear" w:color="auto" w:fill="FFFFFF"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Всі прапори, які розташовані в одному місці,  повинні бути однакові за розміром та прикріплюватися до щогл (флагштоків) однієї висоти.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shd w:fill="FFFFFF" w:val="clear"/>
          <w:lang w:val="uk-UA" w:eastAsia="uk-UA"/>
        </w:rPr>
        <w:t>При одночасному піднятті (встановленні, розміщенні) прапорів кожен з них встановлюється на окремій щоглі (флагштокові).</w:t>
      </w:r>
    </w:p>
    <w:p>
      <w:pPr>
        <w:pStyle w:val="Normal"/>
        <w:shd w:val="clear" w:color="auto" w:fill="FFFFFF"/>
        <w:jc w:val="both"/>
        <w:rPr>
          <w:b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shd w:fill="FFFFFF" w:val="clear"/>
          <w:lang w:val="uk-UA" w:eastAsia="uk-UA"/>
        </w:rPr>
        <w:t>На площій Вічеві встановлюється три щогли (флагштоки).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shd w:fill="FFFFFF" w:val="clear"/>
          <w:lang w:val="uk-UA" w:eastAsia="uk-UA"/>
        </w:rPr>
        <w:t>Оптимальним</w:t>
      </w:r>
      <w:r>
        <w:rPr>
          <w:color w:val="000000" w:themeColor="text1"/>
          <w:sz w:val="28"/>
          <w:szCs w:val="28"/>
          <w:lang w:val="uk-UA" w:eastAsia="uk-UA"/>
        </w:rPr>
        <w:t> співвідношенням розміру ширини прапора та висоти щогли (флагштока), вважається 1:7.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Встановлений, піднятий або вивішений прапор не повинен торкатися поверхні землі та води, підлоги, дерев чи інших предметів. Метою цього припису є попередження можливості забруднення або пошкодження прапора, і його порушення розглядається як прояв неповаги до цього символу.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Державний Прапор України та прапор громади встановлюються постійно в службовому кабінеті міського голови ліворуч від робочого місця посадової особи, якщо дивитися на ного (за наявності відповідних технічних умов), та в сесійній залі Жовківської міської ради.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Державний Прапор України, прапор громади, прапор Європейського Союзу, червоно-чорний прапор можуть встановлюватися на адміністративних будівлях підприємств, установ, організацій, житлових будівлях та спорудах, площах, проспектах, вулицях Жовківської міської територіальної громади та урочисто підніматися в дні проведення масових заходів з нагоди державних і місцевих свят, відзначення пам’ятних дат, прийомі офіційних делегацій, під час проведення фізкультурно-спортивних заходів та спортивних змагань тощо.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У разі встановлення одночасно кількох прапорів вони встановлюються в такому порядку: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Державний Прапор України розміщується ліворуч від інших прапорів, якщо дивитися на них, за ним зліва направо встановлюються прапор громади, прапор Європейського Союзу, червоно-чорний прапор та інші прапори.</w:t>
      </w:r>
    </w:p>
    <w:p>
      <w:pPr>
        <w:pStyle w:val="Normal"/>
        <w:shd w:val="clear" w:color="auto" w:fill="FFFFFF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Підняття, зберігання та утилізація прапорів, які встановлені на території Жовківської міської територіальної громади,  покладається на відповідальну особу залежно від місця встановлення, зокрема: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0" w:hanging="360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загальний відділ Жовківської міської ради (адміністративна будівля та прилегла територія Жовківської міської ради);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0" w:hanging="360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старости старостинських округів (відповідні адміністративні будівлі та прилеглі території виконавчого комітету  Жовківської міської ради);</w:t>
      </w:r>
    </w:p>
    <w:p>
      <w:pPr>
        <w:pStyle w:val="5"/>
        <w:numPr>
          <w:ilvl w:val="0"/>
          <w:numId w:val="4"/>
        </w:numPr>
        <w:shd w:val="clear" w:color="auto" w:fill="FFFFFF"/>
        <w:spacing w:before="0" w:after="0"/>
        <w:ind w:left="0" w:hanging="36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начальник -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 w:eastAsia="uk-UA"/>
        </w:rPr>
        <w:t xml:space="preserve">Комунального підприємства Жовківської міської ради «Жовківське міське виробниче управління житлово-комунального господарства»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 w:eastAsia="uk-UA"/>
        </w:rPr>
        <w:t>(площа Вічева, центральні вулиці міста, парки-пам'ятки, сквери пам'яті, місця поховань захисників України, які загинули в боротьбі за незалежність та суверенітет);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0" w:hanging="360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керівники підприємств, установ, організацій та громадяни (відповідні будівлі, споруди, прилеглі території).</w:t>
      </w:r>
    </w:p>
    <w:p>
      <w:pPr>
        <w:pStyle w:val="Normal"/>
        <w:rPr>
          <w:b/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val="uk-UA"/>
        </w:rPr>
        <w:t>Додаток 2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val="uk-UA"/>
        </w:rPr>
        <w:t>до рішення виконавчого комітету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val="uk-UA"/>
        </w:rPr>
        <w:t>від</w:t>
      </w:r>
      <w:r>
        <w:rPr>
          <w:b w:val="false"/>
          <w:bCs w:val="false"/>
          <w:sz w:val="26"/>
          <w:szCs w:val="26"/>
          <w:lang w:val="uk-UA"/>
        </w:rPr>
        <w:t>12.12.</w:t>
      </w:r>
      <w:r>
        <w:rPr>
          <w:b w:val="false"/>
          <w:bCs w:val="false"/>
          <w:sz w:val="26"/>
          <w:szCs w:val="26"/>
          <w:lang w:val="uk-UA"/>
        </w:rPr>
        <w:t xml:space="preserve">2024 р. № </w:t>
      </w:r>
      <w:r>
        <w:rPr>
          <w:b w:val="false"/>
          <w:bCs w:val="false"/>
          <w:sz w:val="26"/>
          <w:szCs w:val="26"/>
          <w:lang w:val="uk-UA"/>
        </w:rPr>
        <w:t>48</w:t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Державні свят та інші дати (дні)  у які вивішуються  прапори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7"/>
        <w:gridCol w:w="3240"/>
        <w:gridCol w:w="5324"/>
      </w:tblGrid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№№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пп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                 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Дата 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                             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Назва свята 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Перелік днів державних та національних свят,  коли вивішуються державний прапор України            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22 Січня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День Соборності України 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08 травня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пам</w:t>
            </w:r>
            <w:r>
              <w:rPr>
                <w:kern w:val="0"/>
                <w:sz w:val="28"/>
                <w:szCs w:val="28"/>
                <w:lang w:val="en-US" w:bidi="ar-SA"/>
              </w:rPr>
              <w:t>’</w:t>
            </w:r>
            <w:r>
              <w:rPr>
                <w:kern w:val="0"/>
                <w:sz w:val="28"/>
                <w:szCs w:val="28"/>
                <w:lang w:val="uk-UA" w:bidi="ar-SA"/>
              </w:rPr>
              <w:t>яті і примирення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23 травня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День Героїв                                   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4.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28 червня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Конституції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5.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15 липня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Української Державності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6.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23 серпня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прапора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7.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24 серпня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Незалежності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8.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01 жовтня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(+ червоно-чорні)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захисника та захисниць України;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Покрови Пресвятої Богородиці;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козацтва;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створення УПА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9.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1 листопада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День листопадового чину 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                                                   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День жалоби                  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20 лютого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пам</w:t>
            </w:r>
            <w:r>
              <w:rPr>
                <w:kern w:val="0"/>
                <w:sz w:val="28"/>
                <w:szCs w:val="28"/>
                <w:lang w:val="en-US" w:bidi="ar-SA"/>
              </w:rPr>
              <w:t>’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яті Небесної Сотні 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26 квітня 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День Чорнобильської трагедії 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Третя неділя травня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пам</w:t>
            </w:r>
            <w:r>
              <w:rPr>
                <w:kern w:val="0"/>
                <w:sz w:val="28"/>
                <w:szCs w:val="28"/>
                <w:lang w:val="en-US" w:bidi="ar-SA"/>
              </w:rPr>
              <w:t>’</w:t>
            </w:r>
            <w:r>
              <w:rPr>
                <w:kern w:val="0"/>
                <w:sz w:val="28"/>
                <w:szCs w:val="28"/>
                <w:lang w:val="uk-UA" w:bidi="ar-SA"/>
              </w:rPr>
              <w:t>яті політичних репресій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4.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29 серпня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День пам</w:t>
            </w:r>
            <w:r>
              <w:rPr>
                <w:kern w:val="0"/>
                <w:sz w:val="28"/>
                <w:szCs w:val="28"/>
                <w:lang w:bidi="ar-SA"/>
              </w:rPr>
              <w:t>’</w:t>
            </w:r>
            <w:r>
              <w:rPr>
                <w:kern w:val="0"/>
                <w:sz w:val="28"/>
                <w:szCs w:val="28"/>
                <w:lang w:val="uk-UA" w:bidi="ar-SA"/>
              </w:rPr>
              <w:t>яті захисників України,які загитнули за незалежність,суверенітет та територіальну цілісність України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5.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21 листопада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День Гідності та свободи </w:t>
            </w:r>
          </w:p>
        </w:tc>
      </w:tr>
      <w:tr>
        <w:trPr/>
        <w:tc>
          <w:tcPr>
            <w:tcW w:w="10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6.</w:t>
            </w:r>
          </w:p>
        </w:tc>
        <w:tc>
          <w:tcPr>
            <w:tcW w:w="32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Четверта субота листопада</w:t>
            </w:r>
          </w:p>
        </w:tc>
        <w:tc>
          <w:tcPr>
            <w:tcW w:w="53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День жертв Голодомору 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color w:val="000000" w:themeColor="text1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d71b13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d71b1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  <w:lang w:val="ru-RU"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9229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5436d9"/>
    <w:pPr>
      <w:spacing w:after="0" w:line="240" w:lineRule="auto"/>
    </w:pPr>
    <w:rPr>
      <w:lang w:eastAsia="uk-U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003C-35CF-4A54-9504-8A349E2B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6</Pages>
  <Words>1542</Words>
  <Characters>10405</Characters>
  <CharactersWithSpaces>12317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2024-12-11T14:44:00Z</dcterms:created>
  <dc:creator>1</dc:creator>
  <dc:description/>
  <dc:language>uk-UA</dc:language>
  <cp:lastModifiedBy/>
  <cp:lastPrinted>2024-10-29T13:41:00Z</cp:lastPrinted>
  <dcterms:modified xsi:type="dcterms:W3CDTF">2024-12-18T13:09:43Z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