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jc w:val="center"/>
        <w:rPr>
          <w:lang w:val="uk-UA"/>
        </w:rPr>
      </w:pPr>
      <w:r>
        <w:rPr/>
        <w:drawing>
          <wp:inline distT="0" distB="0" distL="0" distR="0">
            <wp:extent cx="640080" cy="822960"/>
            <wp:effectExtent l="0" t="0" r="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lang w:val="uk-UA"/>
        </w:rPr>
      </w:pPr>
      <w:r>
        <w:rPr>
          <w:lang w:val="uk-UA"/>
        </w:rPr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center"/>
        <w:rPr>
          <w:b/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12.09.2024 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34</w:t>
      </w:r>
      <w:r>
        <w:rPr>
          <w:sz w:val="28"/>
          <w:szCs w:val="28"/>
          <w:lang w:val="uk-UA"/>
        </w:rPr>
        <w:t xml:space="preserve">                                                                         м. Жовква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b/>
          <w:b/>
          <w:bCs/>
          <w:sz w:val="30"/>
          <w:szCs w:val="30"/>
          <w:lang w:val="uk-UA"/>
        </w:rPr>
      </w:pPr>
      <w:r>
        <w:rPr>
          <w:b/>
          <w:bCs/>
          <w:sz w:val="30"/>
          <w:szCs w:val="30"/>
          <w:lang w:val="uk-UA"/>
        </w:rPr>
        <w:t>Про затвердження  мережі</w:t>
      </w:r>
    </w:p>
    <w:p>
      <w:pPr>
        <w:pStyle w:val="Normal"/>
        <w:jc w:val="both"/>
        <w:rPr>
          <w:b/>
          <w:b/>
          <w:bCs/>
          <w:sz w:val="30"/>
          <w:szCs w:val="30"/>
          <w:lang w:val="uk-UA"/>
        </w:rPr>
      </w:pPr>
      <w:r>
        <w:rPr>
          <w:b/>
          <w:bCs/>
          <w:sz w:val="30"/>
          <w:szCs w:val="30"/>
          <w:lang w:val="uk-UA"/>
        </w:rPr>
        <w:t>закладів освіти Жовківської</w:t>
      </w:r>
    </w:p>
    <w:p>
      <w:pPr>
        <w:pStyle w:val="Normal"/>
        <w:jc w:val="both"/>
        <w:rPr>
          <w:b/>
          <w:b/>
          <w:bCs/>
          <w:sz w:val="30"/>
          <w:szCs w:val="30"/>
          <w:lang w:val="uk-UA"/>
        </w:rPr>
      </w:pPr>
      <w:r>
        <w:rPr>
          <w:b/>
          <w:bCs/>
          <w:sz w:val="30"/>
          <w:szCs w:val="30"/>
          <w:lang w:val="uk-UA"/>
        </w:rPr>
        <w:t xml:space="preserve">міської ради на  2024/2025 н.р.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Керуючись статтею 32, статтею 40 Закону України «Про місцеве самоврядування в Україні», на виконання ч. 2, ст. 66 Законів України «Про освіту», ч. 1, ст. 8  Закону України «Про повну загальну середню освіту», ч. 2, ст. 19 Закону України «Про дошкільну освіту»,  ч.6 ст. 10 Закону України «Про позашкільну освіту», </w:t>
      </w:r>
      <w:r>
        <w:rPr>
          <w:bCs/>
          <w:sz w:val="28"/>
          <w:szCs w:val="28"/>
          <w:lang w:val="uk-UA"/>
        </w:rPr>
        <w:t xml:space="preserve">розглянувши пропозиції відділу освіти  щодо формування мережі </w:t>
      </w:r>
      <w:r>
        <w:rPr>
          <w:sz w:val="28"/>
          <w:szCs w:val="28"/>
          <w:lang w:val="uk-UA"/>
        </w:rPr>
        <w:t xml:space="preserve">з метою задоволення потреб </w:t>
      </w:r>
      <w:r>
        <w:rPr>
          <w:sz w:val="28"/>
          <w:lang w:val="uk-UA"/>
        </w:rPr>
        <w:t>Жовківської</w:t>
      </w:r>
      <w:r>
        <w:rPr>
          <w:sz w:val="28"/>
          <w:szCs w:val="28"/>
          <w:lang w:val="uk-UA"/>
        </w:rPr>
        <w:t xml:space="preserve"> міської територіальної громади в розвитку мережі закладів освіти різних типів, забезпечення реалізації права громадян на здобуття повної загальної середньої, дошкільної та позашкільної освіти, раціонального використання коштів державного та міського бюджетів, виконком Жовківської міської ради</w:t>
      </w:r>
    </w:p>
    <w:p>
      <w:pPr>
        <w:pStyle w:val="Normal"/>
        <w:spacing w:lineRule="auto" w:line="276" w:before="114" w:after="114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мережу закладів загальної середньої освіти, підпорядкованих відділу освіти Жовківської міської ради Львівської області на  2024/2025 н.р.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кількість закладів загальної середньої освіти – 19, в них учнів –  4637, 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класів – 242, у тому числі: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1-4 класів – 94, в них учнів – 1605;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– 9 класів – 114, в них учнів – 2284;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10 - 11 класів – 34, в них учнів – 748;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інклюзивних класів – 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>, в них учнів – 20 ( з особливими освітніми потребами).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відсутністю достатнього контингенту організувати навчання за індивідуальною формою (педагогічний патронаж) в: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- 6-ому класі ( 1 учні) та 9-ому класі (3 учні) Малопередримихівського ЗЗСО І-ІІ ступенів, 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- 2-ому класі ( 2 учні ) Мацошинського ЗЗСО І-ІІ ступеня.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Затвердити мережу груп подовженого дня у кількості – 16, в них учнів  478.</w:t>
      </w:r>
    </w:p>
    <w:p>
      <w:pPr>
        <w:pStyle w:val="ListParagraph"/>
        <w:ind w:left="360" w:hanging="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 мережу закладів позашкільної освіти, в тому числі: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Жовківський центр дитячої та юнацької творчості, у кількості груп 71– в ньому учнів – 1045.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 оздоровлення, відпочинку та туризму «Росинка».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 мережу закладів дошкільної освіти: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Загальна кількість ЗДО – 16.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 них груп – 39;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в них дітей - 831.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груп – 39, у тому числі: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груп для дітей у віці від 1 до 3 років – 3 , в них </w:t>
      </w:r>
      <w:r>
        <w:rPr>
          <w:color w:val="000000" w:themeColor="text1"/>
          <w:sz w:val="28"/>
          <w:szCs w:val="28"/>
          <w:lang w:val="uk-UA"/>
        </w:rPr>
        <w:t xml:space="preserve">дітей – </w:t>
      </w:r>
      <w:r>
        <w:rPr>
          <w:color w:val="000000" w:themeColor="text1"/>
          <w:sz w:val="28"/>
          <w:szCs w:val="28"/>
          <w:lang w:val="en-US"/>
        </w:rPr>
        <w:t>77</w:t>
      </w:r>
      <w:r>
        <w:rPr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груп для дітей у віці від 3 до 6 (7) років – 34, в них дітей –728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групи короткотривалого перебування  - 2, в них дітей– 26.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Із загальної кількості груп: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Інклюзивних – 10, в них дітей з ООП - 13, груп компенсуючого типу – 4.</w:t>
      </w:r>
    </w:p>
    <w:p>
      <w:pPr>
        <w:pStyle w:val="Normal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мережу логопедичних пунктів на базі закладів освіти: Жовківського ЗЗСО №2, Жовківського ЗЗСО №3, Глинського ЗЗСО І-ІІІ ст., Туринківського ЗЗСО І-ІІІ ст.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Затвердити мережу установ освіти: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Інклюзивно-ресурсний центр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рішення покласти на заступника міського голови Жовківської міської ради Львівського району Львівської області Колієвича А.І.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eastAsia="Times New Roman" w:cs="Times New Roman"/>
          <w:b/>
          <w:b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hd w:val="clear" w:color="auto" w:fill="FFFFFF"/>
        <w:spacing w:lineRule="auto" w:line="300"/>
        <w:ind w:left="6237" w:hanging="0"/>
        <w:jc w:val="center"/>
        <w:rPr>
          <w:sz w:val="28"/>
          <w:szCs w:val="28"/>
          <w:lang w:val="uk-UA" w:eastAsia="uk-UA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620" w:right="566" w:header="708" w:top="899" w:footer="0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462c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qFormat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paragraph" w:styleId="4">
    <w:name w:val="Heading 4"/>
    <w:basedOn w:val="Normal"/>
    <w:next w:val="Normal"/>
    <w:qFormat/>
    <w:pPr>
      <w:keepNext w:val="true"/>
      <w:widowControl w:val="false"/>
      <w:tabs>
        <w:tab w:val="clear" w:pos="708"/>
        <w:tab w:val="left" w:pos="5925" w:leader="none"/>
      </w:tabs>
      <w:spacing w:lineRule="auto" w:line="300"/>
      <w:outlineLvl w:val="3"/>
    </w:pPr>
    <w:rPr>
      <w:b/>
      <w:bCs/>
      <w:szCs w:val="22"/>
      <w:lang w:val="uk-UA"/>
    </w:rPr>
  </w:style>
  <w:style w:type="paragraph" w:styleId="5">
    <w:name w:val="Heading 5"/>
    <w:basedOn w:val="Normal"/>
    <w:next w:val="Normal"/>
    <w:qFormat/>
    <w:pPr>
      <w:keepNext w:val="true"/>
      <w:jc w:val="both"/>
      <w:outlineLvl w:val="4"/>
    </w:pPr>
    <w:rPr>
      <w:b/>
      <w:bCs/>
      <w:sz w:val="26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Шрифт абзацу за промовчанням"/>
    <w:semiHidden/>
    <w:qFormat/>
    <w:rPr/>
  </w:style>
  <w:style w:type="character" w:styleId="Pagenumber">
    <w:name w:val="page number"/>
    <w:basedOn w:val="Style9"/>
    <w:qFormat/>
    <w:rPr/>
  </w:style>
  <w:style w:type="character" w:styleId="FontStyle12" w:customStyle="1">
    <w:name w:val="Font Style12"/>
    <w:qFormat/>
    <w:rsid w:val="00a44140"/>
    <w:rPr>
      <w:rFonts w:ascii="Times New Roman" w:hAnsi="Times New Roman" w:cs="Times New Roman"/>
      <w:b/>
      <w:bCs/>
      <w:sz w:val="22"/>
      <w:szCs w:val="22"/>
    </w:rPr>
  </w:style>
  <w:style w:type="character" w:styleId="FontStyle13" w:customStyle="1">
    <w:name w:val="Font Style13"/>
    <w:qFormat/>
    <w:rsid w:val="00a44140"/>
    <w:rPr>
      <w:rFonts w:ascii="Times New Roman" w:hAnsi="Times New Roman" w:cs="Times New Roman"/>
      <w:sz w:val="22"/>
      <w:szCs w:val="22"/>
    </w:rPr>
  </w:style>
  <w:style w:type="character" w:styleId="Style10" w:customStyle="1">
    <w:name w:val="Нижній колонтитул Знак"/>
    <w:link w:val="aa"/>
    <w:qFormat/>
    <w:rsid w:val="006b2588"/>
    <w:rPr>
      <w:sz w:val="24"/>
      <w:szCs w:val="24"/>
      <w:lang w:val="ru-RU"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rsid w:val="001761be"/>
    <w:pPr>
      <w:spacing w:before="0" w:after="12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Style16">
    <w:name w:val="Верхній і нижній колонтитули"/>
    <w:basedOn w:val="Normal"/>
    <w:qFormat/>
    <w:pPr/>
    <w:rPr/>
  </w:style>
  <w:style w:type="paragraph" w:styleId="Style17">
    <w:name w:val="Header"/>
    <w:basedOn w:val="Normal"/>
    <w:pPr>
      <w:widowControl w:val="false"/>
      <w:tabs>
        <w:tab w:val="clear" w:pos="708"/>
        <w:tab w:val="center" w:pos="4153" w:leader="none"/>
        <w:tab w:val="right" w:pos="8306" w:leader="none"/>
      </w:tabs>
      <w:spacing w:lineRule="auto" w:line="300"/>
      <w:jc w:val="center"/>
    </w:pPr>
    <w:rPr>
      <w:sz w:val="22"/>
      <w:szCs w:val="22"/>
      <w:lang w:val="uk-UA"/>
    </w:rPr>
  </w:style>
  <w:style w:type="paragraph" w:styleId="BodyText3">
    <w:name w:val="Body Text 3"/>
    <w:basedOn w:val="Normal"/>
    <w:qFormat/>
    <w:pPr>
      <w:widowControl w:val="false"/>
      <w:tabs>
        <w:tab w:val="clear" w:pos="708"/>
        <w:tab w:val="left" w:pos="675" w:leader="none"/>
      </w:tabs>
      <w:spacing w:lineRule="auto" w:line="300"/>
      <w:jc w:val="both"/>
    </w:pPr>
    <w:rPr>
      <w:szCs w:val="22"/>
      <w:lang w:val="uk-UA"/>
    </w:rPr>
  </w:style>
  <w:style w:type="paragraph" w:styleId="Style18">
    <w:name w:val="Body Text Indent"/>
    <w:basedOn w:val="Normal"/>
    <w:pPr>
      <w:widowControl w:val="false"/>
      <w:spacing w:lineRule="auto" w:line="300"/>
      <w:ind w:firstLine="720"/>
    </w:pPr>
    <w:rPr>
      <w:szCs w:val="22"/>
      <w:lang w:val="uk-UA"/>
    </w:rPr>
  </w:style>
  <w:style w:type="paragraph" w:styleId="FR1" w:customStyle="1">
    <w:name w:val="FR1"/>
    <w:qFormat/>
    <w:pPr>
      <w:widowControl w:val="false"/>
      <w:bidi w:val="0"/>
      <w:spacing w:before="280" w:after="0"/>
      <w:jc w:val="center"/>
    </w:pPr>
    <w:rPr>
      <w:rFonts w:ascii="Times New Roman" w:hAnsi="Times New Roman" w:eastAsia="Times New Roman" w:cs="Times New Roman"/>
      <w:color w:val="auto"/>
      <w:kern w:val="0"/>
      <w:sz w:val="32"/>
      <w:szCs w:val="32"/>
      <w:lang w:eastAsia="ru-RU" w:val="uk-UA" w:bidi="ar-SA"/>
    </w:rPr>
  </w:style>
  <w:style w:type="paragraph" w:styleId="BalloonText">
    <w:name w:val="Balloon Text"/>
    <w:basedOn w:val="Normal"/>
    <w:semiHidden/>
    <w:qFormat/>
    <w:rsid w:val="00c14ae3"/>
    <w:pPr/>
    <w:rPr>
      <w:rFonts w:ascii="Tahoma" w:hAnsi="Tahoma" w:cs="Tahoma"/>
      <w:sz w:val="16"/>
      <w:szCs w:val="16"/>
    </w:rPr>
  </w:style>
  <w:style w:type="paragraph" w:styleId="Style41" w:customStyle="1">
    <w:name w:val="Style4"/>
    <w:basedOn w:val="Normal"/>
    <w:qFormat/>
    <w:rsid w:val="00a44140"/>
    <w:pPr>
      <w:widowControl w:val="false"/>
      <w:spacing w:lineRule="exact" w:line="278"/>
    </w:pPr>
    <w:rPr/>
  </w:style>
  <w:style w:type="paragraph" w:styleId="Style51" w:customStyle="1">
    <w:name w:val="Style5"/>
    <w:basedOn w:val="Normal"/>
    <w:qFormat/>
    <w:rsid w:val="00a44140"/>
    <w:pPr>
      <w:widowControl w:val="false"/>
      <w:spacing w:lineRule="exact" w:line="276"/>
      <w:ind w:firstLine="1272"/>
      <w:jc w:val="both"/>
    </w:pPr>
    <w:rPr/>
  </w:style>
  <w:style w:type="paragraph" w:styleId="Style71" w:customStyle="1">
    <w:name w:val="Style7"/>
    <w:basedOn w:val="Normal"/>
    <w:qFormat/>
    <w:rsid w:val="00a44140"/>
    <w:pPr>
      <w:widowControl w:val="false"/>
      <w:spacing w:lineRule="exact" w:line="276"/>
    </w:pPr>
    <w:rPr/>
  </w:style>
  <w:style w:type="paragraph" w:styleId="Style19">
    <w:name w:val="Footer"/>
    <w:basedOn w:val="Normal"/>
    <w:link w:val="ab"/>
    <w:rsid w:val="006b2588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uiPriority w:val="34"/>
    <w:qFormat/>
    <w:rsid w:val="001d49c0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274a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LibreOffice/7.0.0.3$Windows_X86_64 LibreOffice_project/8061b3e9204bef6b321a21033174034a5e2ea88e</Application>
  <Pages>2</Pages>
  <Words>438</Words>
  <Characters>2421</Characters>
  <CharactersWithSpaces>3149</CharactersWithSpaces>
  <Paragraphs>44</Paragraphs>
  <Company>Тест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2024-09-04T11:39:00Z</dcterms:created>
  <dc:creator>Тест</dc:creator>
  <dc:description/>
  <dc:language>uk-UA</dc:language>
  <cp:lastModifiedBy/>
  <cp:lastPrinted>2022-09-14T07:09:00Z</cp:lastPrinted>
  <dcterms:modified xsi:type="dcterms:W3CDTF">2024-09-13T10:52:40Z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Тест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