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>
          <w:lang w:val="uk-UA"/>
        </w:rPr>
        <w:t xml:space="preserve">               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 xml:space="preserve">.03.2024 </w:t>
      </w:r>
      <w:r>
        <w:rPr>
          <w:sz w:val="28"/>
          <w:szCs w:val="28"/>
          <w:lang w:val="uk-UA"/>
        </w:rPr>
        <w:t>року  №</w:t>
      </w:r>
      <w:r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згоди гр. Вовкун Я. І.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власності на  житловий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будинку в с. Артасів по вул. Яремчука, 17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гр. Вовкуна Ярослава Івановича про надання дозволу на видачу дублікату свідоцтва про право власності на житловий будинок №17 по  вулиці  Яремчука у с. Артасів від 04.03.2024р., копію паспорта заявника та долучені документи, керуючись ст.31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0" w:right="0" w:firstLine="737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житловий будинок № 17 по вулиці Яремчука у с. Артасів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 та прийняттям спадщини</w:t>
      </w:r>
      <w:bookmarkStart w:id="0" w:name="_GoBack"/>
      <w:bookmarkEnd w:id="0"/>
      <w:r>
        <w:rPr>
          <w:color w:val="000000"/>
          <w:sz w:val="26"/>
          <w:szCs w:val="26"/>
          <w:lang w:val="uk-UA"/>
        </w:rPr>
        <w:t>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</w:p>
    <w:p>
      <w:pPr>
        <w:pStyle w:val="Normal"/>
        <w:spacing w:lineRule="auto" w:line="360" w:before="0" w:after="0"/>
        <w:jc w:val="both"/>
        <w:rPr/>
      </w:pPr>
      <w:r>
        <w:rPr>
          <w:b/>
          <w:bCs/>
          <w:sz w:val="28"/>
          <w:szCs w:val="28"/>
          <w:lang w:val="uk-UA"/>
        </w:rPr>
        <w:t>міського голови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      Марія МАЛАЧІВСЬКА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ind w:left="120"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0" w:leader="none"/>
        </w:tabs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6e1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66e11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a66e11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a66e11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66e11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a66e11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a66e11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LibreOffice/7.0.0.3$Windows_X86_64 LibreOffice_project/8061b3e9204bef6b321a21033174034a5e2ea88e</Application>
  <Pages>1</Pages>
  <Words>139</Words>
  <Characters>746</Characters>
  <CharactersWithSpaces>1204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2024-03-04T15:08:00Z</dcterms:created>
  <dc:creator>1</dc:creator>
  <dc:description/>
  <dc:language>uk-UA</dc:language>
  <cp:lastModifiedBy/>
  <dcterms:modified xsi:type="dcterms:W3CDTF">2024-03-18T14:42:57Z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