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bookmarkStart w:id="0" w:name="_GoBack"/>
      <w:bookmarkEnd w:id="0"/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 Чепілю  В. Л.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с. Глинськ, по вул. Садова, буд. 54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Чепіля  Василя Леонідовича, жителя  с. Глинськ щодо надання дозволу на видачу дублікату свідоцтва про право власності на житловий будинок по вулиці Садова, 54 в селі Глинськ від 21.02.2024р.,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по вулиці Садова, 54 в селі Глинськ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16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816b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e816b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e816b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816b8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e816b8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e816b8"/>
    <w:rPr>
      <w:rFonts w:ascii="Times New Roman" w:hAnsi="Times New Roman" w:eastAsia="Times New Roman" w:cs="Times New Roman"/>
      <w:b/>
      <w:bCs/>
      <w:spacing w:val="34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7b3296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b32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139</Words>
  <Characters>745</Characters>
  <CharactersWithSpaces>1201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2024-02-28T13:54:00Z</dcterms:created>
  <dc:creator>1</dc:creator>
  <dc:description/>
  <dc:language>uk-UA</dc:language>
  <cp:lastModifiedBy/>
  <cp:lastPrinted>2024-02-28T13:56:00Z</cp:lastPrinted>
  <dcterms:modified xsi:type="dcterms:W3CDTF">2024-03-18T14:30:01Z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