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rPr>
          <w:lang w:val="uk-UA"/>
        </w:rPr>
      </w:pP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/>
        <w:t>.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en-US"/>
        </w:rPr>
        <w:t>05</w:t>
      </w:r>
      <w:r>
        <w:rPr>
          <w:sz w:val="28"/>
          <w:szCs w:val="28"/>
          <w:lang w:val="uk-UA"/>
        </w:rPr>
        <w:t>.05.2023 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директора КП «Туристично-інформаційний центр» 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Кравця Л.С. про фінансово-господарську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діяльність підприємства</w:t>
      </w:r>
    </w:p>
    <w:p>
      <w:pPr>
        <w:pStyle w:val="Normal"/>
        <w:spacing w:lineRule="auto" w:line="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Заслухавши та обговоривши інформацію директора КП «Туристично-інформаційний центр» Кравця Л.С. про фінансово-господарську діяльність підприємства за 2022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2023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spacing w:lineRule="auto" w:line="36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до відома звіт директора КП «Туристично-інформаційний центр» Кравця Л.С.  про фінансово-господарську діяльність підприємства за 2022 рік.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директора КП «Туристично-інформаційний центр» Кравця Л.С. задовільною.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620" w:right="566" w:header="720" w:top="777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sz w:val="24"/>
        <w:szCs w:val="24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1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d010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d010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d010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010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d0104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d0104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8d0104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8d0104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8d0104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8d0104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8d010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132</Words>
  <Characters>845</Characters>
  <CharactersWithSpaces>1223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2023-04-28T12:44:00Z</dcterms:created>
  <dc:creator>ww</dc:creator>
  <dc:description/>
  <dc:language>uk-UA</dc:language>
  <cp:lastModifiedBy/>
  <dcterms:modified xsi:type="dcterms:W3CDTF">2023-05-05T12:14:51Z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