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9"/>
          <w:tab w:val="left" w:pos="4253" w:leader="none"/>
          <w:tab w:val="left" w:pos="12960" w:leader="none"/>
        </w:tabs>
        <w:jc w:val="center"/>
        <w:rPr>
          <w:sz w:val="28"/>
          <w:szCs w:val="28"/>
          <w:lang w:val="uk-UA"/>
        </w:rPr>
      </w:pPr>
      <w:r>
        <w:rPr/>
        <w:drawing>
          <wp:inline distT="0" distB="0" distL="0" distR="0">
            <wp:extent cx="638175" cy="8191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jc w:val="center"/>
        <w:rPr>
          <w:bCs/>
          <w:spacing w:val="34"/>
          <w:szCs w:val="32"/>
        </w:rPr>
      </w:pPr>
      <w:r>
        <w:rPr>
          <w:szCs w:val="32"/>
        </w:rPr>
        <w:t>У К Р А Ї Н А</w:t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Жовківська міська рада</w:t>
      </w:r>
    </w:p>
    <w:p>
      <w:pPr>
        <w:pStyle w:val="2"/>
        <w:spacing w:lineRule="auto" w:line="240"/>
        <w:rPr>
          <w:sz w:val="32"/>
          <w:szCs w:val="32"/>
        </w:rPr>
      </w:pPr>
      <w:r>
        <w:rPr>
          <w:b/>
          <w:bCs/>
          <w:sz w:val="32"/>
          <w:szCs w:val="32"/>
        </w:rPr>
        <w:t>Львівського району Львівської області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0"/>
          <w:sz w:val="32"/>
          <w:szCs w:val="32"/>
        </w:rPr>
        <w:t>ВИКОНАВЧИЙ  КОМІТЕТ</w:t>
      </w:r>
    </w:p>
    <w:p>
      <w:pPr>
        <w:pStyle w:val="2"/>
        <w:spacing w:lineRule="auto" w:line="240"/>
        <w:rPr>
          <w:b/>
          <w:b/>
          <w:bCs/>
          <w:spacing w:val="0"/>
          <w:sz w:val="32"/>
          <w:szCs w:val="32"/>
        </w:rPr>
      </w:pPr>
      <w:r>
        <w:rPr>
          <w:b/>
          <w:bCs/>
          <w:spacing w:val="78"/>
          <w:sz w:val="32"/>
          <w:szCs w:val="32"/>
        </w:rPr>
        <w:t>РІШЕННЯ</w:t>
      </w:r>
    </w:p>
    <w:p>
      <w:pPr>
        <w:pStyle w:val="Normal"/>
        <w:jc w:val="both"/>
        <w:rPr>
          <w:spacing w:val="78"/>
          <w:sz w:val="28"/>
          <w:szCs w:val="28"/>
          <w:lang w:val="uk-UA"/>
        </w:rPr>
      </w:pPr>
      <w:r>
        <w:rPr>
          <w:spacing w:val="78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66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rFonts w:eastAsia="Times New Roman" w:cs="Times New Roman"/>
          <w:sz w:val="28"/>
          <w:szCs w:val="28"/>
          <w:lang w:val="uk-UA" w:eastAsia="ru-RU"/>
        </w:rPr>
        <w:t>10.08.2023 року</w:t>
      </w:r>
      <w:r>
        <w:rPr>
          <w:sz w:val="28"/>
          <w:szCs w:val="28"/>
          <w:lang w:val="uk-UA"/>
        </w:rPr>
        <w:t xml:space="preserve">            № 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ab/>
        <w:t>м. Жовква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недоцільність призначення опікуна</w:t>
        <w:br/>
        <w:t xml:space="preserve">для особи (затвердження висновку </w:t>
      </w:r>
      <w:r>
        <w:rPr>
          <w:b/>
          <w:bCs/>
          <w:color w:val="000000"/>
          <w:sz w:val="28"/>
          <w:szCs w:val="28"/>
          <w:lang w:val="uk-UA"/>
        </w:rPr>
        <w:t xml:space="preserve">опікунської </w:t>
        <w:br/>
        <w:t xml:space="preserve">ради з питань забезпечення прав повнолітніх </w:t>
        <w:br/>
        <w:t xml:space="preserve">осіб, які потребують опіки (піклування) при </w:t>
        <w:br/>
        <w:t>виконавчому комітеті Жовківської міської ради)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заяву гр. ОСОБА 1 та додані документи </w:t>
      </w:r>
      <w:r>
        <w:rPr>
          <w:sz w:val="28"/>
          <w:szCs w:val="28"/>
          <w:lang w:val="uk-UA"/>
        </w:rPr>
        <w:t>виконавчий комітет Жовківської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3" w:leader="none"/>
        </w:tabs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>
        <w:rPr>
          <w:sz w:val="28"/>
          <w:szCs w:val="28"/>
          <w:lang w:val="uk-UA" w:eastAsia="uk-UA"/>
        </w:rPr>
        <w:t xml:space="preserve"> про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недоцільність, призначення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 1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опікуном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над гр. ОСОБА 2 27.10.1948 р.н. (додаток 1).</w:t>
      </w:r>
    </w:p>
    <w:p>
      <w:pPr>
        <w:pStyle w:val="Normal"/>
        <w:tabs>
          <w:tab w:val="clear" w:pos="709"/>
          <w:tab w:val="left" w:pos="993" w:leader="none"/>
        </w:tabs>
        <w:ind w:left="709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993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  <w:tab/>
        <w:tab/>
        <w:tab/>
        <w:tab/>
        <w:tab/>
        <w:tab/>
        <w:tab/>
        <w:t>Олег ВОЛЬСЬКИЙ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6e9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  <w14:ligatures w14:val="none"/>
    </w:rPr>
  </w:style>
  <w:style w:type="paragraph" w:styleId="1">
    <w:name w:val="Heading 1"/>
    <w:basedOn w:val="Normal"/>
    <w:next w:val="Normal"/>
    <w:link w:val="10"/>
    <w:qFormat/>
    <w:rsid w:val="00426e9f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426e9f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426e9f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26e9f"/>
    <w:rPr>
      <w:rFonts w:ascii="Times New Roman" w:hAnsi="Times New Roman" w:eastAsia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styleId="21" w:customStyle="1">
    <w:name w:val="Заголовок 2 Знак"/>
    <w:basedOn w:val="DefaultParagraphFont"/>
    <w:link w:val="2"/>
    <w:qFormat/>
    <w:rsid w:val="00426e9f"/>
    <w:rPr>
      <w:rFonts w:ascii="Times New Roman" w:hAnsi="Times New Roman" w:eastAsia="Times New Roman" w:cs="Times New Roman"/>
      <w:spacing w:val="34"/>
      <w:kern w:val="0"/>
      <w:sz w:val="28"/>
      <w:lang w:eastAsia="ru-RU"/>
      <w14:ligatures w14:val="none"/>
    </w:rPr>
  </w:style>
  <w:style w:type="character" w:styleId="31" w:customStyle="1">
    <w:name w:val="Заголовок 3 Знак"/>
    <w:basedOn w:val="DefaultParagraphFont"/>
    <w:link w:val="3"/>
    <w:qFormat/>
    <w:rsid w:val="00426e9f"/>
    <w:rPr>
      <w:rFonts w:ascii="Times New Roman" w:hAnsi="Times New Roman" w:eastAsia="Times New Roman" w:cs="Times New Roman"/>
      <w:b/>
      <w:bCs/>
      <w:spacing w:val="34"/>
      <w:kern w:val="0"/>
      <w:lang w:eastAsia="ru-RU"/>
      <w14:ligatures w14:val="non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LibreOffice/7.0.0.3$Windows_X86_64 LibreOffice_project/8061b3e9204bef6b321a21033174034a5e2ea88e</Application>
  <Pages>1</Pages>
  <Words>135</Words>
  <Characters>799</Characters>
  <CharactersWithSpaces>944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Драган</dc:creator>
  <dc:description/>
  <dc:language>uk-UA</dc:language>
  <cp:lastModifiedBy/>
  <dcterms:modified xsi:type="dcterms:W3CDTF">2023-08-07T10:51:17Z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