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5A" w:rsidRDefault="00FF395A" w:rsidP="00FF39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Додаток №1</w:t>
      </w:r>
    </w:p>
    <w:p w:rsidR="00FF395A" w:rsidRDefault="00FF395A" w:rsidP="00FF39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до рішення  виконавчого комітету</w:t>
      </w:r>
    </w:p>
    <w:p w:rsidR="00FF395A" w:rsidRDefault="00FF395A" w:rsidP="00FF39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</w:p>
    <w:p w:rsidR="00FF395A" w:rsidRDefault="00FF395A" w:rsidP="00FF39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від «___ »________ 2021р №____ </w:t>
      </w:r>
    </w:p>
    <w:p w:rsidR="00FF395A" w:rsidRDefault="00FF395A" w:rsidP="00FF39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95A" w:rsidRPr="00FF395A" w:rsidRDefault="00FF395A" w:rsidP="00FF39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4C6" w:rsidRPr="00D144C6" w:rsidRDefault="005726FF" w:rsidP="00D1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4C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D144C6" w:rsidRPr="00D144C6" w:rsidRDefault="005726FF" w:rsidP="00D1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C6">
        <w:rPr>
          <w:rFonts w:ascii="Times New Roman" w:hAnsi="Times New Roman" w:cs="Times New Roman"/>
          <w:b/>
          <w:sz w:val="28"/>
          <w:szCs w:val="28"/>
        </w:rPr>
        <w:t xml:space="preserve">про порядок та </w:t>
      </w:r>
      <w:proofErr w:type="spellStart"/>
      <w:r w:rsidRPr="00D144C6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D14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b/>
          <w:sz w:val="28"/>
          <w:szCs w:val="28"/>
        </w:rPr>
        <w:t>платних</w:t>
      </w:r>
      <w:proofErr w:type="spellEnd"/>
      <w:r w:rsidRPr="00D14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</w:p>
    <w:p w:rsidR="00D144C6" w:rsidRDefault="00D45A41" w:rsidP="00D1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D45A41" w:rsidRPr="00D45A41" w:rsidRDefault="00D45A41" w:rsidP="00D1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«Центр надання соціальних послуг»</w:t>
      </w:r>
    </w:p>
    <w:p w:rsidR="00D96FB2" w:rsidRPr="00D144C6" w:rsidRDefault="00D96FB2" w:rsidP="00D1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C6" w:rsidRPr="00D45A41" w:rsidRDefault="005726FF" w:rsidP="00D96F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5A41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D45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5A41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D96FB2" w:rsidRDefault="00D96FB2" w:rsidP="00D96FB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144C6" w:rsidRDefault="005726FF" w:rsidP="00D45A4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про порядок і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r w:rsidR="00D45A4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закладом </w:t>
      </w:r>
      <w:proofErr w:type="spellStart"/>
      <w:r w:rsidR="00D45A41"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 w:rsidR="00D45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 xml:space="preserve">Центр надання </w:t>
      </w:r>
      <w:proofErr w:type="spellStart"/>
      <w:r w:rsidR="00D26ABE">
        <w:rPr>
          <w:rFonts w:ascii="Times New Roman" w:hAnsi="Times New Roman" w:cs="Times New Roman"/>
          <w:sz w:val="28"/>
          <w:szCs w:val="28"/>
          <w:lang w:val="uk-UA"/>
        </w:rPr>
        <w:t>соціа</w:t>
      </w:r>
      <w:r w:rsidR="00D26ABE" w:rsidRPr="00D144C6">
        <w:rPr>
          <w:rFonts w:ascii="Times New Roman" w:hAnsi="Times New Roman" w:cs="Times New Roman"/>
          <w:sz w:val="28"/>
          <w:szCs w:val="28"/>
        </w:rPr>
        <w:t>льних</w:t>
      </w:r>
      <w:proofErr w:type="spellEnd"/>
      <w:r w:rsidR="00D26ABE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ABE"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26A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r w:rsidR="00D26A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26AB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D26ABE">
        <w:rPr>
          <w:rFonts w:ascii="Times New Roman" w:hAnsi="Times New Roman" w:cs="Times New Roman"/>
          <w:sz w:val="28"/>
          <w:szCs w:val="28"/>
        </w:rPr>
        <w:t xml:space="preserve"> – КЗ 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>ЖМР «</w:t>
      </w:r>
      <w:r w:rsidR="00D26ABE">
        <w:rPr>
          <w:rFonts w:ascii="Times New Roman" w:hAnsi="Times New Roman" w:cs="Times New Roman"/>
          <w:sz w:val="28"/>
          <w:szCs w:val="28"/>
        </w:rPr>
        <w:t>ЦНСП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4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організаційно-правові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A41"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362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62F92">
        <w:rPr>
          <w:rFonts w:ascii="Times New Roman" w:hAnsi="Times New Roman" w:cs="Times New Roman"/>
          <w:sz w:val="28"/>
          <w:szCs w:val="28"/>
          <w:lang w:val="uk-UA"/>
        </w:rPr>
        <w:t>розроблено  відповідно</w:t>
      </w:r>
      <w:proofErr w:type="gramEnd"/>
      <w:r w:rsidR="00362F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62F9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362F92">
        <w:rPr>
          <w:rFonts w:ascii="Times New Roman" w:hAnsi="Times New Roman" w:cs="Times New Roman"/>
          <w:sz w:val="28"/>
          <w:szCs w:val="28"/>
        </w:rPr>
        <w:t xml:space="preserve"> про КЗ ЖМР ЦНСП</w:t>
      </w:r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C6" w:rsidRDefault="005726FF" w:rsidP="00D45A4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», постанов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2020 року № 428 «Про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2020 року № 429 «Про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диференційованої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2015 року № 1186. </w:t>
      </w:r>
    </w:p>
    <w:p w:rsidR="00D144C6" w:rsidRDefault="005726FF" w:rsidP="00D45A4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) жителям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r w:rsidR="00D45A41">
        <w:rPr>
          <w:rFonts w:ascii="Times New Roman" w:hAnsi="Times New Roman" w:cs="Times New Roman"/>
          <w:sz w:val="28"/>
          <w:szCs w:val="28"/>
          <w:lang w:val="uk-UA"/>
        </w:rPr>
        <w:t>комунального за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 xml:space="preserve">кладу </w:t>
      </w:r>
      <w:proofErr w:type="spellStart"/>
      <w:r w:rsidR="00D26ABE"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 w:rsidR="00D26A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</w:t>
      </w:r>
      <w:r w:rsidR="00D45A41">
        <w:rPr>
          <w:rFonts w:ascii="Times New Roman" w:hAnsi="Times New Roman" w:cs="Times New Roman"/>
          <w:sz w:val="28"/>
          <w:szCs w:val="28"/>
          <w:lang w:val="uk-UA"/>
        </w:rPr>
        <w:t>Центр надання соціальних послуг»</w:t>
      </w:r>
      <w:r w:rsidRPr="00D144C6">
        <w:rPr>
          <w:rFonts w:ascii="Times New Roman" w:hAnsi="Times New Roman" w:cs="Times New Roman"/>
          <w:sz w:val="28"/>
          <w:szCs w:val="28"/>
        </w:rPr>
        <w:t>.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r w:rsidR="00D26ABE">
        <w:rPr>
          <w:rFonts w:ascii="Times New Roman" w:hAnsi="Times New Roman" w:cs="Times New Roman"/>
          <w:sz w:val="28"/>
          <w:szCs w:val="28"/>
        </w:rPr>
        <w:tab/>
      </w:r>
      <w:r w:rsidRPr="00D144C6">
        <w:rPr>
          <w:rFonts w:ascii="Times New Roman" w:hAnsi="Times New Roman" w:cs="Times New Roman"/>
          <w:sz w:val="28"/>
          <w:szCs w:val="28"/>
        </w:rPr>
        <w:t>1.4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6ABE">
        <w:rPr>
          <w:rFonts w:ascii="Times New Roman" w:hAnsi="Times New Roman" w:cs="Times New Roman"/>
          <w:sz w:val="28"/>
          <w:szCs w:val="28"/>
        </w:rPr>
        <w:t>КЗ ЖМР «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>ЦНСП»</w:t>
      </w:r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 є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неприбутковою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D144C6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FB2" w:rsidRPr="00D26ABE" w:rsidRDefault="005726FF" w:rsidP="00D96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2. </w:t>
      </w:r>
      <w:r w:rsidRPr="00D26ABE">
        <w:rPr>
          <w:rFonts w:ascii="Times New Roman" w:hAnsi="Times New Roman" w:cs="Times New Roman"/>
          <w:b/>
          <w:sz w:val="28"/>
          <w:szCs w:val="28"/>
        </w:rPr>
        <w:t xml:space="preserve">Порядок та </w:t>
      </w:r>
      <w:proofErr w:type="spellStart"/>
      <w:r w:rsidRPr="00D26ABE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D26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ABE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D26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ABE">
        <w:rPr>
          <w:rFonts w:ascii="Times New Roman" w:hAnsi="Times New Roman" w:cs="Times New Roman"/>
          <w:b/>
          <w:sz w:val="28"/>
          <w:szCs w:val="28"/>
        </w:rPr>
        <w:t>платних</w:t>
      </w:r>
      <w:proofErr w:type="spellEnd"/>
      <w:r w:rsidRPr="00D26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ABE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D26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ABE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D26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4C6" w:rsidRPr="00D26ABE" w:rsidRDefault="00D26ABE" w:rsidP="00D96FB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ABE">
        <w:rPr>
          <w:rFonts w:ascii="Times New Roman" w:hAnsi="Times New Roman" w:cs="Times New Roman"/>
          <w:b/>
          <w:sz w:val="28"/>
          <w:szCs w:val="28"/>
        </w:rPr>
        <w:t>КЗ ЖМР «</w:t>
      </w:r>
      <w:r w:rsidRPr="00D26ABE">
        <w:rPr>
          <w:rFonts w:ascii="Times New Roman" w:hAnsi="Times New Roman" w:cs="Times New Roman"/>
          <w:b/>
          <w:sz w:val="28"/>
          <w:szCs w:val="28"/>
          <w:lang w:val="uk-UA"/>
        </w:rPr>
        <w:t>ЦНСП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96FB2" w:rsidRDefault="00D96FB2" w:rsidP="00D96F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44C6" w:rsidRDefault="005726FF" w:rsidP="00D26A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2.1. 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>КЗ ЖМР «ЦНСП»</w:t>
      </w:r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встановленій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деференційованій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75%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сукупний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мінімуми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мінімуми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D26ABE" w:rsidP="00D26A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.2. К</w:t>
      </w:r>
      <w:r>
        <w:rPr>
          <w:rFonts w:ascii="Times New Roman" w:hAnsi="Times New Roman" w:cs="Times New Roman"/>
          <w:sz w:val="28"/>
          <w:szCs w:val="28"/>
          <w:lang w:val="uk-UA"/>
        </w:rPr>
        <w:t>З ЖМР «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ЦНСП» </w:t>
      </w:r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proofErr w:type="gram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отримувачам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середн</w:t>
      </w:r>
      <w:r w:rsidR="000570F1">
        <w:rPr>
          <w:rFonts w:ascii="Times New Roman" w:hAnsi="Times New Roman" w:cs="Times New Roman"/>
          <w:sz w:val="28"/>
          <w:szCs w:val="28"/>
        </w:rPr>
        <w:t>ьомісячний</w:t>
      </w:r>
      <w:proofErr w:type="spellEnd"/>
      <w:r w:rsidR="0005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0F1">
        <w:rPr>
          <w:rFonts w:ascii="Times New Roman" w:hAnsi="Times New Roman" w:cs="Times New Roman"/>
          <w:sz w:val="28"/>
          <w:szCs w:val="28"/>
        </w:rPr>
        <w:t>сукупний</w:t>
      </w:r>
      <w:proofErr w:type="spellEnd"/>
      <w:r w:rsidR="0005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0F1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="0005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0F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0570F1">
        <w:rPr>
          <w:rFonts w:ascii="Times New Roman" w:hAnsi="Times New Roman" w:cs="Times New Roman"/>
          <w:sz w:val="28"/>
          <w:szCs w:val="28"/>
        </w:rPr>
        <w:t xml:space="preserve"> </w:t>
      </w:r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lastRenderedPageBreak/>
        <w:t>прожиткові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мінімуми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>.</w:t>
      </w:r>
    </w:p>
    <w:p w:rsidR="00D26ABE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 2.3.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Середньомісячний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сукупний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передують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місяцю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середньомісячного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доходу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за методикою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середньомісячного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доходу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затвердженою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2.4.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Прожитковий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місяцю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особи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громадян</w:t>
      </w:r>
      <w:r w:rsidR="00D26A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26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6A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2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ABE">
        <w:rPr>
          <w:rFonts w:ascii="Times New Roman" w:hAnsi="Times New Roman" w:cs="Times New Roman"/>
          <w:sz w:val="28"/>
          <w:szCs w:val="28"/>
        </w:rPr>
        <w:t>звернулись</w:t>
      </w:r>
      <w:proofErr w:type="spellEnd"/>
      <w:r w:rsidR="00D26A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26AB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захист</w:t>
      </w:r>
      <w:r w:rsidR="00D26AB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2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6AB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D26ABE">
        <w:rPr>
          <w:rFonts w:ascii="Times New Roman" w:hAnsi="Times New Roman" w:cs="Times New Roman"/>
          <w:sz w:val="28"/>
          <w:szCs w:val="28"/>
        </w:rPr>
        <w:t xml:space="preserve"> </w:t>
      </w:r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ABE"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proofErr w:type="gramEnd"/>
      <w:r w:rsidR="00D26A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2.6. 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коли особа, яка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неспроможна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опікун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піклувальник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2.7. 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 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>КЗ ЖМР «ЦНСП»</w:t>
      </w:r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2.8. 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>КЗ ЖМР «ЦНСП»</w:t>
      </w:r>
      <w:r w:rsidRPr="00D144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цілодобового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догляду, в межах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догляду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2.9.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 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 xml:space="preserve">КЗ ЖМР «ЦНСП»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строку,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стандартах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ознайомлює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тарифами,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 порядком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2.10.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2.11.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BF1266">
        <w:rPr>
          <w:rFonts w:ascii="Times New Roman" w:hAnsi="Times New Roman" w:cs="Times New Roman"/>
          <w:sz w:val="28"/>
          <w:szCs w:val="28"/>
          <w:lang w:val="uk-UA"/>
        </w:rPr>
        <w:t>КЗ ЖМР «ЦНСП»</w:t>
      </w:r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платній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платній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2.12.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r w:rsidR="00D26ABE">
        <w:rPr>
          <w:rFonts w:ascii="Times New Roman" w:hAnsi="Times New Roman" w:cs="Times New Roman"/>
          <w:sz w:val="28"/>
          <w:szCs w:val="28"/>
          <w:lang w:val="uk-UA"/>
        </w:rPr>
        <w:t>КЗ ЖМР «ЦНСП»</w:t>
      </w:r>
      <w:r w:rsidRPr="00D144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2.13. Заходи,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 тарифами,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66"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D144C6" w:rsidRDefault="001E5C45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FF" w:rsidRPr="00D144C6">
        <w:rPr>
          <w:rFonts w:ascii="Times New Roman" w:hAnsi="Times New Roman" w:cs="Times New Roman"/>
          <w:sz w:val="28"/>
          <w:szCs w:val="28"/>
        </w:rPr>
        <w:t xml:space="preserve"> 2.14.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здійснює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proofErr w:type="gram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>.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 2.15.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r w:rsidR="00BF1266">
        <w:rPr>
          <w:rFonts w:ascii="Times New Roman" w:hAnsi="Times New Roman" w:cs="Times New Roman"/>
          <w:sz w:val="28"/>
          <w:szCs w:val="28"/>
          <w:lang w:val="uk-UA"/>
        </w:rPr>
        <w:t>КЗ ЖМР «ЦНСП»</w:t>
      </w:r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 порядку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lastRenderedPageBreak/>
        <w:t>України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2015 року № 1186. </w:t>
      </w:r>
    </w:p>
    <w:p w:rsidR="00D144C6" w:rsidRDefault="00D144C6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FB2" w:rsidRPr="00BF1266" w:rsidRDefault="00D96FB2" w:rsidP="00786B5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66">
        <w:rPr>
          <w:rFonts w:ascii="Times New Roman" w:hAnsi="Times New Roman" w:cs="Times New Roman"/>
          <w:b/>
          <w:sz w:val="28"/>
          <w:szCs w:val="28"/>
        </w:rPr>
        <w:t>3.</w:t>
      </w:r>
      <w:r w:rsidR="005726FF" w:rsidRPr="00BF126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="005726FF" w:rsidRPr="00BF1266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="005726FF" w:rsidRPr="00BF1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6FF" w:rsidRPr="00BF1266">
        <w:rPr>
          <w:rFonts w:ascii="Times New Roman" w:hAnsi="Times New Roman" w:cs="Times New Roman"/>
          <w:b/>
          <w:sz w:val="28"/>
          <w:szCs w:val="28"/>
        </w:rPr>
        <w:t>тарифів</w:t>
      </w:r>
      <w:proofErr w:type="spellEnd"/>
    </w:p>
    <w:p w:rsidR="00D144C6" w:rsidRPr="00BF1266" w:rsidRDefault="005726FF" w:rsidP="00786B5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BF1266">
        <w:rPr>
          <w:rFonts w:ascii="Times New Roman" w:hAnsi="Times New Roman" w:cs="Times New Roman"/>
          <w:b/>
          <w:sz w:val="28"/>
          <w:szCs w:val="28"/>
        </w:rPr>
        <w:t>платні</w:t>
      </w:r>
      <w:proofErr w:type="spellEnd"/>
      <w:r w:rsidRPr="00BF1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266">
        <w:rPr>
          <w:rFonts w:ascii="Times New Roman" w:hAnsi="Times New Roman" w:cs="Times New Roman"/>
          <w:b/>
          <w:sz w:val="28"/>
          <w:szCs w:val="28"/>
        </w:rPr>
        <w:t>соціальні</w:t>
      </w:r>
      <w:proofErr w:type="spellEnd"/>
      <w:r w:rsidRPr="00BF1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266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плати за той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тарифу.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розраховуються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бухгалтером </w:t>
      </w:r>
      <w:r w:rsidR="00BF1266">
        <w:rPr>
          <w:rFonts w:ascii="Times New Roman" w:hAnsi="Times New Roman" w:cs="Times New Roman"/>
          <w:sz w:val="28"/>
          <w:szCs w:val="28"/>
          <w:lang w:val="uk-UA"/>
        </w:rPr>
        <w:t>КЗ ЖМР «ЦНСП»</w:t>
      </w:r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2020 року № 428 «Про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2015 року № 1186, і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66"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 w:rsidR="00BF1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3.3. Тариф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>.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 3.4.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(стандарту)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16 «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Мінфіну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1999 року № 318.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 3.5.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статей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калькулювання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надавачами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>.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 3.6.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 тарифу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як 15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за нормами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надавачами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засновниками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>.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3.8. 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тарифу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 причин,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надавачів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засновники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надавачів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переглядати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тариф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Перерахунок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тарифу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проводиться шляхом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корегування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(перегляду)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тарифу,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цінові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зм</w:t>
      </w:r>
      <w:r w:rsidR="001E5C45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="001E5C45">
        <w:rPr>
          <w:rFonts w:ascii="Times New Roman" w:hAnsi="Times New Roman" w:cs="Times New Roman"/>
          <w:sz w:val="28"/>
          <w:szCs w:val="28"/>
        </w:rPr>
        <w:t xml:space="preserve">.  </w:t>
      </w:r>
      <w:r w:rsidR="00362F92">
        <w:rPr>
          <w:rFonts w:ascii="Times New Roman" w:hAnsi="Times New Roman" w:cs="Times New Roman"/>
          <w:sz w:val="28"/>
          <w:szCs w:val="28"/>
        </w:rPr>
        <w:t xml:space="preserve"> 3.9. КЗ ЖМР ЦНСП</w:t>
      </w:r>
      <w:r w:rsidRPr="00D144C6">
        <w:rPr>
          <w:rFonts w:ascii="Times New Roman" w:hAnsi="Times New Roman" w:cs="Times New Roman"/>
          <w:sz w:val="28"/>
          <w:szCs w:val="28"/>
        </w:rPr>
        <w:t xml:space="preserve"> (у межах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стандартами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встановленням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диференційованої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стандартами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за плату.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3.10.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стандарт,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за плату (у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lastRenderedPageBreak/>
        <w:t>обслуговування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</w:t>
      </w:r>
      <w:r w:rsidR="00926554">
        <w:rPr>
          <w:rFonts w:ascii="Times New Roman" w:hAnsi="Times New Roman" w:cs="Times New Roman"/>
          <w:sz w:val="28"/>
          <w:szCs w:val="28"/>
        </w:rPr>
        <w:t>альних</w:t>
      </w:r>
      <w:proofErr w:type="spellEnd"/>
      <w:r w:rsidR="00926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55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26554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="00362F92">
        <w:rPr>
          <w:rFonts w:ascii="Times New Roman" w:hAnsi="Times New Roman" w:cs="Times New Roman"/>
          <w:sz w:val="28"/>
          <w:szCs w:val="28"/>
        </w:rPr>
        <w:t>Ц</w:t>
      </w:r>
      <w:r w:rsidRPr="00D144C6">
        <w:rPr>
          <w:rFonts w:ascii="Times New Roman" w:hAnsi="Times New Roman" w:cs="Times New Roman"/>
          <w:sz w:val="28"/>
          <w:szCs w:val="28"/>
        </w:rPr>
        <w:t>ентрі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диференційована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плата не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>.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 3.11.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стандарті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нормам і нормативам. </w:t>
      </w:r>
    </w:p>
    <w:p w:rsidR="00D144C6" w:rsidRDefault="00D144C6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FB2" w:rsidRDefault="005726FF" w:rsidP="00A3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</w:p>
    <w:p w:rsidR="00D96FB2" w:rsidRDefault="005726FF" w:rsidP="00A3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>,</w:t>
      </w:r>
    </w:p>
    <w:p w:rsidR="00D96FB2" w:rsidRDefault="005726FF" w:rsidP="00A3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</w:p>
    <w:p w:rsidR="00D144C6" w:rsidRPr="00362F92" w:rsidRDefault="00362F92" w:rsidP="00A33792">
      <w:pPr>
        <w:pStyle w:val="a3"/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ЖМР ЦНСП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4.1. Роботу по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очолюють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завідувачі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44C6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r w:rsidR="00971FBA">
        <w:rPr>
          <w:rFonts w:ascii="Times New Roman" w:hAnsi="Times New Roman" w:cs="Times New Roman"/>
          <w:sz w:val="28"/>
          <w:szCs w:val="28"/>
        </w:rPr>
        <w:t xml:space="preserve"> Ц</w:t>
      </w:r>
      <w:r w:rsidRPr="00D144C6">
        <w:rPr>
          <w:rFonts w:ascii="Times New Roman" w:hAnsi="Times New Roman" w:cs="Times New Roman"/>
          <w:sz w:val="28"/>
          <w:szCs w:val="28"/>
        </w:rPr>
        <w:t>ентру</w:t>
      </w:r>
      <w:proofErr w:type="gram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рахунком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-актом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>.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 4.3.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Рахунки-акти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робітником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4.4. Оплата за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>.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 4.5.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органі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Держказначейства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C6" w:rsidRDefault="00D144C6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657" w:rsidRDefault="005726FF" w:rsidP="00186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</w:p>
    <w:p w:rsidR="00186657" w:rsidRDefault="005726FF" w:rsidP="00186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</w:p>
    <w:p w:rsidR="00215167" w:rsidRPr="00362F92" w:rsidRDefault="00215167" w:rsidP="00215167">
      <w:pPr>
        <w:pStyle w:val="a3"/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ЖМР ЦНСП</w:t>
      </w:r>
    </w:p>
    <w:p w:rsidR="00D144C6" w:rsidRDefault="005726FF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44C6">
        <w:rPr>
          <w:rFonts w:ascii="Times New Roman" w:hAnsi="Times New Roman" w:cs="Times New Roman"/>
          <w:sz w:val="28"/>
          <w:szCs w:val="28"/>
        </w:rPr>
        <w:t xml:space="preserve"> 5.1.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 пунктом 4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13 Бюджетного кодексу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спрямовуються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органі</w:t>
      </w:r>
      <w:r w:rsidR="00971FBA">
        <w:rPr>
          <w:rFonts w:ascii="Times New Roman" w:hAnsi="Times New Roman" w:cs="Times New Roman"/>
          <w:sz w:val="28"/>
          <w:szCs w:val="28"/>
        </w:rPr>
        <w:t>зацію</w:t>
      </w:r>
      <w:proofErr w:type="spellEnd"/>
      <w:r w:rsidR="0097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1FB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71FBA">
        <w:rPr>
          <w:rFonts w:ascii="Times New Roman" w:hAnsi="Times New Roman" w:cs="Times New Roman"/>
          <w:sz w:val="28"/>
          <w:szCs w:val="28"/>
        </w:rPr>
        <w:t xml:space="preserve">  Ц</w:t>
      </w:r>
      <w:r w:rsidRPr="00D144C6">
        <w:rPr>
          <w:rFonts w:ascii="Times New Roman" w:hAnsi="Times New Roman" w:cs="Times New Roman"/>
          <w:sz w:val="28"/>
          <w:szCs w:val="28"/>
        </w:rPr>
        <w:t>ентру</w:t>
      </w:r>
      <w:proofErr w:type="gramEnd"/>
      <w:r w:rsidRPr="00D144C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бюджетними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основною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66E" w:rsidRDefault="00971FBA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Ц</w:t>
      </w:r>
      <w:r w:rsidR="005726FF" w:rsidRPr="00D144C6">
        <w:rPr>
          <w:rFonts w:ascii="Times New Roman" w:hAnsi="Times New Roman" w:cs="Times New Roman"/>
          <w:sz w:val="28"/>
          <w:szCs w:val="28"/>
        </w:rPr>
        <w:t xml:space="preserve">ентр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726FF" w:rsidRPr="00D144C6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5726FF" w:rsidRPr="00D144C6">
        <w:rPr>
          <w:rFonts w:ascii="Times New Roman" w:hAnsi="Times New Roman" w:cs="Times New Roman"/>
          <w:sz w:val="28"/>
          <w:szCs w:val="28"/>
        </w:rPr>
        <w:t>законодавст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FBA" w:rsidRDefault="00971FBA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FBA" w:rsidRDefault="00971FBA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FBA" w:rsidRDefault="00971FBA" w:rsidP="00D1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FBA" w:rsidRDefault="00971FBA" w:rsidP="00D144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справами</w:t>
      </w:r>
      <w:r w:rsidR="001E5C45">
        <w:rPr>
          <w:rFonts w:ascii="Times New Roman" w:hAnsi="Times New Roman" w:cs="Times New Roman"/>
          <w:sz w:val="28"/>
          <w:szCs w:val="28"/>
          <w:lang w:val="uk-UA"/>
        </w:rPr>
        <w:t xml:space="preserve"> ( секретар)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 w:rsidR="00362F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М.ЦИМБАЛА</w:t>
      </w:r>
    </w:p>
    <w:p w:rsidR="00971FBA" w:rsidRPr="00971FBA" w:rsidRDefault="00362F92" w:rsidP="00D144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sectPr w:rsidR="00971FBA" w:rsidRPr="0097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3F4F"/>
    <w:multiLevelType w:val="hybridMultilevel"/>
    <w:tmpl w:val="4688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FD"/>
    <w:rsid w:val="000570F1"/>
    <w:rsid w:val="00186657"/>
    <w:rsid w:val="001E5C45"/>
    <w:rsid w:val="00215167"/>
    <w:rsid w:val="00362F92"/>
    <w:rsid w:val="005726FF"/>
    <w:rsid w:val="00786B51"/>
    <w:rsid w:val="0084566E"/>
    <w:rsid w:val="008E63FD"/>
    <w:rsid w:val="008F7F20"/>
    <w:rsid w:val="00926554"/>
    <w:rsid w:val="00971FBA"/>
    <w:rsid w:val="00A33792"/>
    <w:rsid w:val="00BF1266"/>
    <w:rsid w:val="00D144C6"/>
    <w:rsid w:val="00D26ABE"/>
    <w:rsid w:val="00D45A41"/>
    <w:rsid w:val="00D832F2"/>
    <w:rsid w:val="00D96FB2"/>
    <w:rsid w:val="00EC76EE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19F02-08F3-4A7E-AAA6-0D9EF23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6038</Words>
  <Characters>3442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COMPUTER-1</dc:creator>
  <cp:keywords/>
  <dc:description/>
  <cp:lastModifiedBy>Користувач Windows</cp:lastModifiedBy>
  <cp:revision>18</cp:revision>
  <dcterms:created xsi:type="dcterms:W3CDTF">2021-09-29T14:06:00Z</dcterms:created>
  <dcterms:modified xsi:type="dcterms:W3CDTF">2021-11-02T09:10:00Z</dcterms:modified>
</cp:coreProperties>
</file>