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03" w:rsidRPr="00360742" w:rsidRDefault="007D1303" w:rsidP="004D5F38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4D5F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144B2" w:rsidRPr="004D5F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9144B2" w:rsidRPr="00360742">
        <w:rPr>
          <w:rFonts w:ascii="Times New Roman" w:hAnsi="Times New Roman" w:cs="Times New Roman"/>
          <w:b/>
          <w:sz w:val="28"/>
          <w:szCs w:val="28"/>
          <w:lang w:eastAsia="ru-RU"/>
        </w:rPr>
        <w:t>Додаток</w:t>
      </w:r>
      <w:proofErr w:type="spellEnd"/>
      <w:r w:rsidR="009144B2" w:rsidRPr="003607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4B2" w:rsidRPr="00360742">
        <w:rPr>
          <w:rFonts w:ascii="Times New Roman" w:hAnsi="Times New Roman" w:cs="Times New Roman"/>
          <w:b/>
          <w:sz w:val="28"/>
          <w:szCs w:val="28"/>
          <w:lang w:val="en-US" w:eastAsia="ru-RU"/>
        </w:rPr>
        <w:t>4</w:t>
      </w:r>
    </w:p>
    <w:p w:rsidR="007D1303" w:rsidRPr="00360742" w:rsidRDefault="007D1303" w:rsidP="004D5F38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607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360742">
        <w:rPr>
          <w:rFonts w:ascii="Times New Roman" w:hAnsi="Times New Roman" w:cs="Times New Roman"/>
          <w:b/>
          <w:sz w:val="28"/>
          <w:szCs w:val="28"/>
          <w:lang w:val="uk-UA" w:eastAsia="ru-RU"/>
        </w:rPr>
        <w:t>д</w:t>
      </w:r>
      <w:r w:rsidRPr="00360742">
        <w:rPr>
          <w:rFonts w:ascii="Times New Roman" w:hAnsi="Times New Roman" w:cs="Times New Roman"/>
          <w:b/>
          <w:sz w:val="28"/>
          <w:szCs w:val="28"/>
          <w:lang w:eastAsia="ru-RU"/>
        </w:rPr>
        <w:t>о р</w:t>
      </w:r>
      <w:r w:rsidRPr="00360742"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proofErr w:type="spellStart"/>
      <w:r w:rsidRPr="00360742">
        <w:rPr>
          <w:rFonts w:ascii="Times New Roman" w:hAnsi="Times New Roman" w:cs="Times New Roman"/>
          <w:b/>
          <w:sz w:val="28"/>
          <w:szCs w:val="28"/>
          <w:lang w:eastAsia="ru-RU"/>
        </w:rPr>
        <w:t>шення</w:t>
      </w:r>
      <w:proofErr w:type="spellEnd"/>
      <w:r w:rsidRPr="003607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0742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виконавчого комітету</w:t>
      </w:r>
    </w:p>
    <w:p w:rsidR="007D1303" w:rsidRPr="00360742" w:rsidRDefault="007D1303" w:rsidP="004D5F38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6074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</w:t>
      </w:r>
      <w:proofErr w:type="spellStart"/>
      <w:r w:rsidRPr="00360742">
        <w:rPr>
          <w:rFonts w:ascii="Times New Roman" w:hAnsi="Times New Roman" w:cs="Times New Roman"/>
          <w:b/>
          <w:sz w:val="28"/>
          <w:szCs w:val="28"/>
          <w:lang w:val="uk-UA" w:eastAsia="ru-RU"/>
        </w:rPr>
        <w:t>Жовківської</w:t>
      </w:r>
      <w:proofErr w:type="spellEnd"/>
      <w:r w:rsidRPr="0036074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7D1303" w:rsidRPr="00360742" w:rsidRDefault="007D1303" w:rsidP="004D5F38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6074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від «__» __________2021р № </w:t>
      </w:r>
      <w:r w:rsidR="0051449D" w:rsidRPr="00360742">
        <w:rPr>
          <w:rFonts w:ascii="Times New Roman" w:hAnsi="Times New Roman" w:cs="Times New Roman"/>
          <w:b/>
          <w:sz w:val="28"/>
          <w:szCs w:val="28"/>
          <w:lang w:val="uk-UA" w:eastAsia="ru-RU"/>
        </w:rPr>
        <w:t>__</w:t>
      </w:r>
    </w:p>
    <w:p w:rsidR="007D1303" w:rsidRPr="007D1303" w:rsidRDefault="007D1303" w:rsidP="007D130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D1303" w:rsidRPr="007D1303" w:rsidRDefault="007D1303" w:rsidP="007D13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>ПОЛОЖЕННЯ</w:t>
      </w:r>
    </w:p>
    <w:p w:rsidR="0051449D" w:rsidRDefault="007D1303" w:rsidP="007D13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gramStart"/>
      <w:r w:rsidR="008848AF">
        <w:rPr>
          <w:rFonts w:ascii="Times New Roman" w:hAnsi="Times New Roman" w:cs="Times New Roman"/>
          <w:b/>
          <w:sz w:val="28"/>
          <w:szCs w:val="28"/>
          <w:lang w:val="uk-UA" w:eastAsia="ru-RU"/>
        </w:rPr>
        <w:t>К</w:t>
      </w:r>
      <w:proofErr w:type="spellStart"/>
      <w:r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>омісію</w:t>
      </w:r>
      <w:proofErr w:type="spellEnd"/>
      <w:r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1449D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</w:t>
      </w:r>
      <w:proofErr w:type="gramEnd"/>
      <w:r w:rsidR="0051449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вирішенню </w:t>
      </w:r>
      <w:r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>питань</w:t>
      </w:r>
      <w:proofErr w:type="spellEnd"/>
      <w:r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>щодо</w:t>
      </w:r>
      <w:proofErr w:type="spellEnd"/>
      <w:r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>звільнення</w:t>
      </w:r>
      <w:proofErr w:type="spellEnd"/>
      <w:r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449D" w:rsidRDefault="0051449D" w:rsidP="007D13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окремих категорій осіб від плати з</w:t>
      </w:r>
      <w:r w:rsidR="007D1303"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</w:t>
      </w:r>
      <w:proofErr w:type="spellStart"/>
      <w:r w:rsidR="007D1303"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>соціальн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r w:rsidR="007D1303"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1303"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>послуг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и </w:t>
      </w:r>
    </w:p>
    <w:p w:rsidR="0051449D" w:rsidRDefault="008848AF" w:rsidP="007D13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К</w:t>
      </w:r>
      <w:r w:rsidR="0051449D">
        <w:rPr>
          <w:rFonts w:ascii="Times New Roman" w:hAnsi="Times New Roman" w:cs="Times New Roman"/>
          <w:b/>
          <w:sz w:val="28"/>
          <w:szCs w:val="28"/>
          <w:lang w:val="uk-UA" w:eastAsia="ru-RU"/>
        </w:rPr>
        <w:t>ом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унального закладу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Жовківської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м</w:t>
      </w:r>
      <w:r w:rsidR="0051449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іської ради </w:t>
      </w:r>
    </w:p>
    <w:p w:rsidR="007D1303" w:rsidRPr="007D1303" w:rsidRDefault="0051449D" w:rsidP="007D13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Центр</w:t>
      </w:r>
      <w:r w:rsidR="007D1303"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1303"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>надання</w:t>
      </w:r>
      <w:proofErr w:type="spellEnd"/>
      <w:r w:rsidR="007D1303"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1303"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>соціальних</w:t>
      </w:r>
      <w:proofErr w:type="spellEnd"/>
      <w:r w:rsidR="007D1303"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1303"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>послуг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»</w:t>
      </w:r>
      <w:r w:rsidR="007D1303" w:rsidRPr="007D13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1303" w:rsidRPr="007D1303" w:rsidRDefault="007D1303" w:rsidP="007D13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3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1303" w:rsidRDefault="007D1303" w:rsidP="0051449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1449D">
        <w:rPr>
          <w:rFonts w:ascii="Times New Roman" w:hAnsi="Times New Roman" w:cs="Times New Roman"/>
          <w:b/>
          <w:sz w:val="28"/>
          <w:szCs w:val="28"/>
          <w:lang w:eastAsia="ru-RU"/>
        </w:rPr>
        <w:t>Загальні</w:t>
      </w:r>
      <w:proofErr w:type="spellEnd"/>
      <w:r w:rsidRPr="005144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449D">
        <w:rPr>
          <w:rFonts w:ascii="Times New Roman" w:hAnsi="Times New Roman" w:cs="Times New Roman"/>
          <w:b/>
          <w:sz w:val="28"/>
          <w:szCs w:val="28"/>
          <w:lang w:eastAsia="ru-RU"/>
        </w:rPr>
        <w:t>положення</w:t>
      </w:r>
      <w:proofErr w:type="spellEnd"/>
    </w:p>
    <w:p w:rsidR="0051449D" w:rsidRPr="0051449D" w:rsidRDefault="0051449D" w:rsidP="0051449D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449D" w:rsidRDefault="0051449D" w:rsidP="008848AF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848A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848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D1303" w:rsidRPr="008848AF">
        <w:rPr>
          <w:rFonts w:ascii="Times New Roman" w:hAnsi="Times New Roman" w:cs="Times New Roman"/>
          <w:sz w:val="28"/>
          <w:szCs w:val="28"/>
          <w:lang w:val="uk-UA" w:eastAsia="ru-RU"/>
        </w:rPr>
        <w:t>1.1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7D1303" w:rsidRPr="008848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Комісія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 вирішенню</w:t>
      </w:r>
      <w:r w:rsidR="007D1303" w:rsidRPr="008848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питань щодо звільнення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окремих категорій осіб,</w:t>
      </w:r>
      <w:r w:rsidR="008848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7D1303" w:rsidRPr="005144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плати за </w:t>
      </w:r>
      <w:r w:rsidR="008848AF">
        <w:rPr>
          <w:rFonts w:ascii="Times New Roman" w:hAnsi="Times New Roman" w:cs="Times New Roman"/>
          <w:sz w:val="28"/>
          <w:szCs w:val="28"/>
          <w:lang w:val="uk-UA" w:eastAsia="ru-RU"/>
        </w:rPr>
        <w:t>соціальні послуги 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омунального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«Центр надання соціальних послуг» створюється виконавчим комітетом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для вирішення питань щодо  звільнення окремих категорій осіб від плати за соціальні послуги.</w:t>
      </w:r>
    </w:p>
    <w:p w:rsidR="0051449D" w:rsidRDefault="008848AF" w:rsidP="008848AF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5144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Комісія утворена з метою посилення соціального захисту громадян, які потребують соціальної послуги догляд вдома, та не здатні до самообслуговування у </w:t>
      </w:r>
      <w:proofErr w:type="spellStart"/>
      <w:r w:rsidR="0051449D">
        <w:rPr>
          <w:rFonts w:ascii="Times New Roman" w:hAnsi="Times New Roman" w:cs="Times New Roman"/>
          <w:sz w:val="28"/>
          <w:szCs w:val="28"/>
          <w:lang w:val="uk-UA" w:eastAsia="ru-RU"/>
        </w:rPr>
        <w:t>звя</w:t>
      </w:r>
      <w:r w:rsidR="00B61848" w:rsidRPr="00B61848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51449D">
        <w:rPr>
          <w:rFonts w:ascii="Times New Roman" w:hAnsi="Times New Roman" w:cs="Times New Roman"/>
          <w:sz w:val="28"/>
          <w:szCs w:val="28"/>
          <w:lang w:val="uk-UA" w:eastAsia="ru-RU"/>
        </w:rPr>
        <w:t>зку</w:t>
      </w:r>
      <w:proofErr w:type="spellEnd"/>
      <w:r w:rsidR="005144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похилим </w:t>
      </w:r>
      <w:r w:rsidR="00B61848">
        <w:rPr>
          <w:rFonts w:ascii="Times New Roman" w:hAnsi="Times New Roman" w:cs="Times New Roman"/>
          <w:sz w:val="28"/>
          <w:szCs w:val="28"/>
          <w:lang w:val="uk-UA" w:eastAsia="ru-RU"/>
        </w:rPr>
        <w:t>віком, інвалідністю, хворобою.</w:t>
      </w:r>
    </w:p>
    <w:p w:rsidR="00B61848" w:rsidRDefault="008848AF" w:rsidP="008848AF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1.3.</w:t>
      </w:r>
      <w:r w:rsidR="00B61848">
        <w:rPr>
          <w:rFonts w:ascii="Times New Roman" w:hAnsi="Times New Roman" w:cs="Times New Roman"/>
          <w:sz w:val="28"/>
          <w:szCs w:val="28"/>
          <w:lang w:val="uk-UA" w:eastAsia="ru-RU"/>
        </w:rPr>
        <w:t>Положення про комісію (далі-Положення) та склад комісії, затверджується рішенням викон</w:t>
      </w:r>
      <w:r w:rsidR="00E423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авчого комітету </w:t>
      </w:r>
      <w:proofErr w:type="spellStart"/>
      <w:r w:rsidR="00E423BB">
        <w:rPr>
          <w:rFonts w:ascii="Times New Roman" w:hAnsi="Times New Roman" w:cs="Times New Roman"/>
          <w:sz w:val="28"/>
          <w:szCs w:val="28"/>
          <w:lang w:val="uk-UA" w:eastAsia="ru-RU"/>
        </w:rPr>
        <w:t>Жовківської</w:t>
      </w:r>
      <w:proofErr w:type="spellEnd"/>
      <w:r w:rsidR="00E423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</w:t>
      </w:r>
      <w:r w:rsidR="00B618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кої ради. Внесення будь-яких доповнень та змін до цього Положення чи його скасування здійснюється тільки на підставі рішення виконавчого комітету </w:t>
      </w:r>
      <w:proofErr w:type="spellStart"/>
      <w:r w:rsidR="00B61848">
        <w:rPr>
          <w:rFonts w:ascii="Times New Roman" w:hAnsi="Times New Roman" w:cs="Times New Roman"/>
          <w:sz w:val="28"/>
          <w:szCs w:val="28"/>
          <w:lang w:val="uk-UA" w:eastAsia="ru-RU"/>
        </w:rPr>
        <w:t>Жовківської</w:t>
      </w:r>
      <w:proofErr w:type="spellEnd"/>
      <w:r w:rsidR="00B618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562C84" w:rsidRDefault="008848AF" w:rsidP="008848AF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1.4. </w:t>
      </w:r>
      <w:r w:rsidR="00562C8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своїй діяльності Комісія керується </w:t>
      </w:r>
      <w:proofErr w:type="spellStart"/>
      <w:r w:rsidR="00562C84" w:rsidRPr="007D1303">
        <w:rPr>
          <w:rFonts w:ascii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="00562C84" w:rsidRPr="007D1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2C84" w:rsidRPr="007D1303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562C84" w:rsidRPr="007D1303">
        <w:rPr>
          <w:rFonts w:ascii="Times New Roman" w:hAnsi="Times New Roman" w:cs="Times New Roman"/>
          <w:sz w:val="28"/>
          <w:szCs w:val="28"/>
          <w:lang w:eastAsia="ru-RU"/>
        </w:rPr>
        <w:t xml:space="preserve">, законами </w:t>
      </w:r>
      <w:proofErr w:type="spellStart"/>
      <w:r w:rsidR="00562C84" w:rsidRPr="007D1303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562C84" w:rsidRPr="007D13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62C8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D5A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актами Президента України та Кабінету Міністрів України, Положенням про комунальний заклад </w:t>
      </w:r>
      <w:proofErr w:type="spellStart"/>
      <w:r w:rsidR="00FD5A18">
        <w:rPr>
          <w:rFonts w:ascii="Times New Roman" w:hAnsi="Times New Roman" w:cs="Times New Roman"/>
          <w:sz w:val="28"/>
          <w:szCs w:val="28"/>
          <w:lang w:val="uk-UA" w:eastAsia="ru-RU"/>
        </w:rPr>
        <w:t>Жовківської</w:t>
      </w:r>
      <w:proofErr w:type="spellEnd"/>
      <w:r w:rsidR="00FD5A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«Центр надання соціальних послуг», Положенням пр</w:t>
      </w:r>
      <w:r w:rsidR="00E423BB">
        <w:rPr>
          <w:rFonts w:ascii="Times New Roman" w:hAnsi="Times New Roman" w:cs="Times New Roman"/>
          <w:sz w:val="28"/>
          <w:szCs w:val="28"/>
          <w:lang w:val="uk-UA" w:eastAsia="ru-RU"/>
        </w:rPr>
        <w:t>о відділення соціальної допомоги</w:t>
      </w:r>
      <w:r w:rsidR="00FD5A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вдома, Положенням про порядок</w:t>
      </w:r>
      <w:r w:rsidR="00E423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умови надання платних соціа</w:t>
      </w:r>
      <w:r w:rsidR="00FD5A18">
        <w:rPr>
          <w:rFonts w:ascii="Times New Roman" w:hAnsi="Times New Roman" w:cs="Times New Roman"/>
          <w:sz w:val="28"/>
          <w:szCs w:val="28"/>
          <w:lang w:val="uk-UA" w:eastAsia="ru-RU"/>
        </w:rPr>
        <w:t>льних послуг, іншими нормативно – правов</w:t>
      </w:r>
      <w:r w:rsidR="0098572F">
        <w:rPr>
          <w:rFonts w:ascii="Times New Roman" w:hAnsi="Times New Roman" w:cs="Times New Roman"/>
          <w:sz w:val="28"/>
          <w:szCs w:val="28"/>
          <w:lang w:val="uk-UA" w:eastAsia="ru-RU"/>
        </w:rPr>
        <w:t>ими документами, а також цим П</w:t>
      </w:r>
      <w:r w:rsidR="00FD5A18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98572F">
        <w:rPr>
          <w:rFonts w:ascii="Times New Roman" w:hAnsi="Times New Roman" w:cs="Times New Roman"/>
          <w:sz w:val="28"/>
          <w:szCs w:val="28"/>
          <w:lang w:val="uk-UA" w:eastAsia="ru-RU"/>
        </w:rPr>
        <w:t>ло</w:t>
      </w:r>
      <w:r w:rsidR="00FD5A18">
        <w:rPr>
          <w:rFonts w:ascii="Times New Roman" w:hAnsi="Times New Roman" w:cs="Times New Roman"/>
          <w:sz w:val="28"/>
          <w:szCs w:val="28"/>
          <w:lang w:val="uk-UA" w:eastAsia="ru-RU"/>
        </w:rPr>
        <w:t>женням.</w:t>
      </w:r>
    </w:p>
    <w:p w:rsidR="0051449D" w:rsidRDefault="008848AF" w:rsidP="008848AF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1.5.</w:t>
      </w:r>
      <w:r w:rsidR="00FD5A18" w:rsidRPr="009857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Комісія створюється з представників окремих структурних підрозділів </w:t>
      </w:r>
      <w:proofErr w:type="spellStart"/>
      <w:r w:rsidR="00FD5A18" w:rsidRPr="0098572F">
        <w:rPr>
          <w:rFonts w:ascii="Times New Roman" w:hAnsi="Times New Roman" w:cs="Times New Roman"/>
          <w:sz w:val="28"/>
          <w:szCs w:val="28"/>
          <w:lang w:val="uk-UA" w:eastAsia="ru-RU"/>
        </w:rPr>
        <w:t>Жовків</w:t>
      </w:r>
      <w:r w:rsidR="0098572F" w:rsidRPr="0098572F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FD5A18" w:rsidRPr="0098572F">
        <w:rPr>
          <w:rFonts w:ascii="Times New Roman" w:hAnsi="Times New Roman" w:cs="Times New Roman"/>
          <w:sz w:val="28"/>
          <w:szCs w:val="28"/>
          <w:lang w:val="uk-UA" w:eastAsia="ru-RU"/>
        </w:rPr>
        <w:t>ької</w:t>
      </w:r>
      <w:proofErr w:type="spellEnd"/>
      <w:r w:rsidR="00FD5A18" w:rsidRPr="009857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ради, виконавчого комітету, депутатів міської ради. Під час виконання покладених на неї завдань, при необхідності, Комісія взаємодіє з іншими установами та організаціями, представники яких можуть приймати участь в засіданнях Комісії за згодою. Припинення діяльності Комісії здійснюється на підставі рішення виконавчого комітету </w:t>
      </w:r>
      <w:proofErr w:type="spellStart"/>
      <w:r w:rsidR="00FD5A18" w:rsidRPr="0098572F">
        <w:rPr>
          <w:rFonts w:ascii="Times New Roman" w:hAnsi="Times New Roman" w:cs="Times New Roman"/>
          <w:sz w:val="28"/>
          <w:szCs w:val="28"/>
          <w:lang w:val="uk-UA" w:eastAsia="ru-RU"/>
        </w:rPr>
        <w:t>Жовківської</w:t>
      </w:r>
      <w:proofErr w:type="spellEnd"/>
      <w:r w:rsidR="00FD5A18" w:rsidRPr="009857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8E4E0E" w:rsidRPr="0098572F" w:rsidRDefault="008E4E0E" w:rsidP="008E4E0E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572F" w:rsidRDefault="003D5ED5" w:rsidP="008E4E0E">
      <w:pPr>
        <w:pStyle w:val="a5"/>
        <w:numPr>
          <w:ilvl w:val="0"/>
          <w:numId w:val="2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Завдання К</w:t>
      </w:r>
      <w:r w:rsidR="0098572F" w:rsidRPr="0098572F">
        <w:rPr>
          <w:rFonts w:ascii="Times New Roman" w:hAnsi="Times New Roman" w:cs="Times New Roman"/>
          <w:b/>
          <w:sz w:val="28"/>
          <w:szCs w:val="28"/>
          <w:lang w:val="uk-UA" w:eastAsia="ru-RU"/>
        </w:rPr>
        <w:t>омісії</w:t>
      </w:r>
    </w:p>
    <w:p w:rsidR="008E4E0E" w:rsidRDefault="008E4E0E" w:rsidP="008E4E0E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8572F" w:rsidRDefault="0098572F" w:rsidP="008E4E0E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243A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0243A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857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метою прийняття соціально вивіреного рішення, виходячи з конкретних обставин, що склалися, Комісія детально вивчає питання щодо звільнення від плати за надання соціальних послуг громадян, які не здатні до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самообслуговування у зв</w:t>
      </w:r>
      <w:r w:rsidRPr="0098572F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язку з похилим віком, інвалідністю, хворобою, з </w:t>
      </w:r>
      <w:r w:rsidR="00DD3961">
        <w:rPr>
          <w:rFonts w:ascii="Times New Roman" w:hAnsi="Times New Roman" w:cs="Times New Roman"/>
          <w:sz w:val="28"/>
          <w:szCs w:val="28"/>
          <w:lang w:val="uk-UA" w:eastAsia="ru-RU"/>
        </w:rPr>
        <w:t>врахуванням сукупного доходу сім</w:t>
      </w:r>
      <w:r w:rsidR="008E4E0E" w:rsidRPr="008E4E0E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="00DD39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ї, враховуючи рідних, які повинні </w:t>
      </w:r>
      <w:r w:rsidR="000243A7">
        <w:rPr>
          <w:rFonts w:ascii="Times New Roman" w:hAnsi="Times New Roman" w:cs="Times New Roman"/>
          <w:sz w:val="28"/>
          <w:szCs w:val="28"/>
          <w:lang w:val="uk-UA" w:eastAsia="ru-RU"/>
        </w:rPr>
        <w:t>забезпечити їм догляд і допомогу, однак з певних п</w:t>
      </w:r>
      <w:r w:rsidR="008F31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ричин не надають такої допомоги </w:t>
      </w:r>
      <w:r w:rsidR="000243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(малозабезпечені і отримують державну соціальну допомогу в установленому законодавством порядку, залежності від </w:t>
      </w:r>
      <w:proofErr w:type="spellStart"/>
      <w:r w:rsidR="000243A7">
        <w:rPr>
          <w:rFonts w:ascii="Times New Roman" w:hAnsi="Times New Roman" w:cs="Times New Roman"/>
          <w:sz w:val="28"/>
          <w:szCs w:val="28"/>
          <w:lang w:val="uk-UA" w:eastAsia="ru-RU"/>
        </w:rPr>
        <w:t>психоактивних</w:t>
      </w:r>
      <w:proofErr w:type="spellEnd"/>
      <w:r w:rsidR="000243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речовин, алкоголю, проживають за межами населеного пункту, перебувають за кордоном чи в місцях позбавлення волі, місце перебування родичів не встановлено тощо)</w:t>
      </w:r>
    </w:p>
    <w:p w:rsidR="000243A7" w:rsidRDefault="000243A7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2.2. Для вирішення питання щодо звільнення від плати за надання соціальних послуг Комунального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«Центр надання соціальних послуг»</w:t>
      </w:r>
      <w:r w:rsidR="003D5ED5">
        <w:rPr>
          <w:rFonts w:ascii="Times New Roman" w:hAnsi="Times New Roman" w:cs="Times New Roman"/>
          <w:sz w:val="28"/>
          <w:szCs w:val="28"/>
          <w:lang w:val="uk-UA" w:eastAsia="ru-RU"/>
        </w:rPr>
        <w:t>, заявник по</w:t>
      </w:r>
      <w:r w:rsidR="00E423BB">
        <w:rPr>
          <w:rFonts w:ascii="Times New Roman" w:hAnsi="Times New Roman" w:cs="Times New Roman"/>
          <w:sz w:val="28"/>
          <w:szCs w:val="28"/>
          <w:lang w:val="uk-UA" w:eastAsia="ru-RU"/>
        </w:rPr>
        <w:t>дає на ім</w:t>
      </w:r>
      <w:r w:rsidR="00E423BB" w:rsidRPr="00E423BB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E423BB">
        <w:rPr>
          <w:rFonts w:ascii="Times New Roman" w:hAnsi="Times New Roman" w:cs="Times New Roman"/>
          <w:sz w:val="28"/>
          <w:szCs w:val="28"/>
          <w:lang w:val="uk-UA" w:eastAsia="ru-RU"/>
        </w:rPr>
        <w:t>я голови  Комісії пись</w:t>
      </w:r>
      <w:r w:rsidR="003D5ED5">
        <w:rPr>
          <w:rFonts w:ascii="Times New Roman" w:hAnsi="Times New Roman" w:cs="Times New Roman"/>
          <w:sz w:val="28"/>
          <w:szCs w:val="28"/>
          <w:lang w:val="uk-UA" w:eastAsia="ru-RU"/>
        </w:rPr>
        <w:t>мову заяву довільної форми, до якої додаються документи, що підтверджують причину необхідності звернення, а саме:</w:t>
      </w:r>
    </w:p>
    <w:p w:rsidR="003D5ED5" w:rsidRDefault="008E4E0E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-медич</w:t>
      </w:r>
      <w:r w:rsidR="003D5ED5">
        <w:rPr>
          <w:rFonts w:ascii="Times New Roman" w:hAnsi="Times New Roman" w:cs="Times New Roman"/>
          <w:sz w:val="28"/>
          <w:szCs w:val="28"/>
          <w:lang w:val="uk-UA" w:eastAsia="ru-RU"/>
        </w:rPr>
        <w:t>ний висновок про здатність до самообслуговування та потребу в наданні соціальних послуг;</w:t>
      </w:r>
    </w:p>
    <w:p w:rsidR="003D5ED5" w:rsidRDefault="003D5ED5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Акт обстеження матеріально- побутових умов проживання;</w:t>
      </w:r>
    </w:p>
    <w:p w:rsidR="003D5ED5" w:rsidRDefault="003D5ED5" w:rsidP="008E4E0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Доходи отримувача соціальних послуг та членів сім</w:t>
      </w:r>
      <w:r w:rsidR="008E4E0E" w:rsidRPr="008E4E0E">
        <w:rPr>
          <w:rFonts w:ascii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ї;</w:t>
      </w:r>
    </w:p>
    <w:p w:rsidR="003D5ED5" w:rsidRDefault="003D5ED5" w:rsidP="008E4E0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Інші документи, які підтв</w:t>
      </w:r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>джують особливі обставини, що 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клалися в сім</w:t>
      </w:r>
      <w:r w:rsidR="008E4E0E" w:rsidRPr="008E4E0E">
        <w:rPr>
          <w:rFonts w:ascii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243A7" w:rsidRPr="00DD3961" w:rsidRDefault="000243A7" w:rsidP="008E4E0E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5ED5" w:rsidRDefault="003D5ED5" w:rsidP="008E4E0E">
      <w:pPr>
        <w:pStyle w:val="a5"/>
        <w:numPr>
          <w:ilvl w:val="0"/>
          <w:numId w:val="2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Повноваження К</w:t>
      </w:r>
      <w:r w:rsidRPr="0098572F">
        <w:rPr>
          <w:rFonts w:ascii="Times New Roman" w:hAnsi="Times New Roman" w:cs="Times New Roman"/>
          <w:b/>
          <w:sz w:val="28"/>
          <w:szCs w:val="28"/>
          <w:lang w:val="uk-UA" w:eastAsia="ru-RU"/>
        </w:rPr>
        <w:t>омісії</w:t>
      </w:r>
    </w:p>
    <w:p w:rsidR="008E4E0E" w:rsidRDefault="008E4E0E" w:rsidP="008E4E0E">
      <w:pPr>
        <w:pStyle w:val="a5"/>
        <w:ind w:left="-28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8572F" w:rsidRDefault="003D5ED5" w:rsidP="008E4E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3.1. Комісія вивчає обставини, які стали причиною  звернення громадян, щодо звільнення від плати на надання соціальних</w:t>
      </w:r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послуг в структурних підрозділах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Комунального закладу «Центр надання соціальних послуг»</w:t>
      </w:r>
    </w:p>
    <w:p w:rsidR="003D5ED5" w:rsidRDefault="008E4E0E" w:rsidP="008E4E0E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D5ED5">
        <w:rPr>
          <w:rFonts w:ascii="Times New Roman" w:hAnsi="Times New Roman" w:cs="Times New Roman"/>
          <w:sz w:val="28"/>
          <w:szCs w:val="28"/>
          <w:lang w:val="uk-UA" w:eastAsia="ru-RU"/>
        </w:rPr>
        <w:t>3.2. Комісія про розгляді заяви повинна враховува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ти всі обставини, що склал</w:t>
      </w:r>
      <w:r w:rsidR="003D5ED5">
        <w:rPr>
          <w:rFonts w:ascii="Times New Roman" w:hAnsi="Times New Roman" w:cs="Times New Roman"/>
          <w:sz w:val="28"/>
          <w:szCs w:val="28"/>
          <w:lang w:val="uk-UA" w:eastAsia="ru-RU"/>
        </w:rPr>
        <w:t>ися в сім</w:t>
      </w:r>
      <w:r w:rsidRPr="008E4E0E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3D5ED5">
        <w:rPr>
          <w:rFonts w:ascii="Times New Roman" w:hAnsi="Times New Roman" w:cs="Times New Roman"/>
          <w:sz w:val="28"/>
          <w:szCs w:val="28"/>
          <w:lang w:val="uk-UA" w:eastAsia="ru-RU"/>
        </w:rPr>
        <w:t>ї, матеріальні умови, склад і вік членів сім</w:t>
      </w:r>
      <w:r w:rsidRPr="008E4E0E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ї, доходи, розмір платежів за к</w:t>
      </w:r>
      <w:r w:rsidR="003D5ED5">
        <w:rPr>
          <w:rFonts w:ascii="Times New Roman" w:hAnsi="Times New Roman" w:cs="Times New Roman"/>
          <w:sz w:val="28"/>
          <w:szCs w:val="28"/>
          <w:lang w:val="uk-UA" w:eastAsia="ru-RU"/>
        </w:rPr>
        <w:t>омунальні послуги, стан здоров</w:t>
      </w:r>
      <w:r w:rsidRPr="008E4E0E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3D5ED5">
        <w:rPr>
          <w:rFonts w:ascii="Times New Roman" w:hAnsi="Times New Roman" w:cs="Times New Roman"/>
          <w:sz w:val="28"/>
          <w:szCs w:val="28"/>
          <w:lang w:val="uk-UA" w:eastAsia="ru-RU"/>
        </w:rPr>
        <w:t>я та інші умови проживання, що впливають на соціальну незахищеність громадянина.</w:t>
      </w:r>
    </w:p>
    <w:p w:rsidR="003D5ED5" w:rsidRDefault="003D5ED5" w:rsidP="008E4E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3.3. Комісія має право одержувати в установленом</w:t>
      </w:r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>у порядку необхідну для її діял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ьності інформацію від органів викона</w:t>
      </w:r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>вчої влади, органів місцевого са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моврядування,</w:t>
      </w:r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громадськ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их організацій, підприємств, установ та організацій всіх форм вл</w:t>
      </w:r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сності.</w:t>
      </w:r>
    </w:p>
    <w:p w:rsidR="003D5ED5" w:rsidRDefault="003D5ED5" w:rsidP="008E4E0E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D5ED5" w:rsidRDefault="003D5ED5" w:rsidP="008E4E0E">
      <w:pPr>
        <w:pStyle w:val="a5"/>
        <w:numPr>
          <w:ilvl w:val="0"/>
          <w:numId w:val="2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Організація роботи Комісії</w:t>
      </w:r>
    </w:p>
    <w:p w:rsidR="003D5ED5" w:rsidRDefault="003D5ED5" w:rsidP="008E4E0E">
      <w:pPr>
        <w:pStyle w:val="a5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D5ED5" w:rsidRDefault="003D5ED5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5ED5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 w:rsidR="00216A24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3D5E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Голова Комісії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організовує роботу Комісії у відповідності із законодавством. У </w:t>
      </w:r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азі відсутності голови комісії (відп</w:t>
      </w:r>
      <w:r w:rsidR="00414602">
        <w:rPr>
          <w:rFonts w:ascii="Times New Roman" w:hAnsi="Times New Roman" w:cs="Times New Roman"/>
          <w:sz w:val="28"/>
          <w:szCs w:val="28"/>
          <w:lang w:val="uk-UA" w:eastAsia="ru-RU"/>
        </w:rPr>
        <w:t>устка, відрядження, тимчасова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>трата працездатності, тощо) його обов</w:t>
      </w:r>
      <w:r w:rsidR="008E4E0E" w:rsidRPr="008E4E0E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язки виконує заступник голови Комісії.</w:t>
      </w:r>
    </w:p>
    <w:p w:rsidR="00216A24" w:rsidRDefault="00216A24" w:rsidP="008E4E0E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4.2. На засіданні Комісії по кожному зверненню доповідає секретар Комісії, на якого покладається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="008E4E0E" w:rsidRPr="008E4E0E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підготовки матеріалів до розгляду Комісією, а саме:</w:t>
      </w:r>
    </w:p>
    <w:p w:rsidR="00216A24" w:rsidRDefault="00216A24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приймає заяви та необхідні документи від громадян;</w:t>
      </w:r>
    </w:p>
    <w:p w:rsidR="00216A24" w:rsidRDefault="008E4E0E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реєструє та готує ї</w:t>
      </w:r>
      <w:r w:rsidR="00216A24">
        <w:rPr>
          <w:rFonts w:ascii="Times New Roman" w:hAnsi="Times New Roman" w:cs="Times New Roman"/>
          <w:sz w:val="28"/>
          <w:szCs w:val="28"/>
          <w:lang w:val="uk-UA" w:eastAsia="ru-RU"/>
        </w:rPr>
        <w:t>х до розгляду на засіданні Комісії;</w:t>
      </w:r>
    </w:p>
    <w:p w:rsidR="00216A24" w:rsidRDefault="00216A24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- забезпечує дотримання строків і порядку розгляду Комісією заяв та необхідних</w:t>
      </w:r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докум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ентів;</w:t>
      </w:r>
    </w:p>
    <w:p w:rsidR="00216A24" w:rsidRDefault="00216A24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п</w:t>
      </w:r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>овідомляє членів Комісії про міс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це і час проведення засідань;</w:t>
      </w:r>
    </w:p>
    <w:p w:rsidR="00216A24" w:rsidRDefault="00216A24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веде протоколи засідань Комісії;</w:t>
      </w:r>
    </w:p>
    <w:p w:rsidR="00216A24" w:rsidRDefault="00216A24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при відмові у звільненні від плати за соціальне обслуговування заявнику в триденний термін надає письмову відповідь із зазначенням причини відмови;</w:t>
      </w:r>
    </w:p>
    <w:p w:rsidR="00216A24" w:rsidRDefault="00216A24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забезпечує накопичення та збереження відповідних документів.</w:t>
      </w:r>
    </w:p>
    <w:p w:rsidR="00216A24" w:rsidRDefault="00216A24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4.3. Засідання Комісії проводиться в тримісячний термін від дати надходження заяв. Засідання Комісії відкрито і вважається правочинним, якщо на ньому присутні не менше половини загального складу Комісії.</w:t>
      </w:r>
    </w:p>
    <w:p w:rsidR="00216A24" w:rsidRDefault="00216A24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4.4. Комісія приймає рішення</w:t>
      </w:r>
      <w:r w:rsidR="003F28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щодо звільнення (відмову)непрацездатних громадян від плати за надання соціальних послуг, які надаються з врахуванням клопотання міської, сільських рад територіальної громади.</w:t>
      </w:r>
    </w:p>
    <w:p w:rsidR="003F2825" w:rsidRDefault="003F2825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4.5. Рішення Комісії вважається прийнятим, якщо за нього проголосувала більшість присутніх на засіданні членів комісії. У разі рівного розподілу голосів, вирішальним є голос голови Комісії.</w:t>
      </w:r>
    </w:p>
    <w:p w:rsidR="003F2825" w:rsidRDefault="003F2825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4.6. Рішення Комісії оформляється протоколом засідання, який підписується усіма присутніми членами Комісії.</w:t>
      </w:r>
    </w:p>
    <w:p w:rsidR="003F2825" w:rsidRDefault="003F2825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4.7. Протокол засідання Комісії зберігається у Комунальному закладі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«Центр надання соціальних послуг».</w:t>
      </w:r>
    </w:p>
    <w:p w:rsidR="003F2825" w:rsidRPr="003F2825" w:rsidRDefault="003F2825" w:rsidP="008E4E0E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4.8.  У разі прийняття рішення про відмову щодо звільнення від плати за соціальне обслуговування (надання соціальних послуг)</w:t>
      </w:r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45D4F">
        <w:rPr>
          <w:rFonts w:ascii="Times New Roman" w:hAnsi="Times New Roman" w:cs="Times New Roman"/>
          <w:sz w:val="28"/>
          <w:szCs w:val="28"/>
          <w:lang w:val="uk-UA" w:eastAsia="ru-RU"/>
        </w:rPr>
        <w:t>заявнику нада</w:t>
      </w:r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ється </w:t>
      </w:r>
      <w:proofErr w:type="spellStart"/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>обгрунтована</w:t>
      </w:r>
      <w:proofErr w:type="spellEnd"/>
      <w:r w:rsidR="008E4E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письмова від</w:t>
      </w:r>
      <w:r w:rsidR="00E423BB">
        <w:rPr>
          <w:rFonts w:ascii="Times New Roman" w:hAnsi="Times New Roman" w:cs="Times New Roman"/>
          <w:sz w:val="28"/>
          <w:szCs w:val="28"/>
          <w:lang w:val="uk-UA" w:eastAsia="ru-RU"/>
        </w:rPr>
        <w:t>повідь про прийняте</w:t>
      </w:r>
      <w:r w:rsidR="00545D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рішення.</w:t>
      </w:r>
    </w:p>
    <w:p w:rsidR="00216A24" w:rsidRDefault="00216A24" w:rsidP="003D5ED5">
      <w:pPr>
        <w:pStyle w:val="a5"/>
        <w:ind w:lef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90D53" w:rsidRPr="008848AF" w:rsidRDefault="00E90D53">
      <w:pPr>
        <w:rPr>
          <w:lang w:val="uk-UA"/>
        </w:rPr>
      </w:pPr>
    </w:p>
    <w:p w:rsidR="008E4E0E" w:rsidRDefault="008E4E0E" w:rsidP="008E4E0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8E4E0E">
        <w:rPr>
          <w:rFonts w:ascii="Times New Roman" w:hAnsi="Times New Roman" w:cs="Times New Roman"/>
          <w:b/>
          <w:sz w:val="28"/>
          <w:szCs w:val="28"/>
          <w:lang w:val="uk-UA"/>
        </w:rPr>
        <w:t>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уюча справами (секретар)</w:t>
      </w:r>
    </w:p>
    <w:p w:rsidR="008E4E0E" w:rsidRPr="008E4E0E" w:rsidRDefault="008E4E0E" w:rsidP="008E4E0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                                                      Мар</w:t>
      </w:r>
      <w:r w:rsidRPr="008E4E0E">
        <w:rPr>
          <w:rFonts w:ascii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 w:rsidRPr="008E4E0E">
        <w:rPr>
          <w:rFonts w:ascii="Times New Roman" w:hAnsi="Times New Roman" w:cs="Times New Roman"/>
          <w:b/>
          <w:sz w:val="28"/>
          <w:szCs w:val="28"/>
          <w:lang w:val="uk-UA" w:eastAsia="ru-RU"/>
        </w:rPr>
        <w:t>яна</w:t>
      </w:r>
      <w:proofErr w:type="spellEnd"/>
      <w:r w:rsidRPr="008E4E0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ЦИМБАЛА</w:t>
      </w:r>
    </w:p>
    <w:sectPr w:rsidR="008E4E0E" w:rsidRPr="008E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D6543"/>
    <w:multiLevelType w:val="multilevel"/>
    <w:tmpl w:val="EF28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62D39"/>
    <w:multiLevelType w:val="hybridMultilevel"/>
    <w:tmpl w:val="66E01C5E"/>
    <w:lvl w:ilvl="0" w:tplc="4AA8925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EC0CBC"/>
    <w:multiLevelType w:val="multilevel"/>
    <w:tmpl w:val="E79A8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B2"/>
    <w:rsid w:val="000243A7"/>
    <w:rsid w:val="00216A24"/>
    <w:rsid w:val="00360742"/>
    <w:rsid w:val="003D5ED5"/>
    <w:rsid w:val="003F2825"/>
    <w:rsid w:val="00414602"/>
    <w:rsid w:val="004D5F38"/>
    <w:rsid w:val="004F37B2"/>
    <w:rsid w:val="0051449D"/>
    <w:rsid w:val="00545D4F"/>
    <w:rsid w:val="005576AE"/>
    <w:rsid w:val="00562C84"/>
    <w:rsid w:val="00695CE0"/>
    <w:rsid w:val="007D1303"/>
    <w:rsid w:val="008848AF"/>
    <w:rsid w:val="008E4E0E"/>
    <w:rsid w:val="008F0A2C"/>
    <w:rsid w:val="008F315D"/>
    <w:rsid w:val="009144B2"/>
    <w:rsid w:val="0098572F"/>
    <w:rsid w:val="00B61848"/>
    <w:rsid w:val="00DD3961"/>
    <w:rsid w:val="00E423BB"/>
    <w:rsid w:val="00E90D53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9658F-A2E8-4BBF-A852-E8772C2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30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D1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13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D13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B092-C2A7-4C55-848B-DC43A659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4147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COMPUTER-1</dc:creator>
  <cp:keywords/>
  <dc:description/>
  <cp:lastModifiedBy>Користувач Windows</cp:lastModifiedBy>
  <cp:revision>18</cp:revision>
  <cp:lastPrinted>2021-10-07T12:38:00Z</cp:lastPrinted>
  <dcterms:created xsi:type="dcterms:W3CDTF">2021-09-08T08:43:00Z</dcterms:created>
  <dcterms:modified xsi:type="dcterms:W3CDTF">2021-11-02T10:26:00Z</dcterms:modified>
</cp:coreProperties>
</file>