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517E5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517E5B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 №</w:t>
      </w:r>
      <w:r>
        <w:rPr>
          <w:sz w:val="28"/>
          <w:szCs w:val="28"/>
          <w:lang w:val="uk-UA"/>
        </w:rPr>
        <w:tab/>
        <w:t xml:space="preserve">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FA4669">
        <w:rPr>
          <w:b/>
          <w:sz w:val="28"/>
          <w:szCs w:val="28"/>
          <w:lang w:val="uk-UA"/>
        </w:rPr>
        <w:t>гр. Савка Г. В.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FA4669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8 по вул. Зелена</w:t>
      </w:r>
    </w:p>
    <w:p w:rsidR="00517E5B" w:rsidRDefault="00FA4669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В’язова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FA4669">
        <w:rPr>
          <w:sz w:val="28"/>
          <w:szCs w:val="28"/>
          <w:lang w:val="uk-UA"/>
        </w:rPr>
        <w:t>. Савки Галини Василівни, жительки с. В’язова, вул. Зелена №8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FA4669">
        <w:rPr>
          <w:sz w:val="28"/>
          <w:szCs w:val="28"/>
          <w:lang w:val="uk-UA"/>
        </w:rPr>
        <w:t>8 по вулиці Зелена в селі В’язова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FA4669">
        <w:rPr>
          <w:sz w:val="28"/>
          <w:szCs w:val="28"/>
          <w:lang w:val="uk-UA"/>
        </w:rPr>
        <w:t>№ 8 по вулиці Зелена в селі В’язова</w:t>
      </w:r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FA4669">
        <w:rPr>
          <w:sz w:val="28"/>
          <w:szCs w:val="28"/>
          <w:lang w:val="uk-UA"/>
        </w:rPr>
        <w:t>матері Горбань Текли Іванівни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731F1B"/>
    <w:rsid w:val="007E6B13"/>
    <w:rsid w:val="00B059C7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F3CB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8</cp:revision>
  <dcterms:created xsi:type="dcterms:W3CDTF">2021-04-02T07:11:00Z</dcterms:created>
  <dcterms:modified xsi:type="dcterms:W3CDTF">2021-07-26T09:14:00Z</dcterms:modified>
</cp:coreProperties>
</file>