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CC8" w:rsidRDefault="00A71CC8" w:rsidP="00A71CC8">
      <w:pPr>
        <w:spacing w:after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>
            <wp:extent cx="5715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CC8" w:rsidRDefault="00A71CC8" w:rsidP="00A71CC8">
      <w:pPr>
        <w:spacing w:after="0"/>
        <w:outlineLvl w:val="0"/>
        <w:rPr>
          <w:rFonts w:ascii="Times New Roman" w:hAnsi="Times New Roman"/>
          <w:b/>
          <w:sz w:val="20"/>
          <w:szCs w:val="20"/>
        </w:rPr>
      </w:pPr>
    </w:p>
    <w:p w:rsidR="00A71CC8" w:rsidRDefault="00A71CC8" w:rsidP="00A71CC8">
      <w:pPr>
        <w:pStyle w:val="1"/>
        <w:rPr>
          <w:bCs/>
          <w:spacing w:val="34"/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</w:t>
      </w:r>
      <w:r>
        <w:rPr>
          <w:sz w:val="28"/>
          <w:szCs w:val="28"/>
        </w:rPr>
        <w:t>У К Р А Ї Н А</w:t>
      </w:r>
    </w:p>
    <w:p w:rsidR="00A71CC8" w:rsidRDefault="00A71CC8" w:rsidP="00A71CC8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Жовківська</w:t>
      </w:r>
      <w:proofErr w:type="spellEnd"/>
      <w:r>
        <w:rPr>
          <w:sz w:val="28"/>
          <w:szCs w:val="28"/>
        </w:rPr>
        <w:t xml:space="preserve"> міська рада</w:t>
      </w:r>
    </w:p>
    <w:p w:rsidR="00A71CC8" w:rsidRDefault="00A71CC8" w:rsidP="00A71CC8">
      <w:pPr>
        <w:pStyle w:val="2"/>
        <w:rPr>
          <w:szCs w:val="28"/>
        </w:rPr>
      </w:pPr>
      <w:r>
        <w:rPr>
          <w:szCs w:val="28"/>
        </w:rPr>
        <w:t xml:space="preserve">   </w:t>
      </w:r>
      <w:r>
        <w:rPr>
          <w:b/>
          <w:bCs/>
          <w:szCs w:val="28"/>
        </w:rPr>
        <w:t>Львівського району Львівської області</w:t>
      </w:r>
    </w:p>
    <w:p w:rsidR="00A71CC8" w:rsidRDefault="00A71CC8" w:rsidP="00A71CC8">
      <w:pPr>
        <w:pStyle w:val="2"/>
        <w:rPr>
          <w:b/>
          <w:bCs/>
          <w:spacing w:val="0"/>
          <w:szCs w:val="28"/>
        </w:rPr>
      </w:pPr>
      <w:r>
        <w:rPr>
          <w:b/>
          <w:bCs/>
          <w:spacing w:val="0"/>
          <w:szCs w:val="28"/>
        </w:rPr>
        <w:t>ВИКОНАВЧИЙ  КОМІТЕТ</w:t>
      </w:r>
    </w:p>
    <w:p w:rsidR="00964737" w:rsidRPr="00964737" w:rsidRDefault="00964737" w:rsidP="00964737">
      <w:pPr>
        <w:pStyle w:val="2"/>
        <w:jc w:val="both"/>
        <w:rPr>
          <w:b/>
          <w:bCs/>
          <w:spacing w:val="78"/>
          <w:szCs w:val="28"/>
        </w:rPr>
      </w:pPr>
      <w:r>
        <w:rPr>
          <w:sz w:val="24"/>
          <w:szCs w:val="24"/>
        </w:rPr>
        <w:t xml:space="preserve">                                      </w:t>
      </w:r>
      <w:r w:rsidR="00A71CC8" w:rsidRPr="00964737">
        <w:rPr>
          <w:spacing w:val="78"/>
          <w:sz w:val="24"/>
          <w:szCs w:val="24"/>
        </w:rPr>
        <w:t xml:space="preserve"> </w:t>
      </w:r>
      <w:r w:rsidRPr="00964737">
        <w:rPr>
          <w:b/>
          <w:bCs/>
          <w:spacing w:val="78"/>
          <w:szCs w:val="28"/>
        </w:rPr>
        <w:t xml:space="preserve">РІШЕННЯ   </w:t>
      </w:r>
    </w:p>
    <w:p w:rsidR="00A71CC8" w:rsidRPr="00964737" w:rsidRDefault="001B7E76" w:rsidP="00964737">
      <w:pPr>
        <w:pStyle w:val="3"/>
        <w:jc w:val="both"/>
        <w:rPr>
          <w:b w:val="0"/>
        </w:rPr>
      </w:pPr>
      <w:r>
        <w:rPr>
          <w:b w:val="0"/>
        </w:rPr>
        <w:t>від 09.12.2021 року №19</w:t>
      </w:r>
      <w:bookmarkStart w:id="0" w:name="_GoBack"/>
      <w:bookmarkEnd w:id="0"/>
      <w:r w:rsidR="00964737" w:rsidRPr="00964737">
        <w:rPr>
          <w:b w:val="0"/>
        </w:rPr>
        <w:t xml:space="preserve">                      </w:t>
      </w:r>
      <w:r w:rsidR="00964737">
        <w:rPr>
          <w:b w:val="0"/>
        </w:rPr>
        <w:t xml:space="preserve">                                </w:t>
      </w:r>
      <w:r w:rsidR="00964737" w:rsidRPr="00964737">
        <w:rPr>
          <w:b w:val="0"/>
        </w:rPr>
        <w:t xml:space="preserve">     м. </w:t>
      </w:r>
      <w:proofErr w:type="spellStart"/>
      <w:r w:rsidR="00964737" w:rsidRPr="00964737">
        <w:rPr>
          <w:b w:val="0"/>
        </w:rPr>
        <w:t>Жовква</w:t>
      </w:r>
      <w:proofErr w:type="spellEnd"/>
      <w:r w:rsidR="00964737" w:rsidRPr="00964737">
        <w:rPr>
          <w:b w:val="0"/>
        </w:rPr>
        <w:t xml:space="preserve">          </w:t>
      </w:r>
    </w:p>
    <w:p w:rsidR="00A71CC8" w:rsidRPr="00964737" w:rsidRDefault="00A71CC8" w:rsidP="00964737">
      <w:pPr>
        <w:pStyle w:val="3"/>
        <w:rPr>
          <w:b w:val="0"/>
          <w:sz w:val="28"/>
          <w:szCs w:val="28"/>
        </w:rPr>
      </w:pPr>
    </w:p>
    <w:p w:rsidR="00A71CC8" w:rsidRDefault="00A71CC8" w:rsidP="00A71CC8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розподіл часток колишнього колгоспного </w:t>
      </w:r>
    </w:p>
    <w:p w:rsidR="00A71CC8" w:rsidRDefault="00A71CC8" w:rsidP="00A71CC8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двору на житловий будинок по </w:t>
      </w:r>
    </w:p>
    <w:p w:rsidR="00A71CC8" w:rsidRDefault="00A71CC8" w:rsidP="00A71CC8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вулиці </w:t>
      </w:r>
      <w:r w:rsidR="00517F62">
        <w:rPr>
          <w:rFonts w:ascii="Times New Roman" w:hAnsi="Times New Roman"/>
          <w:b/>
          <w:sz w:val="28"/>
          <w:szCs w:val="28"/>
        </w:rPr>
        <w:t>Л. Українки, 21</w:t>
      </w:r>
      <w:r>
        <w:rPr>
          <w:rFonts w:ascii="Times New Roman" w:hAnsi="Times New Roman"/>
          <w:b/>
          <w:sz w:val="28"/>
          <w:szCs w:val="28"/>
        </w:rPr>
        <w:t xml:space="preserve"> в с. </w:t>
      </w:r>
      <w:r w:rsidR="00517F62">
        <w:rPr>
          <w:rFonts w:ascii="Times New Roman" w:hAnsi="Times New Roman"/>
          <w:b/>
          <w:sz w:val="28"/>
          <w:szCs w:val="28"/>
        </w:rPr>
        <w:t>В</w:t>
      </w:r>
      <w:r w:rsidR="00517F62" w:rsidRPr="00517F62">
        <w:rPr>
          <w:rFonts w:ascii="Times New Roman" w:hAnsi="Times New Roman"/>
          <w:b/>
          <w:sz w:val="28"/>
          <w:szCs w:val="28"/>
          <w:lang w:val="ru-RU"/>
        </w:rPr>
        <w:t>’</w:t>
      </w:r>
      <w:proofErr w:type="spellStart"/>
      <w:r w:rsidR="00517F62">
        <w:rPr>
          <w:rFonts w:ascii="Times New Roman" w:hAnsi="Times New Roman"/>
          <w:b/>
          <w:sz w:val="28"/>
          <w:szCs w:val="28"/>
        </w:rPr>
        <w:t>язова</w:t>
      </w:r>
      <w:proofErr w:type="spellEnd"/>
    </w:p>
    <w:p w:rsidR="00A71CC8" w:rsidRDefault="00A71CC8" w:rsidP="00A71CC8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</w:p>
    <w:p w:rsidR="00964737" w:rsidRDefault="00A71CC8" w:rsidP="00964737">
      <w:pPr>
        <w:spacing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Розглянувши заяву гр. </w:t>
      </w:r>
      <w:proofErr w:type="spellStart"/>
      <w:r>
        <w:rPr>
          <w:rFonts w:ascii="Times New Roman" w:hAnsi="Times New Roman"/>
          <w:sz w:val="28"/>
          <w:szCs w:val="28"/>
        </w:rPr>
        <w:t>Троць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517F62">
        <w:rPr>
          <w:rFonts w:ascii="Times New Roman" w:hAnsi="Times New Roman"/>
          <w:sz w:val="28"/>
          <w:szCs w:val="28"/>
        </w:rPr>
        <w:t>Надії Василівни</w:t>
      </w:r>
      <w:r>
        <w:rPr>
          <w:rFonts w:ascii="Times New Roman" w:hAnsi="Times New Roman"/>
          <w:sz w:val="28"/>
          <w:szCs w:val="28"/>
        </w:rPr>
        <w:t xml:space="preserve">  про розподіл часток колишнього колгоспного двору по </w:t>
      </w:r>
      <w:r w:rsidRPr="00517F62">
        <w:rPr>
          <w:rFonts w:ascii="Times New Roman" w:hAnsi="Times New Roman"/>
          <w:sz w:val="28"/>
          <w:szCs w:val="28"/>
        </w:rPr>
        <w:t xml:space="preserve">вулиці  </w:t>
      </w:r>
      <w:r w:rsidR="00517F62" w:rsidRPr="00517F62">
        <w:rPr>
          <w:rFonts w:ascii="Times New Roman" w:hAnsi="Times New Roman"/>
          <w:sz w:val="28"/>
          <w:szCs w:val="28"/>
        </w:rPr>
        <w:t>Л. Українки</w:t>
      </w:r>
      <w:r w:rsidR="00517F62">
        <w:rPr>
          <w:rFonts w:ascii="Times New Roman" w:hAnsi="Times New Roman"/>
          <w:sz w:val="28"/>
          <w:szCs w:val="28"/>
        </w:rPr>
        <w:t>, 21</w:t>
      </w:r>
      <w:r w:rsidR="00517F62" w:rsidRPr="00517F62">
        <w:rPr>
          <w:rFonts w:ascii="Times New Roman" w:hAnsi="Times New Roman"/>
          <w:sz w:val="28"/>
          <w:szCs w:val="28"/>
        </w:rPr>
        <w:t xml:space="preserve"> </w:t>
      </w:r>
      <w:r w:rsidRPr="00517F62">
        <w:rPr>
          <w:rFonts w:ascii="Times New Roman" w:hAnsi="Times New Roman"/>
          <w:sz w:val="28"/>
          <w:szCs w:val="28"/>
        </w:rPr>
        <w:t>селі</w:t>
      </w:r>
      <w:r w:rsidR="00517F62" w:rsidRPr="00517F62">
        <w:rPr>
          <w:rFonts w:ascii="Times New Roman" w:hAnsi="Times New Roman"/>
          <w:sz w:val="28"/>
          <w:szCs w:val="28"/>
        </w:rPr>
        <w:t xml:space="preserve"> В’язова</w:t>
      </w:r>
      <w:r>
        <w:rPr>
          <w:rFonts w:ascii="Times New Roman" w:hAnsi="Times New Roman"/>
          <w:sz w:val="28"/>
          <w:szCs w:val="28"/>
        </w:rPr>
        <w:t xml:space="preserve">, беручи до уваги довідку-витяг з </w:t>
      </w:r>
      <w:proofErr w:type="spellStart"/>
      <w:r>
        <w:rPr>
          <w:rFonts w:ascii="Times New Roman" w:hAnsi="Times New Roman"/>
          <w:sz w:val="28"/>
          <w:szCs w:val="28"/>
        </w:rPr>
        <w:t>погосподарської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книги, відповідно до Наказу Міністерства юстиції України від 14.12.2012 р. №1844/5 «Про затвердження порядку використання даних Реєстру прав власності на нерухоме майно, Єдиного реєстру заборон відчуження об’єктів нерухомого майна, Державного реєстру </w:t>
      </w:r>
      <w:proofErr w:type="spellStart"/>
      <w:r>
        <w:rPr>
          <w:rFonts w:ascii="Times New Roman" w:hAnsi="Times New Roman"/>
          <w:sz w:val="28"/>
          <w:szCs w:val="28"/>
        </w:rPr>
        <w:t>іпотек</w:t>
      </w:r>
      <w:proofErr w:type="spellEnd"/>
      <w:r>
        <w:rPr>
          <w:rFonts w:ascii="Times New Roman" w:hAnsi="Times New Roman"/>
          <w:sz w:val="28"/>
          <w:szCs w:val="28"/>
        </w:rPr>
        <w:t xml:space="preserve"> та Державного реєстру обтяжень рухомого майна», Порядку державної реєстрації прав на нерухоме майно та їх обтяжень і Порядку надання інформації з державного реєстру речових прав на нерухоме майно, керуючись ст. 30 Закону України "Про місцеве самоврядування в Україні",  виконком </w:t>
      </w:r>
      <w:proofErr w:type="spellStart"/>
      <w:r>
        <w:rPr>
          <w:rFonts w:ascii="Times New Roman" w:hAnsi="Times New Roman"/>
          <w:sz w:val="28"/>
          <w:szCs w:val="28"/>
        </w:rPr>
        <w:t>Жовківської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  </w:t>
      </w:r>
    </w:p>
    <w:p w:rsidR="00A71CC8" w:rsidRDefault="00A71CC8" w:rsidP="00A71CC8">
      <w:pPr>
        <w:tabs>
          <w:tab w:val="left" w:pos="963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И Р І Ш И В :</w:t>
      </w:r>
    </w:p>
    <w:p w:rsidR="00A71CC8" w:rsidRDefault="00A71CC8" w:rsidP="00A71CC8">
      <w:pPr>
        <w:tabs>
          <w:tab w:val="left" w:pos="9639"/>
        </w:tabs>
        <w:spacing w:before="120" w:after="12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 Провести розподіл часток колгоспного двору станом на 30.06.1990 року на рівноцінні частки майна  по вулиці </w:t>
      </w:r>
      <w:r w:rsidR="00517F62">
        <w:rPr>
          <w:rFonts w:ascii="Times New Roman" w:hAnsi="Times New Roman"/>
          <w:sz w:val="28"/>
          <w:szCs w:val="28"/>
        </w:rPr>
        <w:t>Л.</w:t>
      </w:r>
      <w:r w:rsidR="003B30B1">
        <w:rPr>
          <w:rFonts w:ascii="Times New Roman" w:hAnsi="Times New Roman"/>
          <w:sz w:val="28"/>
          <w:szCs w:val="28"/>
        </w:rPr>
        <w:t xml:space="preserve"> </w:t>
      </w:r>
      <w:r w:rsidR="00517F62">
        <w:rPr>
          <w:rFonts w:ascii="Times New Roman" w:hAnsi="Times New Roman"/>
          <w:sz w:val="28"/>
          <w:szCs w:val="28"/>
        </w:rPr>
        <w:t>Українки, 21</w:t>
      </w:r>
      <w:r>
        <w:rPr>
          <w:rFonts w:ascii="Times New Roman" w:hAnsi="Times New Roman"/>
          <w:sz w:val="28"/>
          <w:szCs w:val="28"/>
        </w:rPr>
        <w:t xml:space="preserve">в селі </w:t>
      </w:r>
      <w:r w:rsidR="00517F62" w:rsidRPr="00517F62">
        <w:rPr>
          <w:rFonts w:ascii="Times New Roman" w:hAnsi="Times New Roman"/>
          <w:sz w:val="28"/>
          <w:szCs w:val="28"/>
        </w:rPr>
        <w:t>В’язова</w:t>
      </w:r>
      <w:r>
        <w:rPr>
          <w:rFonts w:ascii="Times New Roman" w:hAnsi="Times New Roman"/>
          <w:sz w:val="28"/>
          <w:szCs w:val="28"/>
        </w:rPr>
        <w:t xml:space="preserve">  по  1/6 частині:</w:t>
      </w:r>
    </w:p>
    <w:p w:rsidR="00A71CC8" w:rsidRDefault="00A71CC8" w:rsidP="00A71CC8">
      <w:pPr>
        <w:spacing w:before="120" w:after="12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17F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7F62">
        <w:rPr>
          <w:rFonts w:ascii="Times New Roman" w:hAnsi="Times New Roman"/>
          <w:sz w:val="28"/>
          <w:szCs w:val="28"/>
        </w:rPr>
        <w:t>Троць</w:t>
      </w:r>
      <w:proofErr w:type="spellEnd"/>
      <w:r w:rsidR="00517F62">
        <w:rPr>
          <w:rFonts w:ascii="Times New Roman" w:hAnsi="Times New Roman"/>
          <w:sz w:val="28"/>
          <w:szCs w:val="28"/>
        </w:rPr>
        <w:t xml:space="preserve"> Богдан Федорович,</w:t>
      </w:r>
      <w:r>
        <w:rPr>
          <w:rFonts w:ascii="Times New Roman" w:hAnsi="Times New Roman"/>
          <w:sz w:val="28"/>
          <w:szCs w:val="28"/>
        </w:rPr>
        <w:t xml:space="preserve"> 19</w:t>
      </w:r>
      <w:r w:rsidR="00517F62"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 xml:space="preserve">. – голова колгоспного двору </w:t>
      </w:r>
    </w:p>
    <w:p w:rsidR="00A71CC8" w:rsidRDefault="00A71CC8" w:rsidP="00A71CC8">
      <w:pPr>
        <w:spacing w:before="120" w:after="12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/>
          <w:sz w:val="28"/>
          <w:szCs w:val="28"/>
        </w:rPr>
        <w:t>Троць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517F62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ія </w:t>
      </w:r>
      <w:r w:rsidR="00517F62">
        <w:rPr>
          <w:rFonts w:ascii="Times New Roman" w:hAnsi="Times New Roman"/>
          <w:sz w:val="28"/>
          <w:szCs w:val="28"/>
        </w:rPr>
        <w:t>Васи</w:t>
      </w:r>
      <w:r>
        <w:rPr>
          <w:rFonts w:ascii="Times New Roman" w:hAnsi="Times New Roman"/>
          <w:sz w:val="28"/>
          <w:szCs w:val="28"/>
        </w:rPr>
        <w:t>лівна, 19</w:t>
      </w:r>
      <w:r w:rsidR="00517F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0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>., д</w:t>
      </w:r>
      <w:r w:rsidR="00517F62">
        <w:rPr>
          <w:rFonts w:ascii="Times New Roman" w:hAnsi="Times New Roman"/>
          <w:sz w:val="28"/>
          <w:szCs w:val="28"/>
        </w:rPr>
        <w:t>ружин</w:t>
      </w:r>
      <w:r>
        <w:rPr>
          <w:rFonts w:ascii="Times New Roman" w:hAnsi="Times New Roman"/>
          <w:sz w:val="28"/>
          <w:szCs w:val="28"/>
        </w:rPr>
        <w:t>а</w:t>
      </w:r>
    </w:p>
    <w:p w:rsidR="00A71CC8" w:rsidRDefault="00A71CC8" w:rsidP="00A71CC8">
      <w:pPr>
        <w:spacing w:before="120" w:after="12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517F62">
        <w:rPr>
          <w:rFonts w:ascii="Times New Roman" w:hAnsi="Times New Roman"/>
          <w:sz w:val="28"/>
          <w:szCs w:val="28"/>
        </w:rPr>
        <w:t>Лущінський</w:t>
      </w:r>
      <w:proofErr w:type="spellEnd"/>
      <w:r w:rsidR="00517F62">
        <w:rPr>
          <w:rFonts w:ascii="Times New Roman" w:hAnsi="Times New Roman"/>
          <w:sz w:val="28"/>
          <w:szCs w:val="28"/>
        </w:rPr>
        <w:t xml:space="preserve"> Михайло Володимирови</w:t>
      </w:r>
      <w:r>
        <w:rPr>
          <w:rFonts w:ascii="Times New Roman" w:hAnsi="Times New Roman"/>
          <w:sz w:val="28"/>
          <w:szCs w:val="28"/>
        </w:rPr>
        <w:t>ч, 19</w:t>
      </w:r>
      <w:r w:rsidR="00517F6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6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 xml:space="preserve">., зять </w:t>
      </w:r>
    </w:p>
    <w:p w:rsidR="00A71CC8" w:rsidRDefault="00A71CC8" w:rsidP="00A71CC8">
      <w:pPr>
        <w:spacing w:before="120" w:after="12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17F62" w:rsidRPr="00517F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7F62">
        <w:rPr>
          <w:rFonts w:ascii="Times New Roman" w:hAnsi="Times New Roman"/>
          <w:sz w:val="28"/>
          <w:szCs w:val="28"/>
        </w:rPr>
        <w:t>Лущінська</w:t>
      </w:r>
      <w:proofErr w:type="spellEnd"/>
      <w:r w:rsidR="00517F62">
        <w:rPr>
          <w:rFonts w:ascii="Times New Roman" w:hAnsi="Times New Roman"/>
          <w:sz w:val="28"/>
          <w:szCs w:val="28"/>
        </w:rPr>
        <w:t xml:space="preserve"> Оксана Михайлі</w:t>
      </w:r>
      <w:r>
        <w:rPr>
          <w:rFonts w:ascii="Times New Roman" w:hAnsi="Times New Roman"/>
          <w:sz w:val="28"/>
          <w:szCs w:val="28"/>
        </w:rPr>
        <w:t>вна, 19</w:t>
      </w:r>
      <w:r w:rsidR="00517F62"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  <w:r w:rsidR="00517F6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нука </w:t>
      </w:r>
    </w:p>
    <w:p w:rsidR="00A71CC8" w:rsidRDefault="00A71CC8" w:rsidP="00A71CC8">
      <w:pPr>
        <w:spacing w:before="120" w:after="12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17F62" w:rsidRPr="00517F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7F62">
        <w:rPr>
          <w:rFonts w:ascii="Times New Roman" w:hAnsi="Times New Roman"/>
          <w:sz w:val="28"/>
          <w:szCs w:val="28"/>
        </w:rPr>
        <w:t>Лущінський</w:t>
      </w:r>
      <w:proofErr w:type="spellEnd"/>
      <w:r w:rsidR="00517F62">
        <w:rPr>
          <w:rFonts w:ascii="Times New Roman" w:hAnsi="Times New Roman"/>
          <w:sz w:val="28"/>
          <w:szCs w:val="28"/>
        </w:rPr>
        <w:t xml:space="preserve"> Володимир Михайлович</w:t>
      </w:r>
      <w:r>
        <w:rPr>
          <w:rFonts w:ascii="Times New Roman" w:hAnsi="Times New Roman"/>
          <w:sz w:val="28"/>
          <w:szCs w:val="28"/>
        </w:rPr>
        <w:t xml:space="preserve">, 1981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  <w:r w:rsidR="00517F6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нук </w:t>
      </w:r>
    </w:p>
    <w:p w:rsidR="00A71CC8" w:rsidRDefault="00A71CC8" w:rsidP="00A71CC8">
      <w:pPr>
        <w:spacing w:before="120" w:after="12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17F62" w:rsidRPr="00517F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7F62">
        <w:rPr>
          <w:rFonts w:ascii="Times New Roman" w:hAnsi="Times New Roman"/>
          <w:sz w:val="28"/>
          <w:szCs w:val="28"/>
        </w:rPr>
        <w:t>Лущінський</w:t>
      </w:r>
      <w:proofErr w:type="spellEnd"/>
      <w:r w:rsidR="00517F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Богдан</w:t>
      </w:r>
      <w:r w:rsidR="00517F62">
        <w:rPr>
          <w:rFonts w:ascii="Times New Roman" w:hAnsi="Times New Roman"/>
          <w:sz w:val="28"/>
          <w:szCs w:val="28"/>
        </w:rPr>
        <w:t xml:space="preserve"> Михайл</w:t>
      </w:r>
      <w:r>
        <w:rPr>
          <w:rFonts w:ascii="Times New Roman" w:hAnsi="Times New Roman"/>
          <w:sz w:val="28"/>
          <w:szCs w:val="28"/>
        </w:rPr>
        <w:t>ович, 198</w:t>
      </w:r>
      <w:r w:rsidR="00517F6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  <w:r w:rsidR="00517F6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нук </w:t>
      </w:r>
    </w:p>
    <w:p w:rsidR="00A71CC8" w:rsidRDefault="00A71CC8" w:rsidP="00A71CC8">
      <w:pPr>
        <w:spacing w:before="120" w:after="12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виконанням  рішення залишаю за собою.</w:t>
      </w:r>
    </w:p>
    <w:p w:rsidR="00964737" w:rsidRDefault="00964737" w:rsidP="00A71CC8">
      <w:pPr>
        <w:spacing w:before="120" w:after="120" w:line="276" w:lineRule="auto"/>
        <w:jc w:val="both"/>
        <w:rPr>
          <w:rFonts w:ascii="Times New Roman" w:hAnsi="Times New Roman"/>
          <w:sz w:val="28"/>
          <w:szCs w:val="28"/>
        </w:rPr>
      </w:pPr>
    </w:p>
    <w:p w:rsidR="009019CC" w:rsidRDefault="00A71CC8" w:rsidP="00964737">
      <w:pPr>
        <w:jc w:val="both"/>
      </w:pPr>
      <w:r>
        <w:rPr>
          <w:rFonts w:ascii="Times New Roman" w:hAnsi="Times New Roman"/>
          <w:b/>
          <w:sz w:val="28"/>
          <w:szCs w:val="28"/>
        </w:rPr>
        <w:t>Міський голова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964737">
        <w:rPr>
          <w:rFonts w:ascii="Times New Roman" w:hAnsi="Times New Roman"/>
          <w:b/>
          <w:sz w:val="28"/>
          <w:szCs w:val="28"/>
        </w:rPr>
        <w:t xml:space="preserve">                                                      Олег ВОЛЬСЬКИЙ</w:t>
      </w:r>
    </w:p>
    <w:sectPr w:rsidR="00901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786"/>
    <w:rsid w:val="001B7E76"/>
    <w:rsid w:val="003B30B1"/>
    <w:rsid w:val="00517F62"/>
    <w:rsid w:val="00773786"/>
    <w:rsid w:val="009019CC"/>
    <w:rsid w:val="00964737"/>
    <w:rsid w:val="00A7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5F984"/>
  <w15:chartTrackingRefBased/>
  <w15:docId w15:val="{A0881AE8-1DD7-41AC-8E21-249D1BF8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CC8"/>
    <w:pPr>
      <w:spacing w:after="200" w:line="240" w:lineRule="auto"/>
      <w:jc w:val="center"/>
    </w:pPr>
    <w:rPr>
      <w:rFonts w:ascii="Calibri" w:eastAsia="Times New Roman" w:hAnsi="Calibri" w:cs="Times New Roman"/>
      <w:lang w:val="uk-UA"/>
    </w:rPr>
  </w:style>
  <w:style w:type="paragraph" w:styleId="1">
    <w:name w:val="heading 1"/>
    <w:basedOn w:val="a"/>
    <w:next w:val="a"/>
    <w:link w:val="10"/>
    <w:qFormat/>
    <w:rsid w:val="00A71CC8"/>
    <w:pPr>
      <w:keepNext/>
      <w:spacing w:after="0"/>
      <w:jc w:val="left"/>
      <w:outlineLvl w:val="0"/>
    </w:pPr>
    <w:rPr>
      <w:rFonts w:ascii="Times New Roman" w:hAnsi="Times New Roman"/>
      <w:b/>
      <w:sz w:val="32"/>
      <w:szCs w:val="24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A71CC8"/>
    <w:pPr>
      <w:keepNext/>
      <w:widowControl w:val="0"/>
      <w:autoSpaceDE w:val="0"/>
      <w:autoSpaceDN w:val="0"/>
      <w:adjustRightInd w:val="0"/>
      <w:spacing w:after="0" w:line="259" w:lineRule="auto"/>
      <w:outlineLvl w:val="1"/>
    </w:pPr>
    <w:rPr>
      <w:rFonts w:ascii="Times New Roman" w:hAnsi="Times New Roman"/>
      <w:spacing w:val="34"/>
      <w:sz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71CC8"/>
    <w:pPr>
      <w:keepNext/>
      <w:widowControl w:val="0"/>
      <w:autoSpaceDE w:val="0"/>
      <w:autoSpaceDN w:val="0"/>
      <w:adjustRightInd w:val="0"/>
      <w:spacing w:after="0"/>
      <w:outlineLvl w:val="2"/>
    </w:pPr>
    <w:rPr>
      <w:rFonts w:ascii="Times New Roman" w:hAnsi="Times New Roman"/>
      <w:b/>
      <w:bCs/>
      <w:spacing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1CC8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71CC8"/>
    <w:rPr>
      <w:rFonts w:ascii="Times New Roman" w:eastAsia="Times New Roman" w:hAnsi="Times New Roman" w:cs="Times New Roman"/>
      <w:spacing w:val="34"/>
      <w:sz w:val="28"/>
      <w:lang w:val="uk-UA" w:eastAsia="ru-RU"/>
    </w:rPr>
  </w:style>
  <w:style w:type="character" w:customStyle="1" w:styleId="30">
    <w:name w:val="Заголовок 3 Знак"/>
    <w:basedOn w:val="a0"/>
    <w:link w:val="3"/>
    <w:rsid w:val="00A71CC8"/>
    <w:rPr>
      <w:rFonts w:ascii="Times New Roman" w:eastAsia="Times New Roman" w:hAnsi="Times New Roman" w:cs="Times New Roman"/>
      <w:b/>
      <w:bCs/>
      <w:spacing w:val="3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3B30B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30B1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1152</Words>
  <Characters>657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VINGA-2</dc:creator>
  <cp:keywords/>
  <dc:description/>
  <cp:lastModifiedBy>maryanatsymbala@gmail.com</cp:lastModifiedBy>
  <cp:revision>2</cp:revision>
  <cp:lastPrinted>2021-11-19T10:06:00Z</cp:lastPrinted>
  <dcterms:created xsi:type="dcterms:W3CDTF">2021-12-14T20:33:00Z</dcterms:created>
  <dcterms:modified xsi:type="dcterms:W3CDTF">2021-12-14T20:33:00Z</dcterms:modified>
</cp:coreProperties>
</file>