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F5E8B" w14:textId="58A2E7F4" w:rsidR="00610DB3" w:rsidRPr="00A9585C" w:rsidRDefault="00610DB3" w:rsidP="00610DB3">
      <w:pPr>
        <w:jc w:val="right"/>
        <w:rPr>
          <w:i/>
          <w:sz w:val="32"/>
          <w:lang w:val="ru-RU"/>
        </w:rPr>
      </w:pPr>
      <w:bookmarkStart w:id="0" w:name="_Hlk76548944"/>
      <w:r w:rsidRPr="00A9585C">
        <w:rPr>
          <w:i/>
          <w:sz w:val="32"/>
        </w:rPr>
        <w:t xml:space="preserve">                               </w:t>
      </w:r>
      <w:r w:rsidRPr="00A9585C">
        <w:rPr>
          <w:i/>
          <w:sz w:val="32"/>
          <w:lang w:val="ru-RU"/>
        </w:rPr>
        <w:t xml:space="preserve">            </w:t>
      </w:r>
      <w:r w:rsidRPr="00A9585C">
        <w:rPr>
          <w:i/>
          <w:sz w:val="32"/>
          <w:lang w:val="ru-RU"/>
        </w:rPr>
        <w:tab/>
      </w:r>
      <w:r w:rsidRPr="00A9585C">
        <w:rPr>
          <w:i/>
          <w:sz w:val="32"/>
          <w:lang w:val="ru-RU"/>
        </w:rPr>
        <w:tab/>
      </w:r>
      <w:r w:rsidRPr="00A9585C">
        <w:rPr>
          <w:i/>
          <w:sz w:val="32"/>
          <w:lang w:val="ru-RU"/>
        </w:rPr>
        <w:tab/>
      </w:r>
      <w:r w:rsidRPr="00A9585C">
        <w:rPr>
          <w:i/>
          <w:sz w:val="32"/>
          <w:lang w:val="ru-RU"/>
        </w:rPr>
        <w:tab/>
      </w:r>
      <w:r w:rsidRPr="00A9585C">
        <w:rPr>
          <w:i/>
          <w:sz w:val="32"/>
          <w:lang w:val="ru-RU"/>
        </w:rPr>
        <w:tab/>
      </w:r>
      <w:r w:rsidRPr="00A9585C">
        <w:rPr>
          <w:i/>
          <w:sz w:val="32"/>
          <w:lang w:val="ru-RU"/>
        </w:rPr>
        <w:tab/>
      </w:r>
      <w:r w:rsidRPr="00A9585C">
        <w:rPr>
          <w:i/>
          <w:sz w:val="32"/>
          <w:lang w:val="ru-RU"/>
        </w:rPr>
        <w:tab/>
      </w:r>
      <w:r>
        <w:rPr>
          <w:i/>
          <w:sz w:val="32"/>
          <w:lang w:val="ru-RU"/>
        </w:rPr>
        <w:t>ПРОЕКТ</w:t>
      </w:r>
    </w:p>
    <w:p w14:paraId="5EAAF97F" w14:textId="6058CC85" w:rsidR="00610DB3" w:rsidRPr="005D00D5" w:rsidRDefault="00610DB3" w:rsidP="00610DB3">
      <w:pPr>
        <w:jc w:val="both"/>
        <w:rPr>
          <w:sz w:val="32"/>
          <w:lang w:val="ru-RU"/>
        </w:rPr>
      </w:pPr>
    </w:p>
    <w:p w14:paraId="603278D7" w14:textId="49AAFB9C" w:rsidR="00610DB3" w:rsidRDefault="00610DB3" w:rsidP="00610DB3">
      <w:pPr>
        <w:rPr>
          <w:b/>
          <w:sz w:val="32"/>
        </w:rPr>
      </w:pPr>
      <w:r>
        <w:rPr>
          <w:b/>
          <w:noProof/>
          <w:sz w:val="32"/>
        </w:rPr>
        <w:drawing>
          <wp:anchor distT="0" distB="0" distL="114300" distR="114300" simplePos="0" relativeHeight="251659264" behindDoc="0" locked="0" layoutInCell="1" allowOverlap="1" wp14:anchorId="336064C6" wp14:editId="4E0510AB">
            <wp:simplePos x="0" y="0"/>
            <wp:positionH relativeFrom="margin">
              <wp:align>center</wp:align>
            </wp:positionH>
            <wp:positionV relativeFrom="paragraph">
              <wp:posOffset>6350</wp:posOffset>
            </wp:positionV>
            <wp:extent cx="552450" cy="704850"/>
            <wp:effectExtent l="0" t="0" r="0" b="0"/>
            <wp:wrapThrough wrapText="bothSides">
              <wp:wrapPolygon edited="0">
                <wp:start x="0" y="0"/>
                <wp:lineTo x="0" y="21016"/>
                <wp:lineTo x="20855" y="21016"/>
                <wp:lineTo x="20855" y="0"/>
                <wp:lineTo x="0" y="0"/>
              </wp:wrapPolygon>
            </wp:wrapThrough>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52450" cy="704850"/>
                    </a:xfrm>
                    <a:prstGeom prst="rect">
                      <a:avLst/>
                    </a:prstGeom>
                    <a:noFill/>
                    <a:ln w="9525">
                      <a:noFill/>
                      <a:miter lim="800000"/>
                      <a:headEnd/>
                      <a:tailEnd/>
                    </a:ln>
                  </pic:spPr>
                </pic:pic>
              </a:graphicData>
            </a:graphic>
          </wp:anchor>
        </w:drawing>
      </w:r>
      <w:r>
        <w:rPr>
          <w:b/>
          <w:sz w:val="32"/>
        </w:rPr>
        <w:t xml:space="preserve">                                </w:t>
      </w:r>
    </w:p>
    <w:p w14:paraId="3B28186C" w14:textId="77777777" w:rsidR="00610DB3" w:rsidRDefault="00610DB3" w:rsidP="00610DB3">
      <w:pPr>
        <w:pStyle w:val="3"/>
        <w:rPr>
          <w:sz w:val="36"/>
        </w:rPr>
      </w:pPr>
    </w:p>
    <w:p w14:paraId="34CF0DFC" w14:textId="77777777" w:rsidR="00610DB3" w:rsidRDefault="00610DB3" w:rsidP="00610DB3">
      <w:pPr>
        <w:pStyle w:val="3"/>
        <w:rPr>
          <w:sz w:val="36"/>
        </w:rPr>
      </w:pPr>
    </w:p>
    <w:p w14:paraId="0B52CC0A" w14:textId="0C3DAAD3" w:rsidR="00610DB3" w:rsidRPr="00610DB3" w:rsidRDefault="00610DB3" w:rsidP="00610DB3">
      <w:pPr>
        <w:pStyle w:val="1"/>
        <w:jc w:val="center"/>
        <w:rPr>
          <w:b/>
          <w:sz w:val="36"/>
          <w:szCs w:val="36"/>
        </w:rPr>
      </w:pPr>
      <w:r w:rsidRPr="00610DB3">
        <w:rPr>
          <w:b/>
          <w:sz w:val="36"/>
          <w:szCs w:val="36"/>
        </w:rPr>
        <w:t>Жовківська міська рада</w:t>
      </w:r>
    </w:p>
    <w:p w14:paraId="026A5FBF" w14:textId="77777777" w:rsidR="00610DB3" w:rsidRPr="00610DB3" w:rsidRDefault="00610DB3" w:rsidP="00610DB3">
      <w:pPr>
        <w:pStyle w:val="1"/>
        <w:jc w:val="center"/>
        <w:rPr>
          <w:b/>
          <w:bCs/>
          <w:sz w:val="36"/>
          <w:szCs w:val="36"/>
        </w:rPr>
      </w:pPr>
      <w:r w:rsidRPr="00610DB3">
        <w:rPr>
          <w:b/>
          <w:bCs/>
          <w:sz w:val="36"/>
          <w:szCs w:val="36"/>
        </w:rPr>
        <w:t>Львівського району Львівської області</w:t>
      </w:r>
    </w:p>
    <w:p w14:paraId="45E7DA22" w14:textId="15DAFC2D" w:rsidR="00610DB3" w:rsidRPr="00610DB3" w:rsidRDefault="00610DB3" w:rsidP="00610DB3">
      <w:pPr>
        <w:pStyle w:val="1"/>
        <w:jc w:val="center"/>
        <w:rPr>
          <w:b/>
          <w:sz w:val="36"/>
          <w:szCs w:val="36"/>
        </w:rPr>
      </w:pPr>
      <w:r w:rsidRPr="00610DB3">
        <w:rPr>
          <w:b/>
          <w:sz w:val="36"/>
          <w:szCs w:val="36"/>
        </w:rPr>
        <w:t xml:space="preserve">-та чергова сесія </w:t>
      </w:r>
      <w:r w:rsidRPr="00610DB3">
        <w:rPr>
          <w:b/>
          <w:sz w:val="36"/>
          <w:szCs w:val="36"/>
          <w:lang w:val="en-US"/>
        </w:rPr>
        <w:t>V</w:t>
      </w:r>
      <w:r w:rsidRPr="00610DB3">
        <w:rPr>
          <w:b/>
          <w:sz w:val="36"/>
          <w:szCs w:val="36"/>
        </w:rPr>
        <w:t>ІІ</w:t>
      </w:r>
      <w:r w:rsidRPr="00610DB3">
        <w:rPr>
          <w:b/>
          <w:sz w:val="36"/>
          <w:szCs w:val="36"/>
          <w:lang w:val="ru-RU"/>
        </w:rPr>
        <w:t>І-го</w:t>
      </w:r>
      <w:r w:rsidRPr="00610DB3">
        <w:rPr>
          <w:b/>
          <w:sz w:val="36"/>
          <w:szCs w:val="36"/>
        </w:rPr>
        <w:t xml:space="preserve"> демократичного скликання</w:t>
      </w:r>
    </w:p>
    <w:p w14:paraId="0D090D0A" w14:textId="77777777" w:rsidR="00610DB3" w:rsidRPr="00610DB3" w:rsidRDefault="00610DB3" w:rsidP="00610DB3"/>
    <w:p w14:paraId="3DF241CE" w14:textId="77777777" w:rsidR="00610DB3" w:rsidRPr="00610DB3" w:rsidRDefault="00610DB3" w:rsidP="00610DB3"/>
    <w:p w14:paraId="6AA82996" w14:textId="77777777" w:rsidR="00610DB3" w:rsidRDefault="00610DB3" w:rsidP="00610DB3">
      <w:pPr>
        <w:tabs>
          <w:tab w:val="left" w:pos="3015"/>
        </w:tabs>
        <w:ind w:left="-284"/>
        <w:jc w:val="center"/>
        <w:rPr>
          <w:sz w:val="32"/>
        </w:rPr>
      </w:pPr>
      <w:r w:rsidRPr="00A50C40">
        <w:rPr>
          <w:b/>
          <w:bCs/>
          <w:sz w:val="32"/>
        </w:rPr>
        <w:t>РІШЕННЯ</w:t>
      </w:r>
      <w:r>
        <w:rPr>
          <w:sz w:val="32"/>
        </w:rPr>
        <w:t xml:space="preserve">  </w:t>
      </w:r>
    </w:p>
    <w:p w14:paraId="50504B2A" w14:textId="04AAAFC1" w:rsidR="00610DB3" w:rsidRPr="00DB0474" w:rsidRDefault="00610DB3" w:rsidP="00610DB3">
      <w:pPr>
        <w:tabs>
          <w:tab w:val="left" w:pos="270"/>
        </w:tabs>
        <w:jc w:val="both"/>
        <w:rPr>
          <w:sz w:val="26"/>
          <w:szCs w:val="26"/>
        </w:rPr>
      </w:pPr>
      <w:r w:rsidRPr="00DB0474">
        <w:rPr>
          <w:sz w:val="26"/>
          <w:szCs w:val="26"/>
        </w:rPr>
        <w:t xml:space="preserve">від  </w:t>
      </w:r>
      <w:r>
        <w:rPr>
          <w:sz w:val="26"/>
          <w:szCs w:val="26"/>
        </w:rPr>
        <w:t xml:space="preserve">               </w:t>
      </w:r>
      <w:r w:rsidRPr="00DB0474">
        <w:rPr>
          <w:sz w:val="26"/>
          <w:szCs w:val="26"/>
        </w:rPr>
        <w:t>.</w:t>
      </w:r>
      <w:r>
        <w:rPr>
          <w:sz w:val="26"/>
          <w:szCs w:val="26"/>
        </w:rPr>
        <w:t>2026</w:t>
      </w:r>
      <w:r w:rsidRPr="00DB0474">
        <w:rPr>
          <w:sz w:val="26"/>
          <w:szCs w:val="26"/>
        </w:rPr>
        <w:t xml:space="preserve">  року  </w:t>
      </w:r>
      <w:r>
        <w:rPr>
          <w:sz w:val="26"/>
          <w:szCs w:val="26"/>
        </w:rPr>
        <w:t xml:space="preserve">№ </w:t>
      </w:r>
      <w:r w:rsidRPr="00DB0474">
        <w:rPr>
          <w:sz w:val="26"/>
          <w:szCs w:val="26"/>
        </w:rPr>
        <w:t xml:space="preserve">                                               </w:t>
      </w:r>
      <w:r w:rsidR="005429FB">
        <w:rPr>
          <w:sz w:val="26"/>
          <w:szCs w:val="26"/>
        </w:rPr>
        <w:t xml:space="preserve">                  </w:t>
      </w:r>
      <w:r>
        <w:rPr>
          <w:sz w:val="26"/>
          <w:szCs w:val="26"/>
        </w:rPr>
        <w:t xml:space="preserve">                     </w:t>
      </w:r>
      <w:r w:rsidRPr="00DB0474">
        <w:rPr>
          <w:sz w:val="26"/>
          <w:szCs w:val="26"/>
        </w:rPr>
        <w:t xml:space="preserve">    м. Жовква</w:t>
      </w:r>
    </w:p>
    <w:p w14:paraId="0D086DAC" w14:textId="77777777" w:rsidR="00FA2885" w:rsidRPr="009F0904" w:rsidRDefault="00FA2885" w:rsidP="009E11D6">
      <w:pPr>
        <w:jc w:val="center"/>
        <w:rPr>
          <w:bCs/>
          <w:kern w:val="28"/>
          <w:sz w:val="28"/>
          <w:szCs w:val="28"/>
          <w:lang w:eastAsia="ru-RU"/>
        </w:rPr>
      </w:pPr>
    </w:p>
    <w:p w14:paraId="77602035" w14:textId="77777777" w:rsidR="00FA2885" w:rsidRPr="009F0904" w:rsidRDefault="00FA2885" w:rsidP="009E11D6">
      <w:pPr>
        <w:jc w:val="center"/>
        <w:rPr>
          <w:bCs/>
          <w:kern w:val="28"/>
          <w:sz w:val="28"/>
          <w:szCs w:val="28"/>
          <w:lang w:eastAsia="ru-RU"/>
        </w:rPr>
      </w:pPr>
    </w:p>
    <w:bookmarkEnd w:id="0"/>
    <w:p w14:paraId="72E532C9" w14:textId="1A513554" w:rsidR="00A955D1" w:rsidRPr="009F0904" w:rsidRDefault="00A955D1" w:rsidP="009E11D6">
      <w:pPr>
        <w:jc w:val="both"/>
        <w:rPr>
          <w:b/>
          <w:sz w:val="28"/>
          <w:szCs w:val="28"/>
        </w:rPr>
      </w:pPr>
    </w:p>
    <w:p w14:paraId="5F9D071B" w14:textId="77777777" w:rsidR="00610DB3" w:rsidRDefault="00081910" w:rsidP="009E11D6">
      <w:pPr>
        <w:pStyle w:val="ac"/>
        <w:spacing w:before="0" w:beforeAutospacing="0" w:after="0" w:afterAutospacing="0"/>
        <w:ind w:right="3687"/>
        <w:jc w:val="both"/>
        <w:rPr>
          <w:b/>
          <w:bCs/>
          <w:sz w:val="28"/>
          <w:szCs w:val="28"/>
          <w:lang w:val="uk-UA"/>
        </w:rPr>
      </w:pPr>
      <w:r w:rsidRPr="00610DB3">
        <w:rPr>
          <w:b/>
          <w:sz w:val="28"/>
          <w:szCs w:val="28"/>
          <w:lang w:val="uk-UA"/>
        </w:rPr>
        <w:t xml:space="preserve">Про </w:t>
      </w:r>
      <w:r w:rsidRPr="00610DB3">
        <w:rPr>
          <w:b/>
          <w:bCs/>
          <w:sz w:val="28"/>
          <w:szCs w:val="28"/>
          <w:lang w:val="uk-UA"/>
        </w:rPr>
        <w:t xml:space="preserve">здійснення місцевого </w:t>
      </w:r>
    </w:p>
    <w:p w14:paraId="53BCF338" w14:textId="2BED3FC8" w:rsidR="00A6561F" w:rsidRPr="00610DB3" w:rsidRDefault="00081910" w:rsidP="00610DB3">
      <w:pPr>
        <w:pStyle w:val="ac"/>
        <w:spacing w:before="0" w:beforeAutospacing="0" w:after="0" w:afterAutospacing="0"/>
        <w:ind w:right="3687"/>
        <w:jc w:val="both"/>
        <w:rPr>
          <w:b/>
          <w:bCs/>
          <w:sz w:val="28"/>
          <w:szCs w:val="28"/>
          <w:lang w:val="uk-UA"/>
        </w:rPr>
      </w:pPr>
      <w:r w:rsidRPr="00610DB3">
        <w:rPr>
          <w:b/>
          <w:bCs/>
          <w:sz w:val="28"/>
          <w:szCs w:val="28"/>
          <w:lang w:val="uk-UA"/>
        </w:rPr>
        <w:t>запозичення у 202</w:t>
      </w:r>
      <w:r w:rsidR="005F4AF9" w:rsidRPr="00610DB3">
        <w:rPr>
          <w:b/>
          <w:bCs/>
          <w:sz w:val="28"/>
          <w:szCs w:val="28"/>
          <w:lang w:val="uk-UA"/>
        </w:rPr>
        <w:t>6</w:t>
      </w:r>
      <w:r w:rsidRPr="00610DB3">
        <w:rPr>
          <w:b/>
          <w:bCs/>
          <w:sz w:val="28"/>
          <w:szCs w:val="28"/>
          <w:lang w:val="uk-UA"/>
        </w:rPr>
        <w:t xml:space="preserve"> році</w:t>
      </w:r>
    </w:p>
    <w:p w14:paraId="12CB7E25" w14:textId="77777777" w:rsidR="002777DE" w:rsidRPr="009F0904" w:rsidRDefault="002777DE" w:rsidP="009E11D6">
      <w:pPr>
        <w:rPr>
          <w:b/>
          <w:color w:val="FF0000"/>
          <w:sz w:val="28"/>
          <w:szCs w:val="28"/>
        </w:rPr>
      </w:pPr>
    </w:p>
    <w:p w14:paraId="23B2F9E8" w14:textId="1CC28C57" w:rsidR="002777DE" w:rsidRPr="009F0904" w:rsidRDefault="00A810A8" w:rsidP="009E11D6">
      <w:pPr>
        <w:jc w:val="both"/>
        <w:rPr>
          <w:color w:val="FF0000"/>
          <w:sz w:val="28"/>
          <w:szCs w:val="28"/>
        </w:rPr>
      </w:pPr>
      <w:r w:rsidRPr="009F0904">
        <w:rPr>
          <w:color w:val="FF0000"/>
          <w:sz w:val="28"/>
          <w:szCs w:val="28"/>
        </w:rPr>
        <w:tab/>
      </w:r>
      <w:r w:rsidR="00081910" w:rsidRPr="009F0904">
        <w:rPr>
          <w:sz w:val="28"/>
          <w:szCs w:val="28"/>
        </w:rPr>
        <w:t xml:space="preserve">Відповідно до статей 16, 18, 74 Бюджетного кодексу України, статей 26, 59 та 70 Закону України «Про місцеве самоврядування в Україні», Закону України від </w:t>
      </w:r>
      <w:r w:rsidR="00081910" w:rsidRPr="009F0904">
        <w:rPr>
          <w:color w:val="000000"/>
          <w:sz w:val="28"/>
          <w:szCs w:val="28"/>
        </w:rPr>
        <w:t xml:space="preserve">15.07.2021 </w:t>
      </w:r>
      <w:r w:rsidR="00081910" w:rsidRPr="009F0904">
        <w:rPr>
          <w:color w:val="000000"/>
          <w:spacing w:val="-4"/>
          <w:sz w:val="28"/>
          <w:szCs w:val="28"/>
        </w:rPr>
        <w:t xml:space="preserve">року </w:t>
      </w:r>
      <w:r w:rsidR="00081910" w:rsidRPr="009F0904">
        <w:rPr>
          <w:color w:val="000000"/>
          <w:sz w:val="28"/>
          <w:szCs w:val="28"/>
        </w:rPr>
        <w:t>№1663-IX «Про ратифікацію Фінансової угоди (Проект «Енергоефективність громадських будівель в Україні») між Україною та Європейським інвестиційним банком</w:t>
      </w:r>
      <w:r w:rsidR="00081910" w:rsidRPr="009F0904">
        <w:rPr>
          <w:sz w:val="28"/>
          <w:szCs w:val="28"/>
        </w:rPr>
        <w:t xml:space="preserve">, постанови Кабінету Міністрів України від 16 лютого 2011 року №110 «Про затвердження Порядку здійснення місцевих запозичень», наказу Міністерства фінансів України від ____ № ____ «Про погодження обсягу та умов здійснення місцевого запозичення </w:t>
      </w:r>
      <w:r w:rsidR="005F4AF9">
        <w:rPr>
          <w:sz w:val="28"/>
          <w:szCs w:val="28"/>
        </w:rPr>
        <w:t>Жовківською міською</w:t>
      </w:r>
      <w:r w:rsidR="00081910" w:rsidRPr="009F0904">
        <w:rPr>
          <w:sz w:val="28"/>
          <w:szCs w:val="28"/>
        </w:rPr>
        <w:t xml:space="preserve"> радою</w:t>
      </w:r>
      <w:r w:rsidR="00D91459">
        <w:rPr>
          <w:sz w:val="28"/>
          <w:szCs w:val="28"/>
        </w:rPr>
        <w:t xml:space="preserve"> Львівської області</w:t>
      </w:r>
      <w:r w:rsidR="00081910" w:rsidRPr="009F0904">
        <w:rPr>
          <w:sz w:val="28"/>
          <w:szCs w:val="28"/>
        </w:rPr>
        <w:t xml:space="preserve"> у 202</w:t>
      </w:r>
      <w:r w:rsidR="005F4AF9">
        <w:rPr>
          <w:sz w:val="28"/>
          <w:szCs w:val="28"/>
        </w:rPr>
        <w:t>6</w:t>
      </w:r>
      <w:r w:rsidR="00081910" w:rsidRPr="009F0904">
        <w:rPr>
          <w:sz w:val="28"/>
          <w:szCs w:val="28"/>
        </w:rPr>
        <w:t xml:space="preserve"> році» </w:t>
      </w:r>
      <w:r w:rsidR="005F4AF9">
        <w:rPr>
          <w:sz w:val="28"/>
          <w:szCs w:val="28"/>
        </w:rPr>
        <w:t>Жовківська</w:t>
      </w:r>
      <w:r w:rsidR="00081910" w:rsidRPr="009F0904">
        <w:rPr>
          <w:sz w:val="28"/>
          <w:szCs w:val="28"/>
        </w:rPr>
        <w:t xml:space="preserve"> </w:t>
      </w:r>
      <w:r w:rsidR="00610DB3">
        <w:rPr>
          <w:sz w:val="28"/>
          <w:szCs w:val="28"/>
        </w:rPr>
        <w:t xml:space="preserve">міська </w:t>
      </w:r>
      <w:r w:rsidR="00081910" w:rsidRPr="009F0904">
        <w:rPr>
          <w:sz w:val="28"/>
          <w:szCs w:val="28"/>
        </w:rPr>
        <w:t>рада</w:t>
      </w:r>
    </w:p>
    <w:p w14:paraId="2429F00E" w14:textId="77777777" w:rsidR="002777DE" w:rsidRPr="009F0904" w:rsidRDefault="002777DE" w:rsidP="009E11D6">
      <w:pPr>
        <w:jc w:val="both"/>
        <w:rPr>
          <w:color w:val="FF0000"/>
          <w:sz w:val="28"/>
          <w:szCs w:val="28"/>
        </w:rPr>
      </w:pPr>
    </w:p>
    <w:p w14:paraId="77EB1A74" w14:textId="4EAC5EAE" w:rsidR="002777DE" w:rsidRPr="009F0904" w:rsidRDefault="002777DE" w:rsidP="00610DB3">
      <w:pPr>
        <w:jc w:val="center"/>
        <w:rPr>
          <w:b/>
          <w:sz w:val="28"/>
          <w:szCs w:val="28"/>
        </w:rPr>
      </w:pPr>
      <w:r w:rsidRPr="009F0904">
        <w:rPr>
          <w:b/>
          <w:sz w:val="28"/>
          <w:szCs w:val="28"/>
        </w:rPr>
        <w:t>ВИРІШИЛА:</w:t>
      </w:r>
    </w:p>
    <w:p w14:paraId="1162DE63" w14:textId="3E121946" w:rsidR="00F90304" w:rsidRPr="009F0904" w:rsidRDefault="00F90304" w:rsidP="009E11D6">
      <w:pPr>
        <w:jc w:val="center"/>
        <w:rPr>
          <w:color w:val="FF0000"/>
          <w:sz w:val="28"/>
          <w:szCs w:val="28"/>
        </w:rPr>
      </w:pPr>
    </w:p>
    <w:p w14:paraId="3725B77F" w14:textId="6E6A8354" w:rsidR="00D91459" w:rsidRPr="00D91459" w:rsidRDefault="00081910" w:rsidP="00D91459">
      <w:pPr>
        <w:pStyle w:val="ad"/>
        <w:numPr>
          <w:ilvl w:val="0"/>
          <w:numId w:val="18"/>
        </w:numPr>
        <w:tabs>
          <w:tab w:val="left" w:pos="851"/>
        </w:tabs>
        <w:ind w:left="0" w:firstLine="567"/>
        <w:rPr>
          <w:color w:val="000000" w:themeColor="text1"/>
          <w:sz w:val="28"/>
          <w:szCs w:val="28"/>
        </w:rPr>
      </w:pPr>
      <w:r w:rsidRPr="00D91459">
        <w:rPr>
          <w:color w:val="000000" w:themeColor="text1"/>
          <w:sz w:val="28"/>
          <w:szCs w:val="28"/>
        </w:rPr>
        <w:t>Здійснити у 202</w:t>
      </w:r>
      <w:r w:rsidR="005F4AF9" w:rsidRPr="00D91459">
        <w:rPr>
          <w:color w:val="000000" w:themeColor="text1"/>
          <w:sz w:val="28"/>
          <w:szCs w:val="28"/>
        </w:rPr>
        <w:t>6</w:t>
      </w:r>
      <w:r w:rsidRPr="00D91459">
        <w:rPr>
          <w:color w:val="000000" w:themeColor="text1"/>
          <w:sz w:val="28"/>
          <w:szCs w:val="28"/>
        </w:rPr>
        <w:t xml:space="preserve"> році місцеве запозичення з метою фінансування </w:t>
      </w:r>
      <w:r w:rsidR="00D91459" w:rsidRPr="00D91459">
        <w:rPr>
          <w:sz w:val="28"/>
          <w:szCs w:val="28"/>
        </w:rPr>
        <w:t>бюджету розвитку бюджету міської територіальної громади для реалізації публічних інвестиційних субпроєктів «Капітальний ремонт (термомодернізація) адміністративної будівлі Жовківської міської ради Львівської об</w:t>
      </w:r>
      <w:r w:rsidR="00C25561">
        <w:rPr>
          <w:sz w:val="28"/>
          <w:szCs w:val="28"/>
        </w:rPr>
        <w:t>ласті за адресою: Львівська обл, м. Жовква, вул.Львівська,</w:t>
      </w:r>
      <w:bookmarkStart w:id="1" w:name="_GoBack"/>
      <w:bookmarkEnd w:id="1"/>
      <w:r w:rsidR="00D91459" w:rsidRPr="00D91459">
        <w:rPr>
          <w:sz w:val="28"/>
          <w:szCs w:val="28"/>
        </w:rPr>
        <w:t xml:space="preserve">40» та «Капітальний ремонт будівлі (термомодернізація) Жовківської ЗЗСО №3 І-ІІІ ст. Жовківської міської ради Львівської області за адресою: </w:t>
      </w:r>
      <w:r w:rsidR="00DF59A4">
        <w:rPr>
          <w:sz w:val="28"/>
          <w:szCs w:val="28"/>
        </w:rPr>
        <w:t>Львівська обл, м.Жовква, вул.Набережна,</w:t>
      </w:r>
      <w:r w:rsidR="00D91459" w:rsidRPr="00D91459">
        <w:rPr>
          <w:sz w:val="28"/>
          <w:szCs w:val="28"/>
        </w:rPr>
        <w:t xml:space="preserve">2», </w:t>
      </w:r>
      <w:r w:rsidR="00D91459" w:rsidRPr="00D91459">
        <w:rPr>
          <w:sz w:val="28"/>
          <w:szCs w:val="28"/>
          <w:shd w:val="clear" w:color="auto" w:fill="FFFFFF"/>
          <w:lang w:eastAsia="ru-RU"/>
        </w:rPr>
        <w:t xml:space="preserve">які спрямовані  на оновлення стратегічних об’єктів довготривалого користування, що забезпечують виконання завдань міської ради, спрямованих на задоволення інтересів населення територіальної громади, </w:t>
      </w:r>
      <w:r w:rsidR="00D91459" w:rsidRPr="00D91459">
        <w:rPr>
          <w:sz w:val="28"/>
          <w:szCs w:val="28"/>
        </w:rPr>
        <w:t>а саме</w:t>
      </w:r>
      <w:r w:rsidR="00D91459" w:rsidRPr="00D91459">
        <w:rPr>
          <w:sz w:val="28"/>
          <w:szCs w:val="28"/>
          <w:shd w:val="clear" w:color="auto" w:fill="FFFFFF"/>
          <w:lang w:eastAsia="ru-RU"/>
        </w:rPr>
        <w:t xml:space="preserve"> на підвищення рівня надання освітніх і адміністративних послуг жителям територіальної громади шляхом здійснення енергоефективних заходів та проведення капітальних ремонтів (термомодернізації) будівлі закладу освіти і адміністративної будівлі. </w:t>
      </w:r>
    </w:p>
    <w:p w14:paraId="51B88B30" w14:textId="791A357E" w:rsidR="0098536B" w:rsidRPr="009F0904" w:rsidRDefault="0098536B" w:rsidP="009E11D6">
      <w:pPr>
        <w:ind w:firstLine="596"/>
        <w:jc w:val="both"/>
        <w:rPr>
          <w:sz w:val="28"/>
          <w:szCs w:val="28"/>
          <w:highlight w:val="yellow"/>
        </w:rPr>
      </w:pPr>
      <w:r w:rsidRPr="009F0904">
        <w:rPr>
          <w:sz w:val="28"/>
          <w:szCs w:val="28"/>
        </w:rPr>
        <w:lastRenderedPageBreak/>
        <w:t xml:space="preserve">2. Залучені кошти спрямувати на </w:t>
      </w:r>
      <w:r w:rsidR="00DC759E" w:rsidRPr="009F0904">
        <w:rPr>
          <w:sz w:val="28"/>
          <w:szCs w:val="28"/>
        </w:rPr>
        <w:t xml:space="preserve">капітальний ремонт </w:t>
      </w:r>
      <w:r w:rsidR="005F4AF9">
        <w:rPr>
          <w:sz w:val="28"/>
          <w:szCs w:val="28"/>
        </w:rPr>
        <w:t>(</w:t>
      </w:r>
      <w:r w:rsidR="00DC759E" w:rsidRPr="009F0904">
        <w:rPr>
          <w:sz w:val="28"/>
          <w:szCs w:val="28"/>
        </w:rPr>
        <w:t>термомодернізаці</w:t>
      </w:r>
      <w:r w:rsidR="005F4AF9">
        <w:rPr>
          <w:sz w:val="28"/>
          <w:szCs w:val="28"/>
        </w:rPr>
        <w:t xml:space="preserve">ю) </w:t>
      </w:r>
      <w:r w:rsidR="005F4AF9" w:rsidRPr="005F4AF9">
        <w:rPr>
          <w:sz w:val="28"/>
          <w:szCs w:val="28"/>
        </w:rPr>
        <w:t xml:space="preserve">адміністративної будівлі Жовківської міської ради </w:t>
      </w:r>
      <w:r w:rsidR="005F4AF9">
        <w:rPr>
          <w:sz w:val="28"/>
          <w:szCs w:val="28"/>
        </w:rPr>
        <w:t xml:space="preserve">та </w:t>
      </w:r>
      <w:r w:rsidR="005F4AF9" w:rsidRPr="009F0904">
        <w:rPr>
          <w:sz w:val="28"/>
          <w:szCs w:val="28"/>
        </w:rPr>
        <w:t>капітальний ремонт</w:t>
      </w:r>
      <w:r w:rsidR="00DF59A4">
        <w:rPr>
          <w:sz w:val="28"/>
          <w:szCs w:val="28"/>
        </w:rPr>
        <w:t xml:space="preserve"> будівлі</w:t>
      </w:r>
      <w:r w:rsidR="005F4AF9" w:rsidRPr="009F0904">
        <w:rPr>
          <w:sz w:val="28"/>
          <w:szCs w:val="28"/>
        </w:rPr>
        <w:t xml:space="preserve"> </w:t>
      </w:r>
      <w:r w:rsidR="005F4AF9">
        <w:rPr>
          <w:sz w:val="28"/>
          <w:szCs w:val="28"/>
        </w:rPr>
        <w:t>(</w:t>
      </w:r>
      <w:r w:rsidR="005F4AF9" w:rsidRPr="009F0904">
        <w:rPr>
          <w:sz w:val="28"/>
          <w:szCs w:val="28"/>
        </w:rPr>
        <w:t>термомодернізаці</w:t>
      </w:r>
      <w:r w:rsidR="005F4AF9">
        <w:rPr>
          <w:sz w:val="28"/>
          <w:szCs w:val="28"/>
        </w:rPr>
        <w:t>ю)</w:t>
      </w:r>
      <w:r w:rsidR="005F4AF9" w:rsidRPr="009F0904">
        <w:rPr>
          <w:sz w:val="28"/>
          <w:szCs w:val="28"/>
        </w:rPr>
        <w:t xml:space="preserve"> </w:t>
      </w:r>
      <w:r w:rsidR="005F4AF9" w:rsidRPr="005F4AF9">
        <w:rPr>
          <w:sz w:val="28"/>
          <w:szCs w:val="28"/>
        </w:rPr>
        <w:t>Жовківської ЗЗСО №3 І-ІІІ ст.</w:t>
      </w:r>
      <w:r w:rsidR="00DC759E" w:rsidRPr="009F0904">
        <w:rPr>
          <w:sz w:val="28"/>
          <w:szCs w:val="28"/>
        </w:rPr>
        <w:t>.</w:t>
      </w:r>
    </w:p>
    <w:p w14:paraId="481CA6B1" w14:textId="77777777" w:rsidR="00081910" w:rsidRPr="009F0904" w:rsidRDefault="0098536B" w:rsidP="009E11D6">
      <w:pPr>
        <w:ind w:firstLine="596"/>
        <w:jc w:val="both"/>
        <w:rPr>
          <w:sz w:val="28"/>
          <w:szCs w:val="28"/>
        </w:rPr>
      </w:pPr>
      <w:r w:rsidRPr="009F0904">
        <w:rPr>
          <w:sz w:val="28"/>
          <w:szCs w:val="28"/>
        </w:rPr>
        <w:t xml:space="preserve">3. </w:t>
      </w:r>
      <w:r w:rsidR="00081910" w:rsidRPr="009F0904">
        <w:rPr>
          <w:sz w:val="28"/>
          <w:szCs w:val="28"/>
        </w:rPr>
        <w:t>Форма здійснення місцевого запозичення – укладання договору позики (кредитного договору).</w:t>
      </w:r>
    </w:p>
    <w:p w14:paraId="3291C636" w14:textId="7617D698" w:rsidR="00D91459" w:rsidRPr="00D91459" w:rsidRDefault="00081910" w:rsidP="00D91459">
      <w:pPr>
        <w:ind w:firstLine="596"/>
        <w:jc w:val="both"/>
        <w:rPr>
          <w:color w:val="000000" w:themeColor="text1"/>
          <w:sz w:val="28"/>
          <w:szCs w:val="28"/>
        </w:rPr>
      </w:pPr>
      <w:r w:rsidRPr="009F0904">
        <w:rPr>
          <w:sz w:val="28"/>
          <w:szCs w:val="28"/>
        </w:rPr>
        <w:t xml:space="preserve">4. </w:t>
      </w:r>
      <w:r w:rsidRPr="009F0904">
        <w:rPr>
          <w:color w:val="000000" w:themeColor="text1"/>
          <w:sz w:val="28"/>
          <w:szCs w:val="28"/>
        </w:rPr>
        <w:t>Встановити, що місцеве запозичення здійснюється</w:t>
      </w:r>
      <w:r w:rsidR="00D91459">
        <w:rPr>
          <w:color w:val="000000" w:themeColor="text1"/>
          <w:sz w:val="28"/>
          <w:szCs w:val="28"/>
        </w:rPr>
        <w:t xml:space="preserve"> </w:t>
      </w:r>
      <w:r w:rsidR="00D91459" w:rsidRPr="00CE63CD">
        <w:rPr>
          <w:sz w:val="28"/>
          <w:szCs w:val="28"/>
          <w:shd w:val="clear" w:color="auto" w:fill="FFFFFF"/>
          <w:lang w:eastAsia="ru-RU"/>
        </w:rPr>
        <w:t>шляхом залучення позики відповідно</w:t>
      </w:r>
      <w:r w:rsidR="00D91459">
        <w:rPr>
          <w:sz w:val="28"/>
          <w:szCs w:val="28"/>
          <w:shd w:val="clear" w:color="auto" w:fill="FFFFFF"/>
          <w:lang w:eastAsia="ru-RU"/>
        </w:rPr>
        <w:t xml:space="preserve"> </w:t>
      </w:r>
      <w:r w:rsidR="00D91459" w:rsidRPr="00CE63CD">
        <w:rPr>
          <w:sz w:val="28"/>
          <w:szCs w:val="28"/>
          <w:shd w:val="clear" w:color="auto" w:fill="FFFFFF"/>
          <w:lang w:eastAsia="ru-RU"/>
        </w:rPr>
        <w:t>до Фінансової угоди «Проект «Енергоефективність громадських будівель</w:t>
      </w:r>
      <w:r w:rsidR="00D91459">
        <w:rPr>
          <w:sz w:val="28"/>
          <w:szCs w:val="28"/>
          <w:shd w:val="clear" w:color="auto" w:fill="FFFFFF"/>
          <w:lang w:eastAsia="ru-RU"/>
        </w:rPr>
        <w:t xml:space="preserve"> </w:t>
      </w:r>
      <w:r w:rsidR="00D91459" w:rsidRPr="00CE63CD">
        <w:rPr>
          <w:sz w:val="28"/>
          <w:szCs w:val="28"/>
          <w:shd w:val="clear" w:color="auto" w:fill="FFFFFF"/>
          <w:lang w:eastAsia="ru-RU"/>
        </w:rPr>
        <w:t>в Україні» (далі – Фінансова угода) між Україною та Європейським</w:t>
      </w:r>
      <w:r w:rsidR="00D91459">
        <w:rPr>
          <w:sz w:val="28"/>
          <w:szCs w:val="28"/>
          <w:shd w:val="clear" w:color="auto" w:fill="FFFFFF"/>
          <w:lang w:eastAsia="ru-RU"/>
        </w:rPr>
        <w:t xml:space="preserve"> </w:t>
      </w:r>
      <w:r w:rsidR="00D91459" w:rsidRPr="00CE63CD">
        <w:rPr>
          <w:sz w:val="28"/>
          <w:szCs w:val="28"/>
          <w:shd w:val="clear" w:color="auto" w:fill="FFFFFF"/>
          <w:lang w:eastAsia="ru-RU"/>
        </w:rPr>
        <w:t>інвестиційним банком (далі – банк), ратифікованої Законом України від 15 липня</w:t>
      </w:r>
      <w:r w:rsidR="00D91459">
        <w:rPr>
          <w:sz w:val="28"/>
          <w:szCs w:val="28"/>
          <w:shd w:val="clear" w:color="auto" w:fill="FFFFFF"/>
          <w:lang w:eastAsia="ru-RU"/>
        </w:rPr>
        <w:t xml:space="preserve"> </w:t>
      </w:r>
      <w:r w:rsidR="00D91459" w:rsidRPr="00CE63CD">
        <w:rPr>
          <w:sz w:val="28"/>
          <w:szCs w:val="28"/>
          <w:shd w:val="clear" w:color="auto" w:fill="FFFFFF"/>
          <w:lang w:eastAsia="ru-RU"/>
        </w:rPr>
        <w:t>2021 року</w:t>
      </w:r>
      <w:r w:rsidR="00D91459">
        <w:rPr>
          <w:sz w:val="28"/>
          <w:szCs w:val="28"/>
          <w:shd w:val="clear" w:color="auto" w:fill="FFFFFF"/>
          <w:lang w:eastAsia="ru-RU"/>
        </w:rPr>
        <w:t xml:space="preserve"> </w:t>
      </w:r>
      <w:r w:rsidR="00D91459" w:rsidRPr="00CE63CD">
        <w:rPr>
          <w:sz w:val="28"/>
          <w:szCs w:val="28"/>
          <w:shd w:val="clear" w:color="auto" w:fill="FFFFFF"/>
          <w:lang w:eastAsia="ru-RU"/>
        </w:rPr>
        <w:t>№ 1663-ІХ, Бюджетного кодексу України та розпорядження Кабінету</w:t>
      </w:r>
      <w:r w:rsidR="00D91459">
        <w:rPr>
          <w:sz w:val="28"/>
          <w:szCs w:val="28"/>
          <w:shd w:val="clear" w:color="auto" w:fill="FFFFFF"/>
          <w:lang w:eastAsia="ru-RU"/>
        </w:rPr>
        <w:t xml:space="preserve"> </w:t>
      </w:r>
      <w:r w:rsidR="00D91459" w:rsidRPr="00CE63CD">
        <w:rPr>
          <w:sz w:val="28"/>
          <w:szCs w:val="28"/>
          <w:shd w:val="clear" w:color="auto" w:fill="FFFFFF"/>
          <w:lang w:eastAsia="ru-RU"/>
        </w:rPr>
        <w:t>Міністрів України від 23 вересня 2020 року № 1171-р «Про залучення коштів</w:t>
      </w:r>
      <w:r w:rsidR="00D91459">
        <w:rPr>
          <w:sz w:val="28"/>
          <w:szCs w:val="28"/>
          <w:shd w:val="clear" w:color="auto" w:fill="FFFFFF"/>
          <w:lang w:eastAsia="ru-RU"/>
        </w:rPr>
        <w:t xml:space="preserve"> </w:t>
      </w:r>
      <w:r w:rsidR="00D91459" w:rsidRPr="00CE63CD">
        <w:rPr>
          <w:sz w:val="28"/>
          <w:szCs w:val="28"/>
          <w:shd w:val="clear" w:color="auto" w:fill="FFFFFF"/>
          <w:lang w:eastAsia="ru-RU"/>
        </w:rPr>
        <w:t>позики від Європейського інвестиційного банку для реалізації проекту</w:t>
      </w:r>
      <w:r w:rsidR="00D91459">
        <w:rPr>
          <w:sz w:val="28"/>
          <w:szCs w:val="28"/>
          <w:shd w:val="clear" w:color="auto" w:fill="FFFFFF"/>
          <w:lang w:eastAsia="ru-RU"/>
        </w:rPr>
        <w:t xml:space="preserve"> </w:t>
      </w:r>
      <w:r w:rsidR="00D91459" w:rsidRPr="00CE63CD">
        <w:rPr>
          <w:sz w:val="28"/>
          <w:szCs w:val="28"/>
          <w:shd w:val="clear" w:color="auto" w:fill="FFFFFF"/>
          <w:lang w:eastAsia="ru-RU"/>
        </w:rPr>
        <w:t>«Енергоефективність громадських будівель в Україні» на таких умовах:</w:t>
      </w:r>
    </w:p>
    <w:p w14:paraId="1D6DDDE3" w14:textId="77777777" w:rsidR="00D91459" w:rsidRDefault="00D91459" w:rsidP="00D91459">
      <w:pPr>
        <w:ind w:firstLine="567"/>
        <w:jc w:val="both"/>
        <w:rPr>
          <w:sz w:val="28"/>
          <w:szCs w:val="28"/>
          <w:shd w:val="clear" w:color="auto" w:fill="FFFFFF"/>
          <w:lang w:eastAsia="ru-RU"/>
        </w:rPr>
      </w:pPr>
      <w:r w:rsidRPr="00CE63CD">
        <w:rPr>
          <w:sz w:val="28"/>
          <w:szCs w:val="28"/>
          <w:shd w:val="clear" w:color="auto" w:fill="FFFFFF"/>
          <w:lang w:eastAsia="ru-RU"/>
        </w:rPr>
        <w:t xml:space="preserve">обсяг позики (основна сума боргу) та валюта − до </w:t>
      </w:r>
      <w:r>
        <w:rPr>
          <w:sz w:val="28"/>
          <w:szCs w:val="28"/>
          <w:shd w:val="clear" w:color="auto" w:fill="FFFFFF"/>
          <w:lang w:eastAsia="ru-RU"/>
        </w:rPr>
        <w:t xml:space="preserve">1 314 006,82 </w:t>
      </w:r>
      <w:r w:rsidRPr="00C870C5">
        <w:rPr>
          <w:sz w:val="28"/>
          <w:szCs w:val="28"/>
          <w:shd w:val="clear" w:color="auto" w:fill="FFFFFF"/>
          <w:lang w:eastAsia="ru-RU"/>
        </w:rPr>
        <w:t>євро (</w:t>
      </w:r>
      <w:r>
        <w:rPr>
          <w:sz w:val="28"/>
          <w:szCs w:val="28"/>
          <w:shd w:val="clear" w:color="auto" w:fill="FFFFFF"/>
          <w:lang w:eastAsia="ru-RU"/>
        </w:rPr>
        <w:t>одного мільйону триста чотирнадцяти тисяч шести євро</w:t>
      </w:r>
      <w:r w:rsidRPr="00C870C5">
        <w:rPr>
          <w:sz w:val="28"/>
          <w:szCs w:val="28"/>
          <w:shd w:val="clear" w:color="auto" w:fill="FFFFFF"/>
          <w:lang w:eastAsia="ru-RU"/>
        </w:rPr>
        <w:t xml:space="preserve"> </w:t>
      </w:r>
      <w:r>
        <w:rPr>
          <w:sz w:val="28"/>
          <w:szCs w:val="28"/>
          <w:shd w:val="clear" w:color="auto" w:fill="FFFFFF"/>
          <w:lang w:eastAsia="ru-RU"/>
        </w:rPr>
        <w:t xml:space="preserve">82 </w:t>
      </w:r>
      <w:r w:rsidRPr="00C870C5">
        <w:rPr>
          <w:sz w:val="28"/>
          <w:szCs w:val="28"/>
          <w:shd w:val="clear" w:color="auto" w:fill="FFFFFF"/>
          <w:lang w:eastAsia="ru-RU"/>
        </w:rPr>
        <w:t>євроценти)</w:t>
      </w:r>
      <w:r>
        <w:rPr>
          <w:sz w:val="28"/>
          <w:szCs w:val="28"/>
          <w:shd w:val="clear" w:color="auto" w:fill="FFFFFF"/>
          <w:lang w:eastAsia="ru-RU"/>
        </w:rPr>
        <w:t xml:space="preserve">; </w:t>
      </w:r>
    </w:p>
    <w:p w14:paraId="1AE5FFE5" w14:textId="51D52FFC" w:rsidR="00D91459" w:rsidRPr="00CE63CD" w:rsidRDefault="00D91459" w:rsidP="00D91459">
      <w:pPr>
        <w:ind w:firstLine="567"/>
        <w:jc w:val="both"/>
        <w:rPr>
          <w:sz w:val="28"/>
          <w:szCs w:val="28"/>
          <w:shd w:val="clear" w:color="auto" w:fill="FFFFFF"/>
          <w:lang w:eastAsia="ru-RU"/>
        </w:rPr>
      </w:pPr>
      <w:r w:rsidRPr="00CE63CD">
        <w:rPr>
          <w:sz w:val="28"/>
          <w:szCs w:val="28"/>
          <w:shd w:val="clear" w:color="auto" w:fill="FFFFFF"/>
          <w:lang w:eastAsia="ru-RU"/>
        </w:rPr>
        <w:t>згідно з пунктом 4.1 статті 4 Фінансової угоди строк позики становить</w:t>
      </w:r>
      <w:r>
        <w:rPr>
          <w:sz w:val="28"/>
          <w:szCs w:val="28"/>
          <w:shd w:val="clear" w:color="auto" w:fill="FFFFFF"/>
          <w:lang w:eastAsia="ru-RU"/>
        </w:rPr>
        <w:t xml:space="preserve"> </w:t>
      </w:r>
      <w:r w:rsidRPr="00CE63CD">
        <w:rPr>
          <w:sz w:val="28"/>
          <w:szCs w:val="28"/>
          <w:shd w:val="clear" w:color="auto" w:fill="FFFFFF"/>
          <w:lang w:eastAsia="ru-RU"/>
        </w:rPr>
        <w:t xml:space="preserve">до </w:t>
      </w:r>
      <w:r>
        <w:rPr>
          <w:sz w:val="28"/>
          <w:szCs w:val="28"/>
          <w:shd w:val="clear" w:color="auto" w:fill="FFFFFF"/>
          <w:lang w:eastAsia="ru-RU"/>
        </w:rPr>
        <w:t xml:space="preserve">                  </w:t>
      </w:r>
      <w:r w:rsidRPr="00CE63CD">
        <w:rPr>
          <w:sz w:val="28"/>
          <w:szCs w:val="28"/>
          <w:shd w:val="clear" w:color="auto" w:fill="FFFFFF"/>
          <w:lang w:eastAsia="ru-RU"/>
        </w:rPr>
        <w:t>20 років для кожного траншу з урахуванням пільгового періоду до 5 років;</w:t>
      </w:r>
    </w:p>
    <w:p w14:paraId="0496B10A" w14:textId="77777777" w:rsidR="00D91459" w:rsidRPr="00CE63CD" w:rsidRDefault="00D91459" w:rsidP="00D91459">
      <w:pPr>
        <w:ind w:firstLine="567"/>
        <w:jc w:val="both"/>
        <w:rPr>
          <w:sz w:val="28"/>
          <w:szCs w:val="28"/>
          <w:shd w:val="clear" w:color="auto" w:fill="FFFFFF"/>
          <w:lang w:eastAsia="ru-RU"/>
        </w:rPr>
      </w:pPr>
      <w:r w:rsidRPr="00CE63CD">
        <w:rPr>
          <w:sz w:val="28"/>
          <w:szCs w:val="28"/>
          <w:shd w:val="clear" w:color="auto" w:fill="FFFFFF"/>
          <w:lang w:eastAsia="ru-RU"/>
        </w:rPr>
        <w:t>погашення кожного траншу здійснюється частинами в дати погашення,</w:t>
      </w:r>
      <w:r>
        <w:rPr>
          <w:sz w:val="28"/>
          <w:szCs w:val="28"/>
          <w:shd w:val="clear" w:color="auto" w:fill="FFFFFF"/>
          <w:lang w:eastAsia="ru-RU"/>
        </w:rPr>
        <w:t xml:space="preserve"> </w:t>
      </w:r>
      <w:r w:rsidRPr="00CE63CD">
        <w:rPr>
          <w:sz w:val="28"/>
          <w:szCs w:val="28"/>
          <w:shd w:val="clear" w:color="auto" w:fill="FFFFFF"/>
          <w:lang w:eastAsia="ru-RU"/>
        </w:rPr>
        <w:t>зазначені у відповідній пропозиції вибірки, відповідно до умов таблиці</w:t>
      </w:r>
      <w:r>
        <w:rPr>
          <w:sz w:val="28"/>
          <w:szCs w:val="28"/>
          <w:shd w:val="clear" w:color="auto" w:fill="FFFFFF"/>
          <w:lang w:eastAsia="ru-RU"/>
        </w:rPr>
        <w:t xml:space="preserve"> </w:t>
      </w:r>
      <w:r w:rsidRPr="00CE63CD">
        <w:rPr>
          <w:sz w:val="28"/>
          <w:szCs w:val="28"/>
          <w:shd w:val="clear" w:color="auto" w:fill="FFFFFF"/>
          <w:lang w:eastAsia="ru-RU"/>
        </w:rPr>
        <w:t>погашення, яка складається з урахуванням таких умов:</w:t>
      </w:r>
      <w:r>
        <w:rPr>
          <w:sz w:val="28"/>
          <w:szCs w:val="28"/>
          <w:shd w:val="clear" w:color="auto" w:fill="FFFFFF"/>
          <w:lang w:eastAsia="ru-RU"/>
        </w:rPr>
        <w:t xml:space="preserve"> </w:t>
      </w:r>
    </w:p>
    <w:p w14:paraId="24126CA1" w14:textId="77777777" w:rsidR="00D91459" w:rsidRDefault="00D91459" w:rsidP="00D91459">
      <w:pPr>
        <w:ind w:firstLine="567"/>
        <w:jc w:val="both"/>
        <w:rPr>
          <w:sz w:val="28"/>
          <w:szCs w:val="28"/>
          <w:shd w:val="clear" w:color="auto" w:fill="FFFFFF"/>
          <w:lang w:eastAsia="ru-RU"/>
        </w:rPr>
      </w:pPr>
      <w:r w:rsidRPr="00CE63CD">
        <w:rPr>
          <w:sz w:val="28"/>
          <w:szCs w:val="28"/>
          <w:shd w:val="clear" w:color="auto" w:fill="FFFFFF"/>
          <w:lang w:eastAsia="ru-RU"/>
        </w:rPr>
        <w:t>у випадку траншу із фіксованою ставкою погашення має здійснюватися</w:t>
      </w:r>
      <w:r>
        <w:rPr>
          <w:sz w:val="28"/>
          <w:szCs w:val="28"/>
          <w:shd w:val="clear" w:color="auto" w:fill="FFFFFF"/>
          <w:lang w:eastAsia="ru-RU"/>
        </w:rPr>
        <w:t xml:space="preserve"> </w:t>
      </w:r>
      <w:r w:rsidRPr="00CE63CD">
        <w:rPr>
          <w:sz w:val="28"/>
          <w:szCs w:val="28"/>
          <w:shd w:val="clear" w:color="auto" w:fill="FFFFFF"/>
          <w:lang w:eastAsia="ru-RU"/>
        </w:rPr>
        <w:t>кожні пів року рівними частинами основної суми або однаковими частинами</w:t>
      </w:r>
      <w:r>
        <w:rPr>
          <w:sz w:val="28"/>
          <w:szCs w:val="28"/>
          <w:shd w:val="clear" w:color="auto" w:fill="FFFFFF"/>
          <w:lang w:eastAsia="ru-RU"/>
        </w:rPr>
        <w:t xml:space="preserve"> </w:t>
      </w:r>
      <w:r w:rsidRPr="00CE63CD">
        <w:rPr>
          <w:sz w:val="28"/>
          <w:szCs w:val="28"/>
          <w:shd w:val="clear" w:color="auto" w:fill="FFFFFF"/>
          <w:lang w:eastAsia="ru-RU"/>
        </w:rPr>
        <w:t>основної суми та відсотків;</w:t>
      </w:r>
    </w:p>
    <w:p w14:paraId="71DE2577" w14:textId="77777777" w:rsidR="00D91459" w:rsidRPr="00CE63CD" w:rsidRDefault="00D91459" w:rsidP="00D91459">
      <w:pPr>
        <w:ind w:firstLine="567"/>
        <w:jc w:val="both"/>
        <w:rPr>
          <w:sz w:val="28"/>
          <w:szCs w:val="28"/>
          <w:shd w:val="clear" w:color="auto" w:fill="FFFFFF"/>
          <w:lang w:eastAsia="ru-RU"/>
        </w:rPr>
      </w:pPr>
      <w:r w:rsidRPr="00CE63CD">
        <w:rPr>
          <w:sz w:val="28"/>
          <w:szCs w:val="28"/>
          <w:shd w:val="clear" w:color="auto" w:fill="FFFFFF"/>
          <w:lang w:eastAsia="ru-RU"/>
        </w:rPr>
        <w:t>у випадку траншу із плаваючою ставкою погашення має здійснюватися</w:t>
      </w:r>
      <w:r>
        <w:rPr>
          <w:sz w:val="28"/>
          <w:szCs w:val="28"/>
          <w:shd w:val="clear" w:color="auto" w:fill="FFFFFF"/>
          <w:lang w:eastAsia="ru-RU"/>
        </w:rPr>
        <w:t xml:space="preserve"> </w:t>
      </w:r>
      <w:r w:rsidRPr="00CE63CD">
        <w:rPr>
          <w:sz w:val="28"/>
          <w:szCs w:val="28"/>
          <w:shd w:val="clear" w:color="auto" w:fill="FFFFFF"/>
          <w:lang w:eastAsia="ru-RU"/>
        </w:rPr>
        <w:t>кожні пів року рівними частинами основної суми;</w:t>
      </w:r>
    </w:p>
    <w:p w14:paraId="72504348" w14:textId="77777777" w:rsidR="00D91459" w:rsidRDefault="00D91459" w:rsidP="00D91459">
      <w:pPr>
        <w:ind w:firstLine="567"/>
        <w:jc w:val="both"/>
        <w:rPr>
          <w:sz w:val="28"/>
          <w:szCs w:val="28"/>
          <w:shd w:val="clear" w:color="auto" w:fill="FFFFFF"/>
          <w:lang w:eastAsia="ru-RU"/>
        </w:rPr>
      </w:pPr>
      <w:r w:rsidRPr="00CE63CD">
        <w:rPr>
          <w:sz w:val="28"/>
          <w:szCs w:val="28"/>
          <w:shd w:val="clear" w:color="auto" w:fill="FFFFFF"/>
          <w:lang w:eastAsia="ru-RU"/>
        </w:rPr>
        <w:t>першою датою погашення кожного траншу має бути дата платежу,</w:t>
      </w:r>
      <w:r>
        <w:rPr>
          <w:sz w:val="28"/>
          <w:szCs w:val="28"/>
          <w:shd w:val="clear" w:color="auto" w:fill="FFFFFF"/>
          <w:lang w:eastAsia="ru-RU"/>
        </w:rPr>
        <w:t xml:space="preserve"> </w:t>
      </w:r>
      <w:r w:rsidRPr="00CE63CD">
        <w:rPr>
          <w:sz w:val="28"/>
          <w:szCs w:val="28"/>
          <w:shd w:val="clear" w:color="auto" w:fill="FFFFFF"/>
          <w:lang w:eastAsia="ru-RU"/>
        </w:rPr>
        <w:t>яка настає не раніше ніж через 30 днів після запланованої дати вибірки</w:t>
      </w:r>
      <w:r>
        <w:rPr>
          <w:sz w:val="28"/>
          <w:szCs w:val="28"/>
          <w:shd w:val="clear" w:color="auto" w:fill="FFFFFF"/>
          <w:lang w:eastAsia="ru-RU"/>
        </w:rPr>
        <w:t xml:space="preserve"> </w:t>
      </w:r>
      <w:r w:rsidRPr="00CE63CD">
        <w:rPr>
          <w:sz w:val="28"/>
          <w:szCs w:val="28"/>
          <w:shd w:val="clear" w:color="auto" w:fill="FFFFFF"/>
          <w:lang w:eastAsia="ru-RU"/>
        </w:rPr>
        <w:t>та не пізніше першої дати погашення, що настає безпосередньо після 5-ї річниці</w:t>
      </w:r>
      <w:r>
        <w:rPr>
          <w:sz w:val="28"/>
          <w:szCs w:val="28"/>
          <w:shd w:val="clear" w:color="auto" w:fill="FFFFFF"/>
          <w:lang w:eastAsia="ru-RU"/>
        </w:rPr>
        <w:t xml:space="preserve"> </w:t>
      </w:r>
      <w:r w:rsidRPr="00CE63CD">
        <w:rPr>
          <w:sz w:val="28"/>
          <w:szCs w:val="28"/>
          <w:shd w:val="clear" w:color="auto" w:fill="FFFFFF"/>
          <w:lang w:eastAsia="ru-RU"/>
        </w:rPr>
        <w:t>після запланованої дати вибірки траншу;</w:t>
      </w:r>
    </w:p>
    <w:p w14:paraId="0C322782" w14:textId="77777777" w:rsidR="00D91459" w:rsidRDefault="00D91459" w:rsidP="00D91459">
      <w:pPr>
        <w:ind w:firstLine="567"/>
        <w:jc w:val="both"/>
        <w:rPr>
          <w:sz w:val="28"/>
          <w:szCs w:val="28"/>
          <w:shd w:val="clear" w:color="auto" w:fill="FFFFFF"/>
          <w:lang w:eastAsia="ru-RU"/>
        </w:rPr>
      </w:pPr>
      <w:r w:rsidRPr="00CE63CD">
        <w:rPr>
          <w:sz w:val="28"/>
          <w:szCs w:val="28"/>
          <w:shd w:val="clear" w:color="auto" w:fill="FFFFFF"/>
          <w:lang w:eastAsia="ru-RU"/>
        </w:rPr>
        <w:t>останньою датою погашення кожного траншу має бути дата платежу,</w:t>
      </w:r>
      <w:r>
        <w:rPr>
          <w:sz w:val="28"/>
          <w:szCs w:val="28"/>
          <w:shd w:val="clear" w:color="auto" w:fill="FFFFFF"/>
          <w:lang w:eastAsia="ru-RU"/>
        </w:rPr>
        <w:t xml:space="preserve"> </w:t>
      </w:r>
      <w:r w:rsidRPr="00CE63CD">
        <w:rPr>
          <w:sz w:val="28"/>
          <w:szCs w:val="28"/>
          <w:shd w:val="clear" w:color="auto" w:fill="FFFFFF"/>
          <w:lang w:eastAsia="ru-RU"/>
        </w:rPr>
        <w:t>яка настає не раніше ніж через 4 роки та не пізніше ніж через 20 років після</w:t>
      </w:r>
      <w:r>
        <w:rPr>
          <w:sz w:val="28"/>
          <w:szCs w:val="28"/>
          <w:shd w:val="clear" w:color="auto" w:fill="FFFFFF"/>
          <w:lang w:eastAsia="ru-RU"/>
        </w:rPr>
        <w:t xml:space="preserve"> </w:t>
      </w:r>
      <w:r w:rsidRPr="00CE63CD">
        <w:rPr>
          <w:sz w:val="28"/>
          <w:szCs w:val="28"/>
          <w:shd w:val="clear" w:color="auto" w:fill="FFFFFF"/>
          <w:lang w:eastAsia="ru-RU"/>
        </w:rPr>
        <w:t>запланованої дати вибірки;</w:t>
      </w:r>
    </w:p>
    <w:p w14:paraId="7B224D90" w14:textId="77777777" w:rsidR="00D91459" w:rsidRPr="00CE63CD" w:rsidRDefault="00D91459" w:rsidP="00D91459">
      <w:pPr>
        <w:ind w:firstLine="567"/>
        <w:jc w:val="both"/>
        <w:rPr>
          <w:sz w:val="28"/>
          <w:szCs w:val="28"/>
          <w:shd w:val="clear" w:color="auto" w:fill="FFFFFF"/>
          <w:lang w:eastAsia="ru-RU"/>
        </w:rPr>
      </w:pPr>
      <w:r w:rsidRPr="00CE63CD">
        <w:rPr>
          <w:sz w:val="28"/>
          <w:szCs w:val="28"/>
          <w:shd w:val="clear" w:color="auto" w:fill="FFFFFF"/>
          <w:lang w:eastAsia="ru-RU"/>
        </w:rPr>
        <w:t>відсоткову ставку визначає банк на дату вибірки траншів, зокрема:</w:t>
      </w:r>
    </w:p>
    <w:p w14:paraId="6E067503" w14:textId="77777777" w:rsidR="00D91459" w:rsidRPr="00CE63CD" w:rsidRDefault="00D91459" w:rsidP="00D91459">
      <w:pPr>
        <w:ind w:firstLine="567"/>
        <w:jc w:val="both"/>
        <w:rPr>
          <w:sz w:val="28"/>
          <w:szCs w:val="28"/>
          <w:shd w:val="clear" w:color="auto" w:fill="FFFFFF"/>
          <w:lang w:eastAsia="ru-RU"/>
        </w:rPr>
      </w:pPr>
      <w:r w:rsidRPr="00CE63CD">
        <w:rPr>
          <w:sz w:val="28"/>
          <w:szCs w:val="28"/>
          <w:shd w:val="clear" w:color="auto" w:fill="FFFFFF"/>
          <w:lang w:eastAsia="ru-RU"/>
        </w:rPr>
        <w:t>фіксована ставка – згідно із Фінансовою угодою означає річну відсоткову</w:t>
      </w:r>
      <w:r>
        <w:rPr>
          <w:sz w:val="28"/>
          <w:szCs w:val="28"/>
          <w:shd w:val="clear" w:color="auto" w:fill="FFFFFF"/>
          <w:lang w:eastAsia="ru-RU"/>
        </w:rPr>
        <w:t xml:space="preserve"> </w:t>
      </w:r>
      <w:r w:rsidRPr="00CE63CD">
        <w:rPr>
          <w:sz w:val="28"/>
          <w:szCs w:val="28"/>
          <w:shd w:val="clear" w:color="auto" w:fill="FFFFFF"/>
          <w:lang w:eastAsia="ru-RU"/>
        </w:rPr>
        <w:t>ставку, яку встановлює банк згідно з чинними принципами, встановленими</w:t>
      </w:r>
      <w:r>
        <w:rPr>
          <w:sz w:val="28"/>
          <w:szCs w:val="28"/>
          <w:shd w:val="clear" w:color="auto" w:fill="FFFFFF"/>
          <w:lang w:eastAsia="ru-RU"/>
        </w:rPr>
        <w:t xml:space="preserve"> </w:t>
      </w:r>
      <w:r w:rsidRPr="00CE63CD">
        <w:rPr>
          <w:sz w:val="28"/>
          <w:szCs w:val="28"/>
          <w:shd w:val="clear" w:color="auto" w:fill="FFFFFF"/>
          <w:lang w:eastAsia="ru-RU"/>
        </w:rPr>
        <w:t>органами управління банку, для позик, які надаються на умовах фіксованої</w:t>
      </w:r>
      <w:r>
        <w:rPr>
          <w:sz w:val="28"/>
          <w:szCs w:val="28"/>
          <w:shd w:val="clear" w:color="auto" w:fill="FFFFFF"/>
          <w:lang w:eastAsia="ru-RU"/>
        </w:rPr>
        <w:t xml:space="preserve"> </w:t>
      </w:r>
      <w:r w:rsidRPr="00CE63CD">
        <w:rPr>
          <w:sz w:val="28"/>
          <w:szCs w:val="28"/>
          <w:shd w:val="clear" w:color="auto" w:fill="FFFFFF"/>
          <w:lang w:eastAsia="ru-RU"/>
        </w:rPr>
        <w:t>відсоткової ставки у валюті траншу та передбачають аналогічні умови</w:t>
      </w:r>
      <w:r>
        <w:rPr>
          <w:sz w:val="28"/>
          <w:szCs w:val="28"/>
          <w:shd w:val="clear" w:color="auto" w:fill="FFFFFF"/>
          <w:lang w:eastAsia="ru-RU"/>
        </w:rPr>
        <w:t xml:space="preserve"> </w:t>
      </w:r>
      <w:r w:rsidRPr="00CE63CD">
        <w:rPr>
          <w:sz w:val="28"/>
          <w:szCs w:val="28"/>
          <w:shd w:val="clear" w:color="auto" w:fill="FFFFFF"/>
          <w:lang w:eastAsia="ru-RU"/>
        </w:rPr>
        <w:t>погашення основної суми боргу і сплати відсотків; така ставка не може мати</w:t>
      </w:r>
      <w:r>
        <w:rPr>
          <w:sz w:val="28"/>
          <w:szCs w:val="28"/>
          <w:shd w:val="clear" w:color="auto" w:fill="FFFFFF"/>
          <w:lang w:eastAsia="ru-RU"/>
        </w:rPr>
        <w:t xml:space="preserve"> </w:t>
      </w:r>
      <w:r w:rsidRPr="00CE63CD">
        <w:rPr>
          <w:sz w:val="28"/>
          <w:szCs w:val="28"/>
          <w:shd w:val="clear" w:color="auto" w:fill="FFFFFF"/>
          <w:lang w:eastAsia="ru-RU"/>
        </w:rPr>
        <w:t>від’ємне значення;</w:t>
      </w:r>
    </w:p>
    <w:p w14:paraId="08C3DCEB" w14:textId="77777777" w:rsidR="00D91459" w:rsidRPr="00CE63CD" w:rsidRDefault="00D91459" w:rsidP="00D91459">
      <w:pPr>
        <w:ind w:firstLine="567"/>
        <w:jc w:val="both"/>
        <w:rPr>
          <w:sz w:val="28"/>
          <w:szCs w:val="28"/>
          <w:shd w:val="clear" w:color="auto" w:fill="FFFFFF"/>
          <w:lang w:eastAsia="ru-RU"/>
        </w:rPr>
      </w:pPr>
      <w:r w:rsidRPr="00CE63CD">
        <w:rPr>
          <w:sz w:val="28"/>
          <w:szCs w:val="28"/>
          <w:shd w:val="clear" w:color="auto" w:fill="FFFFFF"/>
          <w:lang w:eastAsia="ru-RU"/>
        </w:rPr>
        <w:t>плаваюча ставка – згідно з Фінансовою угодою означає плаваючу річну</w:t>
      </w:r>
      <w:r>
        <w:rPr>
          <w:sz w:val="28"/>
          <w:szCs w:val="28"/>
          <w:shd w:val="clear" w:color="auto" w:fill="FFFFFF"/>
          <w:lang w:eastAsia="ru-RU"/>
        </w:rPr>
        <w:t xml:space="preserve"> </w:t>
      </w:r>
      <w:r w:rsidRPr="00CE63CD">
        <w:rPr>
          <w:sz w:val="28"/>
          <w:szCs w:val="28"/>
          <w:shd w:val="clear" w:color="auto" w:fill="FFFFFF"/>
          <w:lang w:eastAsia="ru-RU"/>
        </w:rPr>
        <w:t>відсоткову ставку з фіксованим спредом, яку встановлює банк щодо кожного</w:t>
      </w:r>
      <w:r>
        <w:rPr>
          <w:sz w:val="28"/>
          <w:szCs w:val="28"/>
          <w:shd w:val="clear" w:color="auto" w:fill="FFFFFF"/>
          <w:lang w:eastAsia="ru-RU"/>
        </w:rPr>
        <w:t xml:space="preserve"> </w:t>
      </w:r>
      <w:r w:rsidRPr="00CE63CD">
        <w:rPr>
          <w:sz w:val="28"/>
          <w:szCs w:val="28"/>
          <w:shd w:val="clear" w:color="auto" w:fill="FFFFFF"/>
          <w:lang w:eastAsia="ru-RU"/>
        </w:rPr>
        <w:t>наступного базового періоду для плаваючої ставки та яка дорівнює ставці</w:t>
      </w:r>
      <w:r>
        <w:rPr>
          <w:sz w:val="28"/>
          <w:szCs w:val="28"/>
          <w:shd w:val="clear" w:color="auto" w:fill="FFFFFF"/>
          <w:lang w:eastAsia="ru-RU"/>
        </w:rPr>
        <w:t xml:space="preserve"> </w:t>
      </w:r>
      <w:r w:rsidRPr="00CE63CD">
        <w:rPr>
          <w:sz w:val="28"/>
          <w:szCs w:val="28"/>
          <w:shd w:val="clear" w:color="auto" w:fill="FFFFFF"/>
          <w:lang w:eastAsia="ru-RU"/>
        </w:rPr>
        <w:t>EURIBOR плюс спред (фіксований спред для EURIBOR, що визначається банком</w:t>
      </w:r>
      <w:r>
        <w:rPr>
          <w:sz w:val="28"/>
          <w:szCs w:val="28"/>
          <w:shd w:val="clear" w:color="auto" w:fill="FFFFFF"/>
          <w:lang w:eastAsia="ru-RU"/>
        </w:rPr>
        <w:t xml:space="preserve"> </w:t>
      </w:r>
      <w:r w:rsidRPr="00CE63CD">
        <w:rPr>
          <w:sz w:val="28"/>
          <w:szCs w:val="28"/>
          <w:shd w:val="clear" w:color="auto" w:fill="FFFFFF"/>
          <w:lang w:eastAsia="ru-RU"/>
        </w:rPr>
        <w:t>та зазначається у пропозиції вибірки); якщо плаваюча ставка в будь-якому</w:t>
      </w:r>
      <w:r>
        <w:rPr>
          <w:sz w:val="28"/>
          <w:szCs w:val="28"/>
          <w:shd w:val="clear" w:color="auto" w:fill="FFFFFF"/>
          <w:lang w:eastAsia="ru-RU"/>
        </w:rPr>
        <w:t xml:space="preserve"> </w:t>
      </w:r>
      <w:r w:rsidRPr="00CE63CD">
        <w:rPr>
          <w:sz w:val="28"/>
          <w:szCs w:val="28"/>
          <w:shd w:val="clear" w:color="auto" w:fill="FFFFFF"/>
          <w:lang w:eastAsia="ru-RU"/>
        </w:rPr>
        <w:t>базовому періоді для плаваючої ставки за результатами розрахунків є нижчою</w:t>
      </w:r>
      <w:r>
        <w:rPr>
          <w:sz w:val="28"/>
          <w:szCs w:val="28"/>
          <w:shd w:val="clear" w:color="auto" w:fill="FFFFFF"/>
          <w:lang w:eastAsia="ru-RU"/>
        </w:rPr>
        <w:t xml:space="preserve"> </w:t>
      </w:r>
      <w:r w:rsidRPr="00CE63CD">
        <w:rPr>
          <w:sz w:val="28"/>
          <w:szCs w:val="28"/>
          <w:shd w:val="clear" w:color="auto" w:fill="FFFFFF"/>
          <w:lang w:eastAsia="ru-RU"/>
        </w:rPr>
        <w:t>нуля, вона встановлюється на рівні нуля;</w:t>
      </w:r>
    </w:p>
    <w:p w14:paraId="5CFEDB57" w14:textId="77777777" w:rsidR="00D91459" w:rsidRPr="00CE63CD" w:rsidRDefault="00D91459" w:rsidP="00D91459">
      <w:pPr>
        <w:ind w:firstLine="567"/>
        <w:jc w:val="both"/>
        <w:rPr>
          <w:sz w:val="28"/>
          <w:szCs w:val="28"/>
          <w:shd w:val="clear" w:color="auto" w:fill="FFFFFF"/>
          <w:lang w:eastAsia="ru-RU"/>
        </w:rPr>
      </w:pPr>
      <w:r w:rsidRPr="00CE63CD">
        <w:rPr>
          <w:sz w:val="28"/>
          <w:szCs w:val="28"/>
          <w:shd w:val="clear" w:color="auto" w:fill="FFFFFF"/>
          <w:lang w:eastAsia="ru-RU"/>
        </w:rPr>
        <w:lastRenderedPageBreak/>
        <w:t>сплата відсотків на непогашений залишок кожного траншу з фіксованою</w:t>
      </w:r>
      <w:r>
        <w:rPr>
          <w:sz w:val="28"/>
          <w:szCs w:val="28"/>
          <w:shd w:val="clear" w:color="auto" w:fill="FFFFFF"/>
          <w:lang w:eastAsia="ru-RU"/>
        </w:rPr>
        <w:t xml:space="preserve"> </w:t>
      </w:r>
      <w:r w:rsidRPr="00CE63CD">
        <w:rPr>
          <w:sz w:val="28"/>
          <w:szCs w:val="28"/>
          <w:shd w:val="clear" w:color="auto" w:fill="FFFFFF"/>
          <w:lang w:eastAsia="ru-RU"/>
        </w:rPr>
        <w:t>ставкою за фіксованою ставкою або на непогашений залишок кожного траншу</w:t>
      </w:r>
      <w:r>
        <w:rPr>
          <w:sz w:val="28"/>
          <w:szCs w:val="28"/>
          <w:shd w:val="clear" w:color="auto" w:fill="FFFFFF"/>
          <w:lang w:eastAsia="ru-RU"/>
        </w:rPr>
        <w:t xml:space="preserve"> </w:t>
      </w:r>
      <w:r w:rsidRPr="00CE63CD">
        <w:rPr>
          <w:sz w:val="28"/>
          <w:szCs w:val="28"/>
          <w:shd w:val="clear" w:color="auto" w:fill="FFFFFF"/>
          <w:lang w:eastAsia="ru-RU"/>
        </w:rPr>
        <w:t>з плаваючою ставкою за плаваючою ставкою здійснюється на піврічній основі</w:t>
      </w:r>
      <w:r>
        <w:rPr>
          <w:sz w:val="28"/>
          <w:szCs w:val="28"/>
          <w:shd w:val="clear" w:color="auto" w:fill="FFFFFF"/>
          <w:lang w:eastAsia="ru-RU"/>
        </w:rPr>
        <w:t xml:space="preserve"> </w:t>
      </w:r>
      <w:r w:rsidRPr="00CE63CD">
        <w:rPr>
          <w:sz w:val="28"/>
          <w:szCs w:val="28"/>
          <w:shd w:val="clear" w:color="auto" w:fill="FFFFFF"/>
          <w:lang w:eastAsia="ru-RU"/>
        </w:rPr>
        <w:t>за попередній період на відповідні дати платежу, як зазначено у повідомленні</w:t>
      </w:r>
      <w:r>
        <w:rPr>
          <w:sz w:val="28"/>
          <w:szCs w:val="28"/>
          <w:shd w:val="clear" w:color="auto" w:fill="FFFFFF"/>
          <w:lang w:eastAsia="ru-RU"/>
        </w:rPr>
        <w:t xml:space="preserve"> </w:t>
      </w:r>
      <w:r w:rsidRPr="00CE63CD">
        <w:rPr>
          <w:sz w:val="28"/>
          <w:szCs w:val="28"/>
          <w:shd w:val="clear" w:color="auto" w:fill="FFFFFF"/>
          <w:lang w:eastAsia="ru-RU"/>
        </w:rPr>
        <w:t>про вибірки, починаючи з першої такої дати платежу після дати вибірки траншу;</w:t>
      </w:r>
      <w:r>
        <w:rPr>
          <w:sz w:val="28"/>
          <w:szCs w:val="28"/>
          <w:shd w:val="clear" w:color="auto" w:fill="FFFFFF"/>
          <w:lang w:eastAsia="ru-RU"/>
        </w:rPr>
        <w:t xml:space="preserve"> </w:t>
      </w:r>
      <w:r w:rsidRPr="00CE63CD">
        <w:rPr>
          <w:sz w:val="28"/>
          <w:szCs w:val="28"/>
          <w:shd w:val="clear" w:color="auto" w:fill="FFFFFF"/>
          <w:lang w:eastAsia="ru-RU"/>
        </w:rPr>
        <w:t>якщо період від дати вибірки до першої дати платежу становить не більше</w:t>
      </w:r>
      <w:r>
        <w:rPr>
          <w:sz w:val="28"/>
          <w:szCs w:val="28"/>
          <w:shd w:val="clear" w:color="auto" w:fill="FFFFFF"/>
          <w:lang w:eastAsia="ru-RU"/>
        </w:rPr>
        <w:t xml:space="preserve"> </w:t>
      </w:r>
      <w:r w:rsidRPr="00CE63CD">
        <w:rPr>
          <w:sz w:val="28"/>
          <w:szCs w:val="28"/>
          <w:shd w:val="clear" w:color="auto" w:fill="FFFFFF"/>
          <w:lang w:eastAsia="ru-RU"/>
        </w:rPr>
        <w:t>15 днів, тоді сплата відсотків, нарахованих протягом такого періоду,</w:t>
      </w:r>
      <w:r>
        <w:rPr>
          <w:sz w:val="28"/>
          <w:szCs w:val="28"/>
          <w:shd w:val="clear" w:color="auto" w:fill="FFFFFF"/>
          <w:lang w:eastAsia="ru-RU"/>
        </w:rPr>
        <w:t xml:space="preserve"> </w:t>
      </w:r>
      <w:r w:rsidRPr="00CE63CD">
        <w:rPr>
          <w:sz w:val="28"/>
          <w:szCs w:val="28"/>
          <w:shd w:val="clear" w:color="auto" w:fill="FFFFFF"/>
          <w:lang w:eastAsia="ru-RU"/>
        </w:rPr>
        <w:t>відкладається до наступної дати платежу;</w:t>
      </w:r>
    </w:p>
    <w:p w14:paraId="38318CBF" w14:textId="1D4A1940" w:rsidR="00D91459" w:rsidRDefault="00D91459" w:rsidP="00D91459">
      <w:pPr>
        <w:ind w:firstLine="567"/>
        <w:jc w:val="both"/>
        <w:rPr>
          <w:sz w:val="28"/>
          <w:szCs w:val="28"/>
          <w:shd w:val="clear" w:color="auto" w:fill="FFFFFF"/>
          <w:lang w:eastAsia="ru-RU"/>
        </w:rPr>
      </w:pPr>
      <w:r w:rsidRPr="00CE63CD">
        <w:rPr>
          <w:sz w:val="28"/>
          <w:szCs w:val="28"/>
          <w:shd w:val="clear" w:color="auto" w:fill="FFFFFF"/>
          <w:lang w:eastAsia="ru-RU"/>
        </w:rPr>
        <w:t>пеня за прострочення виконання зобов’язань нараховується у разі</w:t>
      </w:r>
      <w:r>
        <w:rPr>
          <w:sz w:val="28"/>
          <w:szCs w:val="28"/>
          <w:shd w:val="clear" w:color="auto" w:fill="FFFFFF"/>
          <w:lang w:eastAsia="ru-RU"/>
        </w:rPr>
        <w:t xml:space="preserve"> </w:t>
      </w:r>
      <w:r w:rsidRPr="00CE63CD">
        <w:rPr>
          <w:sz w:val="28"/>
          <w:szCs w:val="28"/>
          <w:shd w:val="clear" w:color="auto" w:fill="FFFFFF"/>
          <w:lang w:eastAsia="ru-RU"/>
        </w:rPr>
        <w:t>виникнення заборгованості з обслуговування та погашення позики більше ніж 30</w:t>
      </w:r>
      <w:r>
        <w:rPr>
          <w:sz w:val="28"/>
          <w:szCs w:val="28"/>
          <w:shd w:val="clear" w:color="auto" w:fill="FFFFFF"/>
          <w:lang w:eastAsia="ru-RU"/>
        </w:rPr>
        <w:t xml:space="preserve"> </w:t>
      </w:r>
      <w:r w:rsidRPr="00CE63CD">
        <w:rPr>
          <w:sz w:val="28"/>
          <w:szCs w:val="28"/>
          <w:shd w:val="clear" w:color="auto" w:fill="FFFFFF"/>
          <w:lang w:eastAsia="ru-RU"/>
        </w:rPr>
        <w:t>календарних днів з дня виникнення такої заборгованості та за кожний день</w:t>
      </w:r>
      <w:r>
        <w:rPr>
          <w:sz w:val="28"/>
          <w:szCs w:val="28"/>
          <w:shd w:val="clear" w:color="auto" w:fill="FFFFFF"/>
          <w:lang w:eastAsia="ru-RU"/>
        </w:rPr>
        <w:t xml:space="preserve"> </w:t>
      </w:r>
      <w:r w:rsidRPr="00CE63CD">
        <w:rPr>
          <w:sz w:val="28"/>
          <w:szCs w:val="28"/>
          <w:shd w:val="clear" w:color="auto" w:fill="FFFFFF"/>
          <w:lang w:eastAsia="ru-RU"/>
        </w:rPr>
        <w:t>прострочення сплати заборгованості в н</w:t>
      </w:r>
      <w:r>
        <w:rPr>
          <w:sz w:val="28"/>
          <w:szCs w:val="28"/>
          <w:shd w:val="clear" w:color="auto" w:fill="FFFFFF"/>
          <w:lang w:eastAsia="ru-RU"/>
        </w:rPr>
        <w:t>аціональній валюті з розрахунку 1</w:t>
      </w:r>
      <w:r w:rsidRPr="00CE63CD">
        <w:rPr>
          <w:sz w:val="28"/>
          <w:szCs w:val="28"/>
          <w:shd w:val="clear" w:color="auto" w:fill="FFFFFF"/>
          <w:lang w:eastAsia="ru-RU"/>
        </w:rPr>
        <w:t>20</w:t>
      </w:r>
      <w:r>
        <w:rPr>
          <w:sz w:val="28"/>
          <w:szCs w:val="28"/>
          <w:shd w:val="clear" w:color="auto" w:fill="FFFFFF"/>
          <w:lang w:eastAsia="ru-RU"/>
        </w:rPr>
        <w:t xml:space="preserve"> </w:t>
      </w:r>
      <w:r w:rsidRPr="00CE63CD">
        <w:rPr>
          <w:sz w:val="28"/>
          <w:szCs w:val="28"/>
          <w:shd w:val="clear" w:color="auto" w:fill="FFFFFF"/>
          <w:lang w:eastAsia="ru-RU"/>
        </w:rPr>
        <w:t>відсотків річних облікової ставки Національного банку України за офіційним</w:t>
      </w:r>
      <w:r>
        <w:rPr>
          <w:sz w:val="28"/>
          <w:szCs w:val="28"/>
          <w:shd w:val="clear" w:color="auto" w:fill="FFFFFF"/>
          <w:lang w:eastAsia="ru-RU"/>
        </w:rPr>
        <w:t xml:space="preserve"> </w:t>
      </w:r>
      <w:r w:rsidRPr="00CE63CD">
        <w:rPr>
          <w:sz w:val="28"/>
          <w:szCs w:val="28"/>
          <w:shd w:val="clear" w:color="auto" w:fill="FFFFFF"/>
          <w:lang w:eastAsia="ru-RU"/>
        </w:rPr>
        <w:t>курсом гривні до іноземної валюти, встановленим Національним банком</w:t>
      </w:r>
      <w:r>
        <w:rPr>
          <w:sz w:val="28"/>
          <w:szCs w:val="28"/>
          <w:shd w:val="clear" w:color="auto" w:fill="FFFFFF"/>
          <w:lang w:eastAsia="ru-RU"/>
        </w:rPr>
        <w:t xml:space="preserve"> </w:t>
      </w:r>
      <w:r w:rsidRPr="00CE63CD">
        <w:rPr>
          <w:sz w:val="28"/>
          <w:szCs w:val="28"/>
          <w:shd w:val="clear" w:color="auto" w:fill="FFFFFF"/>
          <w:lang w:eastAsia="ru-RU"/>
        </w:rPr>
        <w:t>України на день нарахування пені;</w:t>
      </w:r>
    </w:p>
    <w:p w14:paraId="5FF143B1" w14:textId="77777777" w:rsidR="00D91459" w:rsidRPr="007F6428" w:rsidRDefault="00D91459" w:rsidP="00D91459">
      <w:pPr>
        <w:ind w:firstLine="567"/>
        <w:jc w:val="both"/>
        <w:rPr>
          <w:sz w:val="28"/>
          <w:szCs w:val="28"/>
          <w:shd w:val="clear" w:color="auto" w:fill="FFFFFF"/>
          <w:lang w:eastAsia="ru-RU"/>
        </w:rPr>
      </w:pPr>
      <w:r w:rsidRPr="007F6428">
        <w:rPr>
          <w:sz w:val="28"/>
          <w:szCs w:val="28"/>
          <w:shd w:val="clear" w:color="auto" w:fill="FFFFFF"/>
          <w:lang w:eastAsia="ru-RU"/>
        </w:rPr>
        <w:t>комісія за проведення оцінки банком становить 50 000 євро, частина комісії за проведення оцінки банком вважається частиною коштів позики, наданою кінцевому бенефіціару, та розраховується шляхом множення суми комісії за проведення оцінки банком на частку від ділення частини коштів позики на загальну суму позики;</w:t>
      </w:r>
    </w:p>
    <w:p w14:paraId="45BEC201" w14:textId="77777777" w:rsidR="00D91459" w:rsidRPr="007F6428" w:rsidRDefault="00D91459" w:rsidP="00D91459">
      <w:pPr>
        <w:ind w:firstLine="567"/>
        <w:jc w:val="both"/>
        <w:rPr>
          <w:sz w:val="28"/>
          <w:szCs w:val="28"/>
          <w:shd w:val="clear" w:color="auto" w:fill="FFFFFF"/>
          <w:lang w:eastAsia="ru-RU"/>
        </w:rPr>
      </w:pPr>
      <w:r w:rsidRPr="007F6428">
        <w:rPr>
          <w:sz w:val="28"/>
          <w:szCs w:val="28"/>
          <w:shd w:val="clear" w:color="auto" w:fill="FFFFFF"/>
          <w:lang w:eastAsia="ru-RU"/>
        </w:rPr>
        <w:t xml:space="preserve">розмір плати за надання частини коштів позики становить 0,25 відсотка річних вибраної та непогашеної частини коштів позики; </w:t>
      </w:r>
    </w:p>
    <w:p w14:paraId="42257EFF" w14:textId="77777777" w:rsidR="00D91459" w:rsidRPr="007F6428" w:rsidRDefault="00D91459" w:rsidP="00D91459">
      <w:pPr>
        <w:ind w:firstLine="567"/>
        <w:jc w:val="both"/>
        <w:rPr>
          <w:sz w:val="28"/>
          <w:szCs w:val="28"/>
          <w:shd w:val="clear" w:color="auto" w:fill="FFFFFF"/>
          <w:lang w:eastAsia="ru-RU"/>
        </w:rPr>
      </w:pPr>
      <w:r w:rsidRPr="007F6428">
        <w:rPr>
          <w:sz w:val="28"/>
          <w:szCs w:val="28"/>
          <w:shd w:val="clear" w:color="auto" w:fill="FFFFFF"/>
          <w:lang w:eastAsia="ru-RU"/>
        </w:rPr>
        <w:t>майнове або інше забезпечення виконання зобов’язань за позикою не надається.</w:t>
      </w:r>
    </w:p>
    <w:p w14:paraId="4D6C7323" w14:textId="4419FCDF" w:rsidR="00081910" w:rsidRPr="009F0904" w:rsidRDefault="00081910" w:rsidP="009E11D6">
      <w:pPr>
        <w:pStyle w:val="a3"/>
        <w:ind w:right="165" w:firstLine="571"/>
        <w:jc w:val="both"/>
        <w:rPr>
          <w:b w:val="0"/>
          <w:bCs/>
          <w:szCs w:val="28"/>
        </w:rPr>
      </w:pPr>
      <w:r w:rsidRPr="009F0904">
        <w:rPr>
          <w:b w:val="0"/>
          <w:bCs/>
          <w:color w:val="000000" w:themeColor="text1"/>
          <w:spacing w:val="-2"/>
          <w:szCs w:val="28"/>
        </w:rPr>
        <w:t xml:space="preserve">5. </w:t>
      </w:r>
      <w:r w:rsidRPr="00D91459">
        <w:rPr>
          <w:b w:val="0"/>
          <w:bCs/>
          <w:szCs w:val="28"/>
        </w:rPr>
        <w:t xml:space="preserve">Доручити </w:t>
      </w:r>
      <w:r w:rsidR="0070235A" w:rsidRPr="00D91459">
        <w:rPr>
          <w:b w:val="0"/>
          <w:bCs/>
          <w:szCs w:val="28"/>
        </w:rPr>
        <w:t xml:space="preserve">начальнику </w:t>
      </w:r>
      <w:r w:rsidR="00DF59A4">
        <w:rPr>
          <w:b w:val="0"/>
          <w:bCs/>
          <w:spacing w:val="-2"/>
          <w:szCs w:val="28"/>
        </w:rPr>
        <w:t>фінансового</w:t>
      </w:r>
      <w:r w:rsidR="009F0904" w:rsidRPr="00D91459">
        <w:rPr>
          <w:b w:val="0"/>
          <w:bCs/>
          <w:spacing w:val="-2"/>
          <w:szCs w:val="28"/>
        </w:rPr>
        <w:t xml:space="preserve"> </w:t>
      </w:r>
      <w:r w:rsidR="009C47F6" w:rsidRPr="00D91459">
        <w:rPr>
          <w:b w:val="0"/>
          <w:bCs/>
          <w:spacing w:val="-2"/>
          <w:szCs w:val="28"/>
        </w:rPr>
        <w:t>відділу Жовківської міської</w:t>
      </w:r>
      <w:r w:rsidR="009C47F6" w:rsidRPr="00D91459">
        <w:rPr>
          <w:b w:val="0"/>
          <w:bCs/>
          <w:szCs w:val="28"/>
        </w:rPr>
        <w:t xml:space="preserve"> </w:t>
      </w:r>
      <w:r w:rsidRPr="00D91459">
        <w:rPr>
          <w:b w:val="0"/>
          <w:bCs/>
          <w:szCs w:val="28"/>
        </w:rPr>
        <w:t xml:space="preserve">ради здійснити місцеве запозичення, підписати </w:t>
      </w:r>
      <w:r w:rsidRPr="009F0904">
        <w:rPr>
          <w:b w:val="0"/>
          <w:bCs/>
          <w:szCs w:val="28"/>
        </w:rPr>
        <w:t>необхідні для цього договори та інші документи, пов’язані зі здійсненням такого запозичення, на умовах, визначених цим рішенням, та вчинити всі передбачені законодавством відповідні дії.</w:t>
      </w:r>
    </w:p>
    <w:p w14:paraId="63C5BC80" w14:textId="66051371" w:rsidR="00081910" w:rsidRPr="009F0904" w:rsidRDefault="00081910" w:rsidP="009E11D6">
      <w:pPr>
        <w:pStyle w:val="a3"/>
        <w:ind w:right="165" w:firstLine="571"/>
        <w:jc w:val="both"/>
        <w:rPr>
          <w:b w:val="0"/>
          <w:bCs/>
          <w:color w:val="000000"/>
          <w:spacing w:val="-2"/>
          <w:szCs w:val="28"/>
        </w:rPr>
      </w:pPr>
      <w:r w:rsidRPr="009F0904">
        <w:rPr>
          <w:b w:val="0"/>
          <w:bCs/>
          <w:color w:val="000000" w:themeColor="text1"/>
          <w:spacing w:val="-2"/>
          <w:szCs w:val="28"/>
        </w:rPr>
        <w:t>6.</w:t>
      </w:r>
      <w:r w:rsidRPr="009F0904">
        <w:rPr>
          <w:b w:val="0"/>
          <w:bCs/>
          <w:szCs w:val="28"/>
        </w:rPr>
        <w:t xml:space="preserve"> Визначити, що погашення кредиту (позики) та сплата відсотків за користування кредитом (позикою), а також інші витрати, пов’язані з отриманням та погашенням кредиту (позики), здійснюються за рахунок коштів бюджету</w:t>
      </w:r>
      <w:r w:rsidR="00AE027C" w:rsidRPr="009F0904">
        <w:rPr>
          <w:b w:val="0"/>
          <w:bCs/>
          <w:szCs w:val="28"/>
        </w:rPr>
        <w:t xml:space="preserve"> </w:t>
      </w:r>
      <w:r w:rsidR="00532491">
        <w:rPr>
          <w:b w:val="0"/>
          <w:bCs/>
          <w:color w:val="000000" w:themeColor="text1"/>
          <w:spacing w:val="-2"/>
          <w:szCs w:val="28"/>
        </w:rPr>
        <w:t>Жовківської міської</w:t>
      </w:r>
      <w:r w:rsidR="00532491" w:rsidRPr="009F0904">
        <w:rPr>
          <w:b w:val="0"/>
          <w:bCs/>
          <w:szCs w:val="28"/>
        </w:rPr>
        <w:t xml:space="preserve"> </w:t>
      </w:r>
      <w:r w:rsidRPr="009F0904">
        <w:rPr>
          <w:b w:val="0"/>
          <w:bCs/>
          <w:color w:val="000000"/>
          <w:spacing w:val="-2"/>
          <w:szCs w:val="28"/>
        </w:rPr>
        <w:t>територіальної громади.</w:t>
      </w:r>
    </w:p>
    <w:p w14:paraId="585C7119" w14:textId="5DB60EA2" w:rsidR="00081910" w:rsidRPr="009F0904" w:rsidRDefault="00081910" w:rsidP="009E11D6">
      <w:pPr>
        <w:pStyle w:val="a3"/>
        <w:ind w:right="165" w:firstLine="571"/>
        <w:jc w:val="both"/>
        <w:rPr>
          <w:b w:val="0"/>
          <w:bCs/>
          <w:szCs w:val="28"/>
        </w:rPr>
      </w:pPr>
      <w:r w:rsidRPr="009F0904">
        <w:rPr>
          <w:b w:val="0"/>
          <w:bCs/>
          <w:color w:val="000000" w:themeColor="text1"/>
          <w:spacing w:val="-2"/>
          <w:szCs w:val="28"/>
        </w:rPr>
        <w:t>7.</w:t>
      </w:r>
      <w:r w:rsidR="00AF58B2" w:rsidRPr="009F0904">
        <w:rPr>
          <w:b w:val="0"/>
          <w:bCs/>
          <w:color w:val="000000" w:themeColor="text1"/>
          <w:spacing w:val="-2"/>
          <w:szCs w:val="28"/>
        </w:rPr>
        <w:t xml:space="preserve"> </w:t>
      </w:r>
      <w:r w:rsidR="009F0904">
        <w:rPr>
          <w:b w:val="0"/>
          <w:bCs/>
          <w:color w:val="000000" w:themeColor="text1"/>
          <w:spacing w:val="-2"/>
          <w:szCs w:val="28"/>
        </w:rPr>
        <w:t>Ф</w:t>
      </w:r>
      <w:r w:rsidR="009F0904" w:rsidRPr="009F0904">
        <w:rPr>
          <w:b w:val="0"/>
          <w:bCs/>
          <w:color w:val="000000" w:themeColor="text1"/>
          <w:spacing w:val="-2"/>
          <w:szCs w:val="28"/>
        </w:rPr>
        <w:t xml:space="preserve">інансовому </w:t>
      </w:r>
      <w:r w:rsidR="009C47F6">
        <w:rPr>
          <w:b w:val="0"/>
          <w:bCs/>
          <w:color w:val="000000" w:themeColor="text1"/>
          <w:spacing w:val="-2"/>
          <w:szCs w:val="28"/>
        </w:rPr>
        <w:t>відділу Жовківської міської</w:t>
      </w:r>
      <w:r w:rsidR="009F0904" w:rsidRPr="009F0904">
        <w:rPr>
          <w:b w:val="0"/>
          <w:bCs/>
          <w:szCs w:val="28"/>
        </w:rPr>
        <w:t xml:space="preserve"> </w:t>
      </w:r>
      <w:r w:rsidRPr="009F0904">
        <w:rPr>
          <w:b w:val="0"/>
          <w:bCs/>
          <w:color w:val="000000" w:themeColor="text1"/>
          <w:szCs w:val="28"/>
        </w:rPr>
        <w:t xml:space="preserve">ради щороку передбачати в бюджеті </w:t>
      </w:r>
      <w:r w:rsidR="009C47F6">
        <w:rPr>
          <w:b w:val="0"/>
          <w:bCs/>
          <w:color w:val="000000" w:themeColor="text1"/>
          <w:spacing w:val="-2"/>
          <w:szCs w:val="28"/>
        </w:rPr>
        <w:t>Жовківської міської</w:t>
      </w:r>
      <w:r w:rsidR="009C47F6" w:rsidRPr="009F0904">
        <w:rPr>
          <w:b w:val="0"/>
          <w:bCs/>
          <w:szCs w:val="28"/>
        </w:rPr>
        <w:t xml:space="preserve"> </w:t>
      </w:r>
      <w:r w:rsidRPr="009F0904">
        <w:rPr>
          <w:b w:val="0"/>
          <w:bCs/>
          <w:color w:val="000000" w:themeColor="text1"/>
          <w:szCs w:val="28"/>
        </w:rPr>
        <w:t xml:space="preserve">територіальної громади </w:t>
      </w:r>
      <w:r w:rsidRPr="009F0904">
        <w:rPr>
          <w:b w:val="0"/>
          <w:bCs/>
          <w:szCs w:val="28"/>
        </w:rPr>
        <w:t>кошти для здійснення витрат на виконання боргових зобов’язань за кредитом (позикою) до повного їх виконання.</w:t>
      </w:r>
    </w:p>
    <w:p w14:paraId="33B243A0" w14:textId="491E9CFD" w:rsidR="00F11DBC" w:rsidRDefault="00081910" w:rsidP="008A5E37">
      <w:pPr>
        <w:pStyle w:val="a3"/>
        <w:ind w:right="165" w:firstLine="571"/>
        <w:jc w:val="both"/>
        <w:rPr>
          <w:szCs w:val="28"/>
        </w:rPr>
      </w:pPr>
      <w:r w:rsidRPr="009F0904">
        <w:rPr>
          <w:b w:val="0"/>
          <w:bCs/>
          <w:color w:val="000000" w:themeColor="text1"/>
          <w:spacing w:val="-2"/>
          <w:szCs w:val="28"/>
        </w:rPr>
        <w:t xml:space="preserve">8. </w:t>
      </w:r>
      <w:r w:rsidR="0098536B" w:rsidRPr="009F0904">
        <w:rPr>
          <w:b w:val="0"/>
          <w:bCs/>
          <w:szCs w:val="28"/>
        </w:rPr>
        <w:t xml:space="preserve">Контроль </w:t>
      </w:r>
      <w:r w:rsidR="0098536B" w:rsidRPr="00D91459">
        <w:rPr>
          <w:b w:val="0"/>
          <w:bCs/>
          <w:szCs w:val="28"/>
        </w:rPr>
        <w:t xml:space="preserve">за виконанням цього рішення покласти на </w:t>
      </w:r>
      <w:r w:rsidR="00610DB3" w:rsidRPr="00D91459">
        <w:rPr>
          <w:b w:val="0"/>
          <w:bCs/>
          <w:szCs w:val="28"/>
        </w:rPr>
        <w:t>постійну комісію з питань планування соціально-економічного розвитку, бюджету, фінансів, інвестицій, торгівлі, послуг та розвитку підприємництва</w:t>
      </w:r>
      <w:r w:rsidR="00610DB3" w:rsidRPr="008A5E37">
        <w:rPr>
          <w:b w:val="0"/>
          <w:szCs w:val="26"/>
        </w:rPr>
        <w:t xml:space="preserve"> Жовківської міської ради (Кожушко М.П.)</w:t>
      </w:r>
      <w:r w:rsidRPr="008A5E37">
        <w:rPr>
          <w:b w:val="0"/>
          <w:bCs/>
          <w:sz w:val="32"/>
          <w:szCs w:val="28"/>
        </w:rPr>
        <w:t>.</w:t>
      </w:r>
    </w:p>
    <w:p w14:paraId="6785E44D" w14:textId="1694588F" w:rsidR="00610DB3" w:rsidRDefault="00610DB3" w:rsidP="009E11D6">
      <w:pPr>
        <w:ind w:firstLine="567"/>
        <w:jc w:val="both"/>
        <w:rPr>
          <w:sz w:val="28"/>
          <w:szCs w:val="28"/>
        </w:rPr>
      </w:pPr>
    </w:p>
    <w:p w14:paraId="54161FB8" w14:textId="77777777" w:rsidR="00610DB3" w:rsidRPr="009F0904" w:rsidRDefault="00610DB3" w:rsidP="009E11D6">
      <w:pPr>
        <w:ind w:firstLine="567"/>
        <w:jc w:val="both"/>
        <w:rPr>
          <w:sz w:val="28"/>
          <w:szCs w:val="28"/>
        </w:rPr>
      </w:pPr>
    </w:p>
    <w:p w14:paraId="569C2B01" w14:textId="77777777" w:rsidR="00AF58B2" w:rsidRPr="009F0904" w:rsidRDefault="00AF58B2" w:rsidP="009E11D6">
      <w:pPr>
        <w:rPr>
          <w:sz w:val="28"/>
          <w:szCs w:val="28"/>
        </w:rPr>
      </w:pPr>
    </w:p>
    <w:p w14:paraId="0230955B" w14:textId="3D14C2A2" w:rsidR="00380981" w:rsidRPr="005429FB" w:rsidRDefault="005F4AF9" w:rsidP="005429FB">
      <w:pPr>
        <w:rPr>
          <w:b/>
          <w:sz w:val="28"/>
          <w:szCs w:val="28"/>
        </w:rPr>
      </w:pPr>
      <w:r>
        <w:rPr>
          <w:b/>
          <w:sz w:val="28"/>
          <w:szCs w:val="28"/>
        </w:rPr>
        <w:t>Міський</w:t>
      </w:r>
      <w:r w:rsidR="00380981" w:rsidRPr="009F0904">
        <w:rPr>
          <w:b/>
          <w:sz w:val="28"/>
          <w:szCs w:val="28"/>
        </w:rPr>
        <w:t xml:space="preserve"> голова</w:t>
      </w:r>
      <w:r w:rsidR="00AF58B2" w:rsidRPr="009F0904">
        <w:rPr>
          <w:b/>
          <w:sz w:val="28"/>
          <w:szCs w:val="28"/>
        </w:rPr>
        <w:tab/>
      </w:r>
      <w:r w:rsidR="00AF58B2" w:rsidRPr="009F0904">
        <w:rPr>
          <w:b/>
          <w:sz w:val="28"/>
          <w:szCs w:val="28"/>
        </w:rPr>
        <w:tab/>
      </w:r>
      <w:r w:rsidR="00AF58B2" w:rsidRPr="009F0904">
        <w:rPr>
          <w:b/>
          <w:sz w:val="28"/>
          <w:szCs w:val="28"/>
        </w:rPr>
        <w:tab/>
      </w:r>
      <w:r w:rsidR="00AF58B2" w:rsidRPr="009F0904">
        <w:rPr>
          <w:b/>
          <w:sz w:val="28"/>
          <w:szCs w:val="28"/>
        </w:rPr>
        <w:tab/>
      </w:r>
      <w:r w:rsidR="00AF58B2" w:rsidRPr="009F0904">
        <w:rPr>
          <w:b/>
          <w:sz w:val="28"/>
          <w:szCs w:val="28"/>
        </w:rPr>
        <w:tab/>
      </w:r>
      <w:r w:rsidR="00AF58B2" w:rsidRPr="009F0904">
        <w:rPr>
          <w:b/>
          <w:sz w:val="28"/>
          <w:szCs w:val="28"/>
        </w:rPr>
        <w:tab/>
      </w:r>
      <w:r w:rsidR="00AF58B2" w:rsidRPr="009F0904">
        <w:rPr>
          <w:b/>
          <w:sz w:val="28"/>
          <w:szCs w:val="28"/>
        </w:rPr>
        <w:tab/>
      </w:r>
      <w:r w:rsidR="00D91459">
        <w:rPr>
          <w:b/>
          <w:sz w:val="28"/>
          <w:szCs w:val="28"/>
        </w:rPr>
        <w:t xml:space="preserve">             </w:t>
      </w:r>
      <w:r w:rsidRPr="005F4AF9">
        <w:rPr>
          <w:b/>
          <w:bCs/>
          <w:sz w:val="28"/>
          <w:szCs w:val="28"/>
        </w:rPr>
        <w:t xml:space="preserve">Олег ВОЛЬСЬКИЙ   </w:t>
      </w:r>
    </w:p>
    <w:sectPr w:rsidR="00380981" w:rsidRPr="005429FB" w:rsidSect="005429FB">
      <w:pgSz w:w="11906" w:h="16838"/>
      <w:pgMar w:top="851" w:right="707"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0FB22" w14:textId="77777777" w:rsidR="00A05D45" w:rsidRPr="009F0904" w:rsidRDefault="00A05D45">
      <w:r w:rsidRPr="009F0904">
        <w:separator/>
      </w:r>
    </w:p>
  </w:endnote>
  <w:endnote w:type="continuationSeparator" w:id="0">
    <w:p w14:paraId="77F83A04" w14:textId="77777777" w:rsidR="00A05D45" w:rsidRPr="009F0904" w:rsidRDefault="00A05D45">
      <w:r w:rsidRPr="009F09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10119" w14:textId="77777777" w:rsidR="00A05D45" w:rsidRPr="009F0904" w:rsidRDefault="00A05D45">
      <w:r w:rsidRPr="009F0904">
        <w:separator/>
      </w:r>
    </w:p>
  </w:footnote>
  <w:footnote w:type="continuationSeparator" w:id="0">
    <w:p w14:paraId="767B2506" w14:textId="77777777" w:rsidR="00A05D45" w:rsidRPr="009F0904" w:rsidRDefault="00A05D45">
      <w:r w:rsidRPr="009F0904">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552B"/>
    <w:multiLevelType w:val="hybridMultilevel"/>
    <w:tmpl w:val="9352502E"/>
    <w:lvl w:ilvl="0" w:tplc="B79EB7FA">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4A1C1E"/>
    <w:multiLevelType w:val="hybridMultilevel"/>
    <w:tmpl w:val="DE8C202A"/>
    <w:lvl w:ilvl="0" w:tplc="37C87834">
      <w:start w:val="5"/>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1DBA1D09"/>
    <w:multiLevelType w:val="hybridMultilevel"/>
    <w:tmpl w:val="62CEF578"/>
    <w:lvl w:ilvl="0" w:tplc="9D008F6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A6F6C"/>
    <w:multiLevelType w:val="hybridMultilevel"/>
    <w:tmpl w:val="ACF24DE4"/>
    <w:lvl w:ilvl="0" w:tplc="AB2A0B8E">
      <w:numFmt w:val="bullet"/>
      <w:lvlText w:val="-"/>
      <w:lvlJc w:val="left"/>
      <w:pPr>
        <w:tabs>
          <w:tab w:val="num" w:pos="1065"/>
        </w:tabs>
        <w:ind w:left="1065" w:hanging="360"/>
      </w:pPr>
      <w:rPr>
        <w:rFonts w:ascii="Times New Roman" w:eastAsia="Times New Roman" w:hAnsi="Times New Roman" w:cs="Times New Roman" w:hint="default"/>
      </w:rPr>
    </w:lvl>
    <w:lvl w:ilvl="1" w:tplc="04220003" w:tentative="1">
      <w:start w:val="1"/>
      <w:numFmt w:val="bullet"/>
      <w:lvlText w:val="o"/>
      <w:lvlJc w:val="left"/>
      <w:pPr>
        <w:tabs>
          <w:tab w:val="num" w:pos="1785"/>
        </w:tabs>
        <w:ind w:left="1785" w:hanging="360"/>
      </w:pPr>
      <w:rPr>
        <w:rFonts w:ascii="Courier New" w:hAnsi="Courier New" w:cs="Courier New" w:hint="default"/>
      </w:rPr>
    </w:lvl>
    <w:lvl w:ilvl="2" w:tplc="04220005" w:tentative="1">
      <w:start w:val="1"/>
      <w:numFmt w:val="bullet"/>
      <w:lvlText w:val=""/>
      <w:lvlJc w:val="left"/>
      <w:pPr>
        <w:tabs>
          <w:tab w:val="num" w:pos="2505"/>
        </w:tabs>
        <w:ind w:left="2505" w:hanging="360"/>
      </w:pPr>
      <w:rPr>
        <w:rFonts w:ascii="Wingdings" w:hAnsi="Wingdings" w:hint="default"/>
      </w:rPr>
    </w:lvl>
    <w:lvl w:ilvl="3" w:tplc="04220001" w:tentative="1">
      <w:start w:val="1"/>
      <w:numFmt w:val="bullet"/>
      <w:lvlText w:val=""/>
      <w:lvlJc w:val="left"/>
      <w:pPr>
        <w:tabs>
          <w:tab w:val="num" w:pos="3225"/>
        </w:tabs>
        <w:ind w:left="3225" w:hanging="360"/>
      </w:pPr>
      <w:rPr>
        <w:rFonts w:ascii="Symbol" w:hAnsi="Symbol" w:hint="default"/>
      </w:rPr>
    </w:lvl>
    <w:lvl w:ilvl="4" w:tplc="04220003" w:tentative="1">
      <w:start w:val="1"/>
      <w:numFmt w:val="bullet"/>
      <w:lvlText w:val="o"/>
      <w:lvlJc w:val="left"/>
      <w:pPr>
        <w:tabs>
          <w:tab w:val="num" w:pos="3945"/>
        </w:tabs>
        <w:ind w:left="3945" w:hanging="360"/>
      </w:pPr>
      <w:rPr>
        <w:rFonts w:ascii="Courier New" w:hAnsi="Courier New" w:cs="Courier New" w:hint="default"/>
      </w:rPr>
    </w:lvl>
    <w:lvl w:ilvl="5" w:tplc="04220005" w:tentative="1">
      <w:start w:val="1"/>
      <w:numFmt w:val="bullet"/>
      <w:lvlText w:val=""/>
      <w:lvlJc w:val="left"/>
      <w:pPr>
        <w:tabs>
          <w:tab w:val="num" w:pos="4665"/>
        </w:tabs>
        <w:ind w:left="4665" w:hanging="360"/>
      </w:pPr>
      <w:rPr>
        <w:rFonts w:ascii="Wingdings" w:hAnsi="Wingdings" w:hint="default"/>
      </w:rPr>
    </w:lvl>
    <w:lvl w:ilvl="6" w:tplc="04220001" w:tentative="1">
      <w:start w:val="1"/>
      <w:numFmt w:val="bullet"/>
      <w:lvlText w:val=""/>
      <w:lvlJc w:val="left"/>
      <w:pPr>
        <w:tabs>
          <w:tab w:val="num" w:pos="5385"/>
        </w:tabs>
        <w:ind w:left="5385" w:hanging="360"/>
      </w:pPr>
      <w:rPr>
        <w:rFonts w:ascii="Symbol" w:hAnsi="Symbol" w:hint="default"/>
      </w:rPr>
    </w:lvl>
    <w:lvl w:ilvl="7" w:tplc="04220003" w:tentative="1">
      <w:start w:val="1"/>
      <w:numFmt w:val="bullet"/>
      <w:lvlText w:val="o"/>
      <w:lvlJc w:val="left"/>
      <w:pPr>
        <w:tabs>
          <w:tab w:val="num" w:pos="6105"/>
        </w:tabs>
        <w:ind w:left="6105" w:hanging="360"/>
      </w:pPr>
      <w:rPr>
        <w:rFonts w:ascii="Courier New" w:hAnsi="Courier New" w:cs="Courier New" w:hint="default"/>
      </w:rPr>
    </w:lvl>
    <w:lvl w:ilvl="8" w:tplc="0422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212D6B9C"/>
    <w:multiLevelType w:val="hybridMultilevel"/>
    <w:tmpl w:val="4B2C430E"/>
    <w:lvl w:ilvl="0" w:tplc="5A3AF6CA">
      <w:start w:val="2"/>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5" w15:restartNumberingAfterBreak="0">
    <w:nsid w:val="21654BF8"/>
    <w:multiLevelType w:val="hybridMultilevel"/>
    <w:tmpl w:val="0B3C6F20"/>
    <w:lvl w:ilvl="0" w:tplc="FC94807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94D1B97"/>
    <w:multiLevelType w:val="hybridMultilevel"/>
    <w:tmpl w:val="BF40A0CE"/>
    <w:lvl w:ilvl="0" w:tplc="988E01EA">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170BCE"/>
    <w:multiLevelType w:val="hybridMultilevel"/>
    <w:tmpl w:val="30FEE9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87C1F5B"/>
    <w:multiLevelType w:val="hybridMultilevel"/>
    <w:tmpl w:val="0F322EDE"/>
    <w:lvl w:ilvl="0" w:tplc="01C6829C">
      <w:start w:val="7"/>
      <w:numFmt w:val="bullet"/>
      <w:lvlText w:val="-"/>
      <w:lvlJc w:val="left"/>
      <w:pPr>
        <w:tabs>
          <w:tab w:val="num" w:pos="840"/>
        </w:tabs>
        <w:ind w:left="8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D536CF"/>
    <w:multiLevelType w:val="hybridMultilevel"/>
    <w:tmpl w:val="2E42FEF8"/>
    <w:lvl w:ilvl="0" w:tplc="67B4DA2A">
      <w:start w:val="1"/>
      <w:numFmt w:val="decimal"/>
      <w:lvlText w:val="%1."/>
      <w:lvlJc w:val="left"/>
      <w:pPr>
        <w:ind w:left="956" w:hanging="360"/>
      </w:pPr>
      <w:rPr>
        <w:rFonts w:hint="default"/>
        <w:color w:val="auto"/>
      </w:rPr>
    </w:lvl>
    <w:lvl w:ilvl="1" w:tplc="04220019" w:tentative="1">
      <w:start w:val="1"/>
      <w:numFmt w:val="lowerLetter"/>
      <w:lvlText w:val="%2."/>
      <w:lvlJc w:val="left"/>
      <w:pPr>
        <w:ind w:left="1676" w:hanging="360"/>
      </w:pPr>
    </w:lvl>
    <w:lvl w:ilvl="2" w:tplc="0422001B" w:tentative="1">
      <w:start w:val="1"/>
      <w:numFmt w:val="lowerRoman"/>
      <w:lvlText w:val="%3."/>
      <w:lvlJc w:val="right"/>
      <w:pPr>
        <w:ind w:left="2396" w:hanging="180"/>
      </w:pPr>
    </w:lvl>
    <w:lvl w:ilvl="3" w:tplc="0422000F" w:tentative="1">
      <w:start w:val="1"/>
      <w:numFmt w:val="decimal"/>
      <w:lvlText w:val="%4."/>
      <w:lvlJc w:val="left"/>
      <w:pPr>
        <w:ind w:left="3116" w:hanging="360"/>
      </w:pPr>
    </w:lvl>
    <w:lvl w:ilvl="4" w:tplc="04220019" w:tentative="1">
      <w:start w:val="1"/>
      <w:numFmt w:val="lowerLetter"/>
      <w:lvlText w:val="%5."/>
      <w:lvlJc w:val="left"/>
      <w:pPr>
        <w:ind w:left="3836" w:hanging="360"/>
      </w:pPr>
    </w:lvl>
    <w:lvl w:ilvl="5" w:tplc="0422001B" w:tentative="1">
      <w:start w:val="1"/>
      <w:numFmt w:val="lowerRoman"/>
      <w:lvlText w:val="%6."/>
      <w:lvlJc w:val="right"/>
      <w:pPr>
        <w:ind w:left="4556" w:hanging="180"/>
      </w:pPr>
    </w:lvl>
    <w:lvl w:ilvl="6" w:tplc="0422000F" w:tentative="1">
      <w:start w:val="1"/>
      <w:numFmt w:val="decimal"/>
      <w:lvlText w:val="%7."/>
      <w:lvlJc w:val="left"/>
      <w:pPr>
        <w:ind w:left="5276" w:hanging="360"/>
      </w:pPr>
    </w:lvl>
    <w:lvl w:ilvl="7" w:tplc="04220019" w:tentative="1">
      <w:start w:val="1"/>
      <w:numFmt w:val="lowerLetter"/>
      <w:lvlText w:val="%8."/>
      <w:lvlJc w:val="left"/>
      <w:pPr>
        <w:ind w:left="5996" w:hanging="360"/>
      </w:pPr>
    </w:lvl>
    <w:lvl w:ilvl="8" w:tplc="0422001B" w:tentative="1">
      <w:start w:val="1"/>
      <w:numFmt w:val="lowerRoman"/>
      <w:lvlText w:val="%9."/>
      <w:lvlJc w:val="right"/>
      <w:pPr>
        <w:ind w:left="6716" w:hanging="180"/>
      </w:pPr>
    </w:lvl>
  </w:abstractNum>
  <w:abstractNum w:abstractNumId="10" w15:restartNumberingAfterBreak="0">
    <w:nsid w:val="44A82FD7"/>
    <w:multiLevelType w:val="hybridMultilevel"/>
    <w:tmpl w:val="FFFFFFFF"/>
    <w:lvl w:ilvl="0" w:tplc="10502F98">
      <w:start w:val="1"/>
      <w:numFmt w:val="decimal"/>
      <w:lvlText w:val="%1."/>
      <w:lvlJc w:val="left"/>
      <w:pPr>
        <w:ind w:left="854" w:hanging="286"/>
      </w:pPr>
      <w:rPr>
        <w:rFonts w:cs="Times New Roman" w:hint="default"/>
        <w:spacing w:val="0"/>
        <w:w w:val="97"/>
      </w:rPr>
    </w:lvl>
    <w:lvl w:ilvl="1" w:tplc="4CA4C724">
      <w:numFmt w:val="bullet"/>
      <w:lvlText w:val="•"/>
      <w:lvlJc w:val="left"/>
      <w:pPr>
        <w:ind w:left="1094" w:hanging="286"/>
      </w:pPr>
      <w:rPr>
        <w:rFonts w:hint="default"/>
      </w:rPr>
    </w:lvl>
    <w:lvl w:ilvl="2" w:tplc="5078890E">
      <w:numFmt w:val="bullet"/>
      <w:lvlText w:val="•"/>
      <w:lvlJc w:val="left"/>
      <w:pPr>
        <w:ind w:left="2048" w:hanging="286"/>
      </w:pPr>
      <w:rPr>
        <w:rFonts w:hint="default"/>
      </w:rPr>
    </w:lvl>
    <w:lvl w:ilvl="3" w:tplc="5E50A25A">
      <w:numFmt w:val="bullet"/>
      <w:lvlText w:val="•"/>
      <w:lvlJc w:val="left"/>
      <w:pPr>
        <w:ind w:left="3002" w:hanging="286"/>
      </w:pPr>
      <w:rPr>
        <w:rFonts w:hint="default"/>
      </w:rPr>
    </w:lvl>
    <w:lvl w:ilvl="4" w:tplc="07605C12">
      <w:numFmt w:val="bullet"/>
      <w:lvlText w:val="•"/>
      <w:lvlJc w:val="left"/>
      <w:pPr>
        <w:ind w:left="3956" w:hanging="286"/>
      </w:pPr>
      <w:rPr>
        <w:rFonts w:hint="default"/>
      </w:rPr>
    </w:lvl>
    <w:lvl w:ilvl="5" w:tplc="A9C09E5C">
      <w:numFmt w:val="bullet"/>
      <w:lvlText w:val="•"/>
      <w:lvlJc w:val="left"/>
      <w:pPr>
        <w:ind w:left="4910" w:hanging="286"/>
      </w:pPr>
      <w:rPr>
        <w:rFonts w:hint="default"/>
      </w:rPr>
    </w:lvl>
    <w:lvl w:ilvl="6" w:tplc="E11EEA8A">
      <w:numFmt w:val="bullet"/>
      <w:lvlText w:val="•"/>
      <w:lvlJc w:val="left"/>
      <w:pPr>
        <w:ind w:left="5864" w:hanging="286"/>
      </w:pPr>
      <w:rPr>
        <w:rFonts w:hint="default"/>
      </w:rPr>
    </w:lvl>
    <w:lvl w:ilvl="7" w:tplc="6ECE770A">
      <w:numFmt w:val="bullet"/>
      <w:lvlText w:val="•"/>
      <w:lvlJc w:val="left"/>
      <w:pPr>
        <w:ind w:left="6818" w:hanging="286"/>
      </w:pPr>
      <w:rPr>
        <w:rFonts w:hint="default"/>
      </w:rPr>
    </w:lvl>
    <w:lvl w:ilvl="8" w:tplc="2EA85C14">
      <w:numFmt w:val="bullet"/>
      <w:lvlText w:val="•"/>
      <w:lvlJc w:val="left"/>
      <w:pPr>
        <w:ind w:left="7772" w:hanging="286"/>
      </w:pPr>
      <w:rPr>
        <w:rFonts w:hint="default"/>
      </w:rPr>
    </w:lvl>
  </w:abstractNum>
  <w:abstractNum w:abstractNumId="11" w15:restartNumberingAfterBreak="0">
    <w:nsid w:val="44DD132C"/>
    <w:multiLevelType w:val="hybridMultilevel"/>
    <w:tmpl w:val="1838930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3A86AD2"/>
    <w:multiLevelType w:val="hybridMultilevel"/>
    <w:tmpl w:val="8612CA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00D793A"/>
    <w:multiLevelType w:val="hybridMultilevel"/>
    <w:tmpl w:val="19123496"/>
    <w:lvl w:ilvl="0" w:tplc="881E8698">
      <w:start w:val="3"/>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4" w15:restartNumberingAfterBreak="0">
    <w:nsid w:val="70262A18"/>
    <w:multiLevelType w:val="multilevel"/>
    <w:tmpl w:val="EAD6BA90"/>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73717777"/>
    <w:multiLevelType w:val="hybridMultilevel"/>
    <w:tmpl w:val="A12C92CA"/>
    <w:lvl w:ilvl="0" w:tplc="0419000F">
      <w:start w:val="1"/>
      <w:numFmt w:val="decimal"/>
      <w:lvlText w:val="%1."/>
      <w:lvlJc w:val="left"/>
      <w:pPr>
        <w:tabs>
          <w:tab w:val="num" w:pos="900"/>
        </w:tabs>
        <w:ind w:left="900" w:hanging="360"/>
      </w:pPr>
      <w:rPr>
        <w:rFont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2"/>
  </w:num>
  <w:num w:numId="2">
    <w:abstractNumId w:val="11"/>
  </w:num>
  <w:num w:numId="3">
    <w:abstractNumId w:val="7"/>
  </w:num>
  <w:num w:numId="4">
    <w:abstractNumId w:val="3"/>
  </w:num>
  <w:num w:numId="5">
    <w:abstractNumId w:val="4"/>
  </w:num>
  <w:num w:numId="6">
    <w:abstractNumId w:val="8"/>
  </w:num>
  <w:num w:numId="7">
    <w:abstractNumId w:val="5"/>
  </w:num>
  <w:num w:numId="8">
    <w:abstractNumId w:val="13"/>
  </w:num>
  <w:num w:numId="9">
    <w:abstractNumId w:val="6"/>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1"/>
  </w:num>
  <w:num w:numId="16">
    <w:abstractNumId w:val="14"/>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86"/>
    <w:rsid w:val="00000B58"/>
    <w:rsid w:val="0000102F"/>
    <w:rsid w:val="00003B31"/>
    <w:rsid w:val="00004BE0"/>
    <w:rsid w:val="00005AE6"/>
    <w:rsid w:val="00005F6B"/>
    <w:rsid w:val="0000757A"/>
    <w:rsid w:val="000101BE"/>
    <w:rsid w:val="000105DB"/>
    <w:rsid w:val="00011751"/>
    <w:rsid w:val="000117E0"/>
    <w:rsid w:val="0001342A"/>
    <w:rsid w:val="000169BF"/>
    <w:rsid w:val="00017340"/>
    <w:rsid w:val="000177F1"/>
    <w:rsid w:val="00017F52"/>
    <w:rsid w:val="000209C1"/>
    <w:rsid w:val="0002311E"/>
    <w:rsid w:val="00023890"/>
    <w:rsid w:val="00024C00"/>
    <w:rsid w:val="000258B5"/>
    <w:rsid w:val="00026A70"/>
    <w:rsid w:val="000329D9"/>
    <w:rsid w:val="00032EF6"/>
    <w:rsid w:val="00033A5B"/>
    <w:rsid w:val="00033ADB"/>
    <w:rsid w:val="00033B74"/>
    <w:rsid w:val="0003433F"/>
    <w:rsid w:val="00035CCC"/>
    <w:rsid w:val="00041D0E"/>
    <w:rsid w:val="000441F5"/>
    <w:rsid w:val="00044897"/>
    <w:rsid w:val="0004573E"/>
    <w:rsid w:val="000467F3"/>
    <w:rsid w:val="000473B0"/>
    <w:rsid w:val="000505E1"/>
    <w:rsid w:val="00052998"/>
    <w:rsid w:val="000539C7"/>
    <w:rsid w:val="00056CEE"/>
    <w:rsid w:val="000633A3"/>
    <w:rsid w:val="00063929"/>
    <w:rsid w:val="00063CE4"/>
    <w:rsid w:val="00070723"/>
    <w:rsid w:val="000731ED"/>
    <w:rsid w:val="00074F28"/>
    <w:rsid w:val="00076041"/>
    <w:rsid w:val="00081910"/>
    <w:rsid w:val="000820AA"/>
    <w:rsid w:val="00082793"/>
    <w:rsid w:val="000874C7"/>
    <w:rsid w:val="00087734"/>
    <w:rsid w:val="00087DE4"/>
    <w:rsid w:val="00090EAA"/>
    <w:rsid w:val="000920F3"/>
    <w:rsid w:val="00094975"/>
    <w:rsid w:val="0009617A"/>
    <w:rsid w:val="000967E9"/>
    <w:rsid w:val="00097E87"/>
    <w:rsid w:val="000A005F"/>
    <w:rsid w:val="000A055E"/>
    <w:rsid w:val="000A11B1"/>
    <w:rsid w:val="000A3E64"/>
    <w:rsid w:val="000A69A1"/>
    <w:rsid w:val="000A6C96"/>
    <w:rsid w:val="000B0145"/>
    <w:rsid w:val="000B1100"/>
    <w:rsid w:val="000B17D7"/>
    <w:rsid w:val="000B1EEF"/>
    <w:rsid w:val="000B3033"/>
    <w:rsid w:val="000B4EEE"/>
    <w:rsid w:val="000C1315"/>
    <w:rsid w:val="000C352F"/>
    <w:rsid w:val="000C47B4"/>
    <w:rsid w:val="000C58ED"/>
    <w:rsid w:val="000D2531"/>
    <w:rsid w:val="000D2B61"/>
    <w:rsid w:val="000D2F6A"/>
    <w:rsid w:val="000D2FDD"/>
    <w:rsid w:val="000D3263"/>
    <w:rsid w:val="000D3513"/>
    <w:rsid w:val="000D4A05"/>
    <w:rsid w:val="000D5C4F"/>
    <w:rsid w:val="000D6DB5"/>
    <w:rsid w:val="000D768A"/>
    <w:rsid w:val="000E0874"/>
    <w:rsid w:val="000E266F"/>
    <w:rsid w:val="000E278D"/>
    <w:rsid w:val="000E4557"/>
    <w:rsid w:val="000E4722"/>
    <w:rsid w:val="000E5969"/>
    <w:rsid w:val="000E6120"/>
    <w:rsid w:val="000E6B7A"/>
    <w:rsid w:val="000E7395"/>
    <w:rsid w:val="000E77C2"/>
    <w:rsid w:val="000F14FB"/>
    <w:rsid w:val="000F1B49"/>
    <w:rsid w:val="000F20A0"/>
    <w:rsid w:val="000F278C"/>
    <w:rsid w:val="000F2F2B"/>
    <w:rsid w:val="000F3663"/>
    <w:rsid w:val="000F471E"/>
    <w:rsid w:val="000F4F9E"/>
    <w:rsid w:val="000F70E7"/>
    <w:rsid w:val="000F7988"/>
    <w:rsid w:val="00101DFD"/>
    <w:rsid w:val="00101E87"/>
    <w:rsid w:val="00102970"/>
    <w:rsid w:val="001038A9"/>
    <w:rsid w:val="00105125"/>
    <w:rsid w:val="00105CA9"/>
    <w:rsid w:val="00110C41"/>
    <w:rsid w:val="001110D2"/>
    <w:rsid w:val="00111898"/>
    <w:rsid w:val="00113954"/>
    <w:rsid w:val="0011462D"/>
    <w:rsid w:val="001156C8"/>
    <w:rsid w:val="001157AF"/>
    <w:rsid w:val="00115905"/>
    <w:rsid w:val="00115F88"/>
    <w:rsid w:val="001240DF"/>
    <w:rsid w:val="001249DB"/>
    <w:rsid w:val="0012717D"/>
    <w:rsid w:val="001277FA"/>
    <w:rsid w:val="0013513D"/>
    <w:rsid w:val="00137B14"/>
    <w:rsid w:val="00140FD8"/>
    <w:rsid w:val="00141AE6"/>
    <w:rsid w:val="00142DE1"/>
    <w:rsid w:val="00144513"/>
    <w:rsid w:val="00144A36"/>
    <w:rsid w:val="00145C30"/>
    <w:rsid w:val="00147799"/>
    <w:rsid w:val="0015097E"/>
    <w:rsid w:val="00151D86"/>
    <w:rsid w:val="001520D1"/>
    <w:rsid w:val="00153A38"/>
    <w:rsid w:val="00153AF6"/>
    <w:rsid w:val="00153FBB"/>
    <w:rsid w:val="00154154"/>
    <w:rsid w:val="00155E8D"/>
    <w:rsid w:val="00156695"/>
    <w:rsid w:val="00157AB7"/>
    <w:rsid w:val="00160DDF"/>
    <w:rsid w:val="00162163"/>
    <w:rsid w:val="00163AA8"/>
    <w:rsid w:val="00164DCD"/>
    <w:rsid w:val="00165743"/>
    <w:rsid w:val="00165A56"/>
    <w:rsid w:val="0016613B"/>
    <w:rsid w:val="001673B9"/>
    <w:rsid w:val="0017194F"/>
    <w:rsid w:val="00171B4F"/>
    <w:rsid w:val="00172722"/>
    <w:rsid w:val="00175F13"/>
    <w:rsid w:val="0017764F"/>
    <w:rsid w:val="00181D9C"/>
    <w:rsid w:val="0018219A"/>
    <w:rsid w:val="001829DD"/>
    <w:rsid w:val="0018448E"/>
    <w:rsid w:val="0018766E"/>
    <w:rsid w:val="001913B5"/>
    <w:rsid w:val="00192E3C"/>
    <w:rsid w:val="00196AD5"/>
    <w:rsid w:val="001A0993"/>
    <w:rsid w:val="001A0DC2"/>
    <w:rsid w:val="001A4456"/>
    <w:rsid w:val="001A4A8C"/>
    <w:rsid w:val="001A4FE3"/>
    <w:rsid w:val="001A50C6"/>
    <w:rsid w:val="001A5F0C"/>
    <w:rsid w:val="001B241B"/>
    <w:rsid w:val="001B297F"/>
    <w:rsid w:val="001B2E4B"/>
    <w:rsid w:val="001B322E"/>
    <w:rsid w:val="001C0638"/>
    <w:rsid w:val="001C0711"/>
    <w:rsid w:val="001C3D6E"/>
    <w:rsid w:val="001D2C32"/>
    <w:rsid w:val="001D2FDA"/>
    <w:rsid w:val="001D4406"/>
    <w:rsid w:val="001D4ED3"/>
    <w:rsid w:val="001D771F"/>
    <w:rsid w:val="001E004B"/>
    <w:rsid w:val="001E01F4"/>
    <w:rsid w:val="001E038E"/>
    <w:rsid w:val="001E0BE2"/>
    <w:rsid w:val="001E1B09"/>
    <w:rsid w:val="001E302C"/>
    <w:rsid w:val="001E389B"/>
    <w:rsid w:val="001E60A0"/>
    <w:rsid w:val="001F0A0D"/>
    <w:rsid w:val="001F1A35"/>
    <w:rsid w:val="001F3488"/>
    <w:rsid w:val="001F7904"/>
    <w:rsid w:val="00203F9D"/>
    <w:rsid w:val="002063C7"/>
    <w:rsid w:val="002072FB"/>
    <w:rsid w:val="0020772B"/>
    <w:rsid w:val="00210CE2"/>
    <w:rsid w:val="00211236"/>
    <w:rsid w:val="00213173"/>
    <w:rsid w:val="0021449B"/>
    <w:rsid w:val="002155E4"/>
    <w:rsid w:val="00220DDA"/>
    <w:rsid w:val="002216D0"/>
    <w:rsid w:val="00221D4B"/>
    <w:rsid w:val="002230C0"/>
    <w:rsid w:val="00223937"/>
    <w:rsid w:val="00224E9D"/>
    <w:rsid w:val="00226BC5"/>
    <w:rsid w:val="00231B87"/>
    <w:rsid w:val="0023344B"/>
    <w:rsid w:val="00234F26"/>
    <w:rsid w:val="002350FA"/>
    <w:rsid w:val="0023701C"/>
    <w:rsid w:val="0023729D"/>
    <w:rsid w:val="00242C2A"/>
    <w:rsid w:val="002441FA"/>
    <w:rsid w:val="00250179"/>
    <w:rsid w:val="00254A2D"/>
    <w:rsid w:val="00255323"/>
    <w:rsid w:val="00255F62"/>
    <w:rsid w:val="002570AD"/>
    <w:rsid w:val="0026147F"/>
    <w:rsid w:val="0026249F"/>
    <w:rsid w:val="002635B0"/>
    <w:rsid w:val="0026387A"/>
    <w:rsid w:val="0026574C"/>
    <w:rsid w:val="00266006"/>
    <w:rsid w:val="0026606A"/>
    <w:rsid w:val="00266C4A"/>
    <w:rsid w:val="0027116E"/>
    <w:rsid w:val="0027478A"/>
    <w:rsid w:val="002759D0"/>
    <w:rsid w:val="002777DE"/>
    <w:rsid w:val="002819A1"/>
    <w:rsid w:val="00283A14"/>
    <w:rsid w:val="0028610E"/>
    <w:rsid w:val="002873BE"/>
    <w:rsid w:val="00287463"/>
    <w:rsid w:val="0029313E"/>
    <w:rsid w:val="0029448E"/>
    <w:rsid w:val="00294635"/>
    <w:rsid w:val="00294EA3"/>
    <w:rsid w:val="002965D9"/>
    <w:rsid w:val="002A1E44"/>
    <w:rsid w:val="002A4DF6"/>
    <w:rsid w:val="002A7559"/>
    <w:rsid w:val="002B0429"/>
    <w:rsid w:val="002B14E7"/>
    <w:rsid w:val="002B32E2"/>
    <w:rsid w:val="002B4069"/>
    <w:rsid w:val="002B5025"/>
    <w:rsid w:val="002B5CD6"/>
    <w:rsid w:val="002B7DDB"/>
    <w:rsid w:val="002C0178"/>
    <w:rsid w:val="002C0CB8"/>
    <w:rsid w:val="002C1975"/>
    <w:rsid w:val="002C1C93"/>
    <w:rsid w:val="002C1FA9"/>
    <w:rsid w:val="002C259A"/>
    <w:rsid w:val="002C2D53"/>
    <w:rsid w:val="002C4D43"/>
    <w:rsid w:val="002C4F4F"/>
    <w:rsid w:val="002C71C4"/>
    <w:rsid w:val="002D7D0D"/>
    <w:rsid w:val="002E19C4"/>
    <w:rsid w:val="002E2C6F"/>
    <w:rsid w:val="002E4B6A"/>
    <w:rsid w:val="002E7032"/>
    <w:rsid w:val="002F0867"/>
    <w:rsid w:val="002F4F51"/>
    <w:rsid w:val="003008E5"/>
    <w:rsid w:val="00300AE0"/>
    <w:rsid w:val="0030136C"/>
    <w:rsid w:val="00301736"/>
    <w:rsid w:val="00304752"/>
    <w:rsid w:val="00305976"/>
    <w:rsid w:val="00306C82"/>
    <w:rsid w:val="0031059E"/>
    <w:rsid w:val="00312C88"/>
    <w:rsid w:val="00312E6B"/>
    <w:rsid w:val="00313AD3"/>
    <w:rsid w:val="00313BF0"/>
    <w:rsid w:val="00314D50"/>
    <w:rsid w:val="003153F3"/>
    <w:rsid w:val="0031581F"/>
    <w:rsid w:val="00317F44"/>
    <w:rsid w:val="00320C33"/>
    <w:rsid w:val="003267CE"/>
    <w:rsid w:val="00326C16"/>
    <w:rsid w:val="0033047B"/>
    <w:rsid w:val="00332334"/>
    <w:rsid w:val="00335A09"/>
    <w:rsid w:val="00336DE1"/>
    <w:rsid w:val="00340451"/>
    <w:rsid w:val="00340BF7"/>
    <w:rsid w:val="0034167E"/>
    <w:rsid w:val="00341CEB"/>
    <w:rsid w:val="0034318F"/>
    <w:rsid w:val="0034634F"/>
    <w:rsid w:val="00350F24"/>
    <w:rsid w:val="00351C36"/>
    <w:rsid w:val="00352C65"/>
    <w:rsid w:val="00353832"/>
    <w:rsid w:val="00356BCF"/>
    <w:rsid w:val="00357BDE"/>
    <w:rsid w:val="00357F76"/>
    <w:rsid w:val="00357F9F"/>
    <w:rsid w:val="003618DB"/>
    <w:rsid w:val="003647BC"/>
    <w:rsid w:val="0037209E"/>
    <w:rsid w:val="00380981"/>
    <w:rsid w:val="00381F64"/>
    <w:rsid w:val="00382945"/>
    <w:rsid w:val="00390ECD"/>
    <w:rsid w:val="00390F03"/>
    <w:rsid w:val="003916AC"/>
    <w:rsid w:val="003917AB"/>
    <w:rsid w:val="00396A8C"/>
    <w:rsid w:val="00396BC9"/>
    <w:rsid w:val="0039734D"/>
    <w:rsid w:val="003A535D"/>
    <w:rsid w:val="003A6C4F"/>
    <w:rsid w:val="003B122A"/>
    <w:rsid w:val="003B16CE"/>
    <w:rsid w:val="003B1A36"/>
    <w:rsid w:val="003B3B9C"/>
    <w:rsid w:val="003B440D"/>
    <w:rsid w:val="003B7890"/>
    <w:rsid w:val="003B7CDC"/>
    <w:rsid w:val="003B7F3F"/>
    <w:rsid w:val="003C010A"/>
    <w:rsid w:val="003C0657"/>
    <w:rsid w:val="003C15FA"/>
    <w:rsid w:val="003C171B"/>
    <w:rsid w:val="003C2D7C"/>
    <w:rsid w:val="003C3852"/>
    <w:rsid w:val="003C3C8D"/>
    <w:rsid w:val="003C5046"/>
    <w:rsid w:val="003D1373"/>
    <w:rsid w:val="003D1CBC"/>
    <w:rsid w:val="003D4EB2"/>
    <w:rsid w:val="003D502A"/>
    <w:rsid w:val="003E0F8D"/>
    <w:rsid w:val="003E16E9"/>
    <w:rsid w:val="003E3E22"/>
    <w:rsid w:val="003E4DC3"/>
    <w:rsid w:val="003E7962"/>
    <w:rsid w:val="003F0685"/>
    <w:rsid w:val="003F1A1C"/>
    <w:rsid w:val="003F4EA8"/>
    <w:rsid w:val="003F6232"/>
    <w:rsid w:val="00400993"/>
    <w:rsid w:val="00401900"/>
    <w:rsid w:val="004051A0"/>
    <w:rsid w:val="00407A9F"/>
    <w:rsid w:val="00410C76"/>
    <w:rsid w:val="004136E0"/>
    <w:rsid w:val="0042031A"/>
    <w:rsid w:val="00420988"/>
    <w:rsid w:val="00420B41"/>
    <w:rsid w:val="004214FB"/>
    <w:rsid w:val="0042208E"/>
    <w:rsid w:val="004257C8"/>
    <w:rsid w:val="00426ECE"/>
    <w:rsid w:val="00430560"/>
    <w:rsid w:val="00433F63"/>
    <w:rsid w:val="00445A75"/>
    <w:rsid w:val="004472D8"/>
    <w:rsid w:val="00451DAE"/>
    <w:rsid w:val="0045233D"/>
    <w:rsid w:val="00452DF6"/>
    <w:rsid w:val="00453626"/>
    <w:rsid w:val="00454541"/>
    <w:rsid w:val="00454CC8"/>
    <w:rsid w:val="00460785"/>
    <w:rsid w:val="00462C17"/>
    <w:rsid w:val="0046425D"/>
    <w:rsid w:val="00471C9D"/>
    <w:rsid w:val="004757D7"/>
    <w:rsid w:val="004765D6"/>
    <w:rsid w:val="00476997"/>
    <w:rsid w:val="00483D15"/>
    <w:rsid w:val="00483E85"/>
    <w:rsid w:val="004861C7"/>
    <w:rsid w:val="0048633E"/>
    <w:rsid w:val="004866E2"/>
    <w:rsid w:val="00486730"/>
    <w:rsid w:val="004871F9"/>
    <w:rsid w:val="00490F9E"/>
    <w:rsid w:val="0049157C"/>
    <w:rsid w:val="0049595C"/>
    <w:rsid w:val="00495AAB"/>
    <w:rsid w:val="004A08D1"/>
    <w:rsid w:val="004A0D13"/>
    <w:rsid w:val="004A1A1E"/>
    <w:rsid w:val="004A1B1D"/>
    <w:rsid w:val="004A3EA3"/>
    <w:rsid w:val="004A4991"/>
    <w:rsid w:val="004A687B"/>
    <w:rsid w:val="004A7BD3"/>
    <w:rsid w:val="004B0EE2"/>
    <w:rsid w:val="004B2A16"/>
    <w:rsid w:val="004B6B43"/>
    <w:rsid w:val="004C0701"/>
    <w:rsid w:val="004C31E5"/>
    <w:rsid w:val="004C6B75"/>
    <w:rsid w:val="004D27E6"/>
    <w:rsid w:val="004D3EC4"/>
    <w:rsid w:val="004D4B65"/>
    <w:rsid w:val="004D599D"/>
    <w:rsid w:val="004E0A10"/>
    <w:rsid w:val="004E597E"/>
    <w:rsid w:val="004E69FE"/>
    <w:rsid w:val="004F0E53"/>
    <w:rsid w:val="004F3F16"/>
    <w:rsid w:val="00500124"/>
    <w:rsid w:val="005014EA"/>
    <w:rsid w:val="00510E60"/>
    <w:rsid w:val="00511766"/>
    <w:rsid w:val="005125AD"/>
    <w:rsid w:val="00515C20"/>
    <w:rsid w:val="005212B8"/>
    <w:rsid w:val="005217A1"/>
    <w:rsid w:val="005227C2"/>
    <w:rsid w:val="00524480"/>
    <w:rsid w:val="00525FB0"/>
    <w:rsid w:val="005265F3"/>
    <w:rsid w:val="00526694"/>
    <w:rsid w:val="00526799"/>
    <w:rsid w:val="00527182"/>
    <w:rsid w:val="0052749F"/>
    <w:rsid w:val="00527D48"/>
    <w:rsid w:val="0053004D"/>
    <w:rsid w:val="00532491"/>
    <w:rsid w:val="005327F4"/>
    <w:rsid w:val="00534BDC"/>
    <w:rsid w:val="00534E39"/>
    <w:rsid w:val="005377D4"/>
    <w:rsid w:val="00537D45"/>
    <w:rsid w:val="005429FB"/>
    <w:rsid w:val="005455A0"/>
    <w:rsid w:val="00551224"/>
    <w:rsid w:val="005534CA"/>
    <w:rsid w:val="00553DE4"/>
    <w:rsid w:val="0055509F"/>
    <w:rsid w:val="00555525"/>
    <w:rsid w:val="00557868"/>
    <w:rsid w:val="0056178C"/>
    <w:rsid w:val="00561E03"/>
    <w:rsid w:val="0056216A"/>
    <w:rsid w:val="00563AD6"/>
    <w:rsid w:val="00563DB6"/>
    <w:rsid w:val="00566444"/>
    <w:rsid w:val="00567376"/>
    <w:rsid w:val="00571B54"/>
    <w:rsid w:val="00571EA0"/>
    <w:rsid w:val="005726C1"/>
    <w:rsid w:val="0057468E"/>
    <w:rsid w:val="00574F44"/>
    <w:rsid w:val="00575FC7"/>
    <w:rsid w:val="00576989"/>
    <w:rsid w:val="00577FA5"/>
    <w:rsid w:val="0058000E"/>
    <w:rsid w:val="0058428B"/>
    <w:rsid w:val="00584557"/>
    <w:rsid w:val="00587307"/>
    <w:rsid w:val="00587EEC"/>
    <w:rsid w:val="0059409A"/>
    <w:rsid w:val="005957F2"/>
    <w:rsid w:val="00597B0F"/>
    <w:rsid w:val="005A18E1"/>
    <w:rsid w:val="005A1C42"/>
    <w:rsid w:val="005A1DB3"/>
    <w:rsid w:val="005A3B0A"/>
    <w:rsid w:val="005A50DC"/>
    <w:rsid w:val="005A5D3F"/>
    <w:rsid w:val="005A5E4E"/>
    <w:rsid w:val="005A6223"/>
    <w:rsid w:val="005A6908"/>
    <w:rsid w:val="005B00A9"/>
    <w:rsid w:val="005B06E2"/>
    <w:rsid w:val="005B16BB"/>
    <w:rsid w:val="005B17FA"/>
    <w:rsid w:val="005B2193"/>
    <w:rsid w:val="005B4684"/>
    <w:rsid w:val="005B5A51"/>
    <w:rsid w:val="005B619A"/>
    <w:rsid w:val="005B6814"/>
    <w:rsid w:val="005B7B91"/>
    <w:rsid w:val="005C23C2"/>
    <w:rsid w:val="005C403E"/>
    <w:rsid w:val="005C56A5"/>
    <w:rsid w:val="005C6943"/>
    <w:rsid w:val="005C7F37"/>
    <w:rsid w:val="005D0D37"/>
    <w:rsid w:val="005D0DB0"/>
    <w:rsid w:val="005D120E"/>
    <w:rsid w:val="005D28D2"/>
    <w:rsid w:val="005D3686"/>
    <w:rsid w:val="005D4E28"/>
    <w:rsid w:val="005D6D1C"/>
    <w:rsid w:val="005E0D46"/>
    <w:rsid w:val="005F0D5D"/>
    <w:rsid w:val="005F1815"/>
    <w:rsid w:val="005F1C17"/>
    <w:rsid w:val="005F310D"/>
    <w:rsid w:val="005F4AF9"/>
    <w:rsid w:val="005F4CCE"/>
    <w:rsid w:val="005F5050"/>
    <w:rsid w:val="005F564B"/>
    <w:rsid w:val="005F6C3E"/>
    <w:rsid w:val="005F6D23"/>
    <w:rsid w:val="005F6DA7"/>
    <w:rsid w:val="00601BD5"/>
    <w:rsid w:val="0060213E"/>
    <w:rsid w:val="00604C5A"/>
    <w:rsid w:val="00610DB3"/>
    <w:rsid w:val="006152EB"/>
    <w:rsid w:val="0061683A"/>
    <w:rsid w:val="006223D4"/>
    <w:rsid w:val="0062460C"/>
    <w:rsid w:val="00625E65"/>
    <w:rsid w:val="00626458"/>
    <w:rsid w:val="00626696"/>
    <w:rsid w:val="0063157D"/>
    <w:rsid w:val="00631D42"/>
    <w:rsid w:val="00632E54"/>
    <w:rsid w:val="00634720"/>
    <w:rsid w:val="00634A97"/>
    <w:rsid w:val="00634DDA"/>
    <w:rsid w:val="00634F69"/>
    <w:rsid w:val="006355EA"/>
    <w:rsid w:val="0064249D"/>
    <w:rsid w:val="0065580D"/>
    <w:rsid w:val="006611F4"/>
    <w:rsid w:val="006649ED"/>
    <w:rsid w:val="00666F14"/>
    <w:rsid w:val="00676F7D"/>
    <w:rsid w:val="0068131F"/>
    <w:rsid w:val="006819C7"/>
    <w:rsid w:val="006829E7"/>
    <w:rsid w:val="006832B0"/>
    <w:rsid w:val="00684D96"/>
    <w:rsid w:val="00685A63"/>
    <w:rsid w:val="00691CC3"/>
    <w:rsid w:val="00692F36"/>
    <w:rsid w:val="00693966"/>
    <w:rsid w:val="00694FCB"/>
    <w:rsid w:val="006951DB"/>
    <w:rsid w:val="0069558E"/>
    <w:rsid w:val="00697730"/>
    <w:rsid w:val="00697FE1"/>
    <w:rsid w:val="006A59D6"/>
    <w:rsid w:val="006A6C4E"/>
    <w:rsid w:val="006B2854"/>
    <w:rsid w:val="006B315C"/>
    <w:rsid w:val="006B50EC"/>
    <w:rsid w:val="006B558C"/>
    <w:rsid w:val="006C2962"/>
    <w:rsid w:val="006C33C7"/>
    <w:rsid w:val="006C34C5"/>
    <w:rsid w:val="006C7135"/>
    <w:rsid w:val="006C75A5"/>
    <w:rsid w:val="006D2B9A"/>
    <w:rsid w:val="006D3AE0"/>
    <w:rsid w:val="006D4B67"/>
    <w:rsid w:val="006D6E24"/>
    <w:rsid w:val="006E07CD"/>
    <w:rsid w:val="006E152B"/>
    <w:rsid w:val="006E3F38"/>
    <w:rsid w:val="006E418B"/>
    <w:rsid w:val="006E5C4A"/>
    <w:rsid w:val="006E65C5"/>
    <w:rsid w:val="006E6EB8"/>
    <w:rsid w:val="006E748F"/>
    <w:rsid w:val="006F0C5C"/>
    <w:rsid w:val="006F0F29"/>
    <w:rsid w:val="006F2586"/>
    <w:rsid w:val="006F2DE0"/>
    <w:rsid w:val="006F4B35"/>
    <w:rsid w:val="006F6B95"/>
    <w:rsid w:val="00701ECA"/>
    <w:rsid w:val="0070235A"/>
    <w:rsid w:val="00703EAD"/>
    <w:rsid w:val="00711A93"/>
    <w:rsid w:val="0071556A"/>
    <w:rsid w:val="0071719B"/>
    <w:rsid w:val="007178FE"/>
    <w:rsid w:val="00720186"/>
    <w:rsid w:val="007211DD"/>
    <w:rsid w:val="0072146E"/>
    <w:rsid w:val="007228EF"/>
    <w:rsid w:val="007242BD"/>
    <w:rsid w:val="007243DF"/>
    <w:rsid w:val="00724B63"/>
    <w:rsid w:val="00726F8F"/>
    <w:rsid w:val="00727172"/>
    <w:rsid w:val="00730B46"/>
    <w:rsid w:val="00733EA7"/>
    <w:rsid w:val="0073700F"/>
    <w:rsid w:val="00737BDB"/>
    <w:rsid w:val="007414D9"/>
    <w:rsid w:val="00742262"/>
    <w:rsid w:val="00742584"/>
    <w:rsid w:val="007466E4"/>
    <w:rsid w:val="007532E0"/>
    <w:rsid w:val="00755047"/>
    <w:rsid w:val="00755273"/>
    <w:rsid w:val="007555D9"/>
    <w:rsid w:val="00755D12"/>
    <w:rsid w:val="00760E8F"/>
    <w:rsid w:val="00761317"/>
    <w:rsid w:val="007627C4"/>
    <w:rsid w:val="00762C03"/>
    <w:rsid w:val="00763662"/>
    <w:rsid w:val="00764729"/>
    <w:rsid w:val="0076502E"/>
    <w:rsid w:val="00775D58"/>
    <w:rsid w:val="0077612A"/>
    <w:rsid w:val="00780050"/>
    <w:rsid w:val="00782499"/>
    <w:rsid w:val="007834C0"/>
    <w:rsid w:val="007837D8"/>
    <w:rsid w:val="00783A22"/>
    <w:rsid w:val="007855D1"/>
    <w:rsid w:val="00785A22"/>
    <w:rsid w:val="00787ACF"/>
    <w:rsid w:val="00787B24"/>
    <w:rsid w:val="00791A37"/>
    <w:rsid w:val="00791F6C"/>
    <w:rsid w:val="00793F94"/>
    <w:rsid w:val="007971F1"/>
    <w:rsid w:val="00797BED"/>
    <w:rsid w:val="00797EAE"/>
    <w:rsid w:val="007A0627"/>
    <w:rsid w:val="007A066C"/>
    <w:rsid w:val="007A2312"/>
    <w:rsid w:val="007A247D"/>
    <w:rsid w:val="007A270B"/>
    <w:rsid w:val="007A6DBF"/>
    <w:rsid w:val="007A7832"/>
    <w:rsid w:val="007A7F9C"/>
    <w:rsid w:val="007B0B8F"/>
    <w:rsid w:val="007B21AB"/>
    <w:rsid w:val="007B5C39"/>
    <w:rsid w:val="007C006A"/>
    <w:rsid w:val="007C0366"/>
    <w:rsid w:val="007C0F3F"/>
    <w:rsid w:val="007C30D7"/>
    <w:rsid w:val="007C4D23"/>
    <w:rsid w:val="007D0BF6"/>
    <w:rsid w:val="007D0F10"/>
    <w:rsid w:val="007D1128"/>
    <w:rsid w:val="007D12A1"/>
    <w:rsid w:val="007D1715"/>
    <w:rsid w:val="007D3C19"/>
    <w:rsid w:val="007D5E88"/>
    <w:rsid w:val="007D60F9"/>
    <w:rsid w:val="007D6B2B"/>
    <w:rsid w:val="007D75E3"/>
    <w:rsid w:val="007E121B"/>
    <w:rsid w:val="007E1CD7"/>
    <w:rsid w:val="007E23F3"/>
    <w:rsid w:val="007E5AAB"/>
    <w:rsid w:val="007E5C05"/>
    <w:rsid w:val="007E6DBF"/>
    <w:rsid w:val="007F4594"/>
    <w:rsid w:val="007F636D"/>
    <w:rsid w:val="007F7C8F"/>
    <w:rsid w:val="00800C0A"/>
    <w:rsid w:val="00801C4D"/>
    <w:rsid w:val="00802336"/>
    <w:rsid w:val="00803870"/>
    <w:rsid w:val="00803CA7"/>
    <w:rsid w:val="00806E89"/>
    <w:rsid w:val="00812C37"/>
    <w:rsid w:val="0081332A"/>
    <w:rsid w:val="00814E8F"/>
    <w:rsid w:val="00815350"/>
    <w:rsid w:val="008160FC"/>
    <w:rsid w:val="008179DA"/>
    <w:rsid w:val="00827C00"/>
    <w:rsid w:val="00831924"/>
    <w:rsid w:val="00832232"/>
    <w:rsid w:val="00833B4F"/>
    <w:rsid w:val="00833D71"/>
    <w:rsid w:val="00834396"/>
    <w:rsid w:val="0083527E"/>
    <w:rsid w:val="008359C7"/>
    <w:rsid w:val="008371DE"/>
    <w:rsid w:val="0083738B"/>
    <w:rsid w:val="00840905"/>
    <w:rsid w:val="008413C9"/>
    <w:rsid w:val="008414C5"/>
    <w:rsid w:val="00842DB1"/>
    <w:rsid w:val="00845685"/>
    <w:rsid w:val="00851E8B"/>
    <w:rsid w:val="00851F28"/>
    <w:rsid w:val="00856FDD"/>
    <w:rsid w:val="008572C6"/>
    <w:rsid w:val="008575C3"/>
    <w:rsid w:val="00860B4E"/>
    <w:rsid w:val="00866BFF"/>
    <w:rsid w:val="00870689"/>
    <w:rsid w:val="00870C38"/>
    <w:rsid w:val="008710EE"/>
    <w:rsid w:val="0087318F"/>
    <w:rsid w:val="00874E01"/>
    <w:rsid w:val="008755F2"/>
    <w:rsid w:val="00877136"/>
    <w:rsid w:val="008813BC"/>
    <w:rsid w:val="00883BF3"/>
    <w:rsid w:val="008923FE"/>
    <w:rsid w:val="00892A31"/>
    <w:rsid w:val="00892AAA"/>
    <w:rsid w:val="008941EB"/>
    <w:rsid w:val="00897FF4"/>
    <w:rsid w:val="008A2EDF"/>
    <w:rsid w:val="008A3F38"/>
    <w:rsid w:val="008A4F62"/>
    <w:rsid w:val="008A5E37"/>
    <w:rsid w:val="008A6E00"/>
    <w:rsid w:val="008A7B64"/>
    <w:rsid w:val="008B2D2A"/>
    <w:rsid w:val="008B3FCC"/>
    <w:rsid w:val="008B71FC"/>
    <w:rsid w:val="008C025C"/>
    <w:rsid w:val="008C092D"/>
    <w:rsid w:val="008C1E84"/>
    <w:rsid w:val="008C3FA9"/>
    <w:rsid w:val="008C4DE5"/>
    <w:rsid w:val="008D2096"/>
    <w:rsid w:val="008D3A73"/>
    <w:rsid w:val="008E045C"/>
    <w:rsid w:val="008E2058"/>
    <w:rsid w:val="008E358C"/>
    <w:rsid w:val="008E62F9"/>
    <w:rsid w:val="008E7CA0"/>
    <w:rsid w:val="008E7F24"/>
    <w:rsid w:val="008F0CAD"/>
    <w:rsid w:val="008F102D"/>
    <w:rsid w:val="008F18D9"/>
    <w:rsid w:val="008F2742"/>
    <w:rsid w:val="008F3430"/>
    <w:rsid w:val="008F42C6"/>
    <w:rsid w:val="008F5626"/>
    <w:rsid w:val="008F7C6D"/>
    <w:rsid w:val="00900A5F"/>
    <w:rsid w:val="00903980"/>
    <w:rsid w:val="00903A16"/>
    <w:rsid w:val="00903AE0"/>
    <w:rsid w:val="0090596D"/>
    <w:rsid w:val="00907C0C"/>
    <w:rsid w:val="0091241D"/>
    <w:rsid w:val="009136E8"/>
    <w:rsid w:val="00913D17"/>
    <w:rsid w:val="009141DA"/>
    <w:rsid w:val="00914C03"/>
    <w:rsid w:val="00917786"/>
    <w:rsid w:val="00920ADE"/>
    <w:rsid w:val="00923070"/>
    <w:rsid w:val="00926433"/>
    <w:rsid w:val="00927948"/>
    <w:rsid w:val="00927D23"/>
    <w:rsid w:val="009301F0"/>
    <w:rsid w:val="00930796"/>
    <w:rsid w:val="0093110B"/>
    <w:rsid w:val="00931863"/>
    <w:rsid w:val="00931D2E"/>
    <w:rsid w:val="00936BEB"/>
    <w:rsid w:val="0094011F"/>
    <w:rsid w:val="009428F1"/>
    <w:rsid w:val="0094389F"/>
    <w:rsid w:val="00943B3E"/>
    <w:rsid w:val="00945F85"/>
    <w:rsid w:val="0094711F"/>
    <w:rsid w:val="0094767F"/>
    <w:rsid w:val="00951632"/>
    <w:rsid w:val="009522C2"/>
    <w:rsid w:val="00952410"/>
    <w:rsid w:val="00954DBB"/>
    <w:rsid w:val="00964D54"/>
    <w:rsid w:val="0096594D"/>
    <w:rsid w:val="00966627"/>
    <w:rsid w:val="0096711A"/>
    <w:rsid w:val="00973420"/>
    <w:rsid w:val="009745DA"/>
    <w:rsid w:val="00977AB8"/>
    <w:rsid w:val="00977B46"/>
    <w:rsid w:val="00981360"/>
    <w:rsid w:val="00981455"/>
    <w:rsid w:val="00983725"/>
    <w:rsid w:val="00983995"/>
    <w:rsid w:val="0098536B"/>
    <w:rsid w:val="00986225"/>
    <w:rsid w:val="00986DF2"/>
    <w:rsid w:val="009874EE"/>
    <w:rsid w:val="00990A7B"/>
    <w:rsid w:val="00991097"/>
    <w:rsid w:val="00992508"/>
    <w:rsid w:val="00994BB3"/>
    <w:rsid w:val="00994E91"/>
    <w:rsid w:val="009A0F5D"/>
    <w:rsid w:val="009A240B"/>
    <w:rsid w:val="009A37FF"/>
    <w:rsid w:val="009A6619"/>
    <w:rsid w:val="009B1142"/>
    <w:rsid w:val="009B3D09"/>
    <w:rsid w:val="009B3DED"/>
    <w:rsid w:val="009B4316"/>
    <w:rsid w:val="009B6103"/>
    <w:rsid w:val="009B61D9"/>
    <w:rsid w:val="009B62C0"/>
    <w:rsid w:val="009B7779"/>
    <w:rsid w:val="009B7C82"/>
    <w:rsid w:val="009C47F6"/>
    <w:rsid w:val="009C5219"/>
    <w:rsid w:val="009C61B3"/>
    <w:rsid w:val="009C7E8E"/>
    <w:rsid w:val="009D07C0"/>
    <w:rsid w:val="009D2F32"/>
    <w:rsid w:val="009D73EF"/>
    <w:rsid w:val="009D76BB"/>
    <w:rsid w:val="009D76CC"/>
    <w:rsid w:val="009D7BB6"/>
    <w:rsid w:val="009D7F42"/>
    <w:rsid w:val="009E0B65"/>
    <w:rsid w:val="009E11D6"/>
    <w:rsid w:val="009E20C2"/>
    <w:rsid w:val="009E2643"/>
    <w:rsid w:val="009E3C8B"/>
    <w:rsid w:val="009E46D1"/>
    <w:rsid w:val="009E7BFD"/>
    <w:rsid w:val="009F0904"/>
    <w:rsid w:val="009F23A7"/>
    <w:rsid w:val="009F3BAB"/>
    <w:rsid w:val="009F6A46"/>
    <w:rsid w:val="009F6E3F"/>
    <w:rsid w:val="00A009FD"/>
    <w:rsid w:val="00A05CB4"/>
    <w:rsid w:val="00A05D45"/>
    <w:rsid w:val="00A10F60"/>
    <w:rsid w:val="00A12C5C"/>
    <w:rsid w:val="00A14194"/>
    <w:rsid w:val="00A20F24"/>
    <w:rsid w:val="00A2247F"/>
    <w:rsid w:val="00A22F6D"/>
    <w:rsid w:val="00A23418"/>
    <w:rsid w:val="00A23EAB"/>
    <w:rsid w:val="00A25F61"/>
    <w:rsid w:val="00A325D0"/>
    <w:rsid w:val="00A3527E"/>
    <w:rsid w:val="00A37961"/>
    <w:rsid w:val="00A37F21"/>
    <w:rsid w:val="00A42111"/>
    <w:rsid w:val="00A42E67"/>
    <w:rsid w:val="00A505FC"/>
    <w:rsid w:val="00A528D0"/>
    <w:rsid w:val="00A531D7"/>
    <w:rsid w:val="00A535F0"/>
    <w:rsid w:val="00A54F77"/>
    <w:rsid w:val="00A565F6"/>
    <w:rsid w:val="00A571B5"/>
    <w:rsid w:val="00A60A4E"/>
    <w:rsid w:val="00A612B7"/>
    <w:rsid w:val="00A6156B"/>
    <w:rsid w:val="00A63668"/>
    <w:rsid w:val="00A64D77"/>
    <w:rsid w:val="00A650BC"/>
    <w:rsid w:val="00A6561F"/>
    <w:rsid w:val="00A67C3A"/>
    <w:rsid w:val="00A67F11"/>
    <w:rsid w:val="00A7057E"/>
    <w:rsid w:val="00A706E8"/>
    <w:rsid w:val="00A754DE"/>
    <w:rsid w:val="00A7636E"/>
    <w:rsid w:val="00A7655C"/>
    <w:rsid w:val="00A810A8"/>
    <w:rsid w:val="00A81432"/>
    <w:rsid w:val="00A815A9"/>
    <w:rsid w:val="00A82294"/>
    <w:rsid w:val="00A825E0"/>
    <w:rsid w:val="00A87BBC"/>
    <w:rsid w:val="00A87D6A"/>
    <w:rsid w:val="00A91618"/>
    <w:rsid w:val="00A955D1"/>
    <w:rsid w:val="00A97746"/>
    <w:rsid w:val="00A97F95"/>
    <w:rsid w:val="00AA327D"/>
    <w:rsid w:val="00AA478C"/>
    <w:rsid w:val="00AA6205"/>
    <w:rsid w:val="00AA6E1D"/>
    <w:rsid w:val="00AA79C7"/>
    <w:rsid w:val="00AB16E5"/>
    <w:rsid w:val="00AB2B92"/>
    <w:rsid w:val="00AB5C7C"/>
    <w:rsid w:val="00AB67C7"/>
    <w:rsid w:val="00AB79FB"/>
    <w:rsid w:val="00AC0A64"/>
    <w:rsid w:val="00AC0DD6"/>
    <w:rsid w:val="00AC66D5"/>
    <w:rsid w:val="00AC6DD9"/>
    <w:rsid w:val="00AD0208"/>
    <w:rsid w:val="00AD227C"/>
    <w:rsid w:val="00AD2AE4"/>
    <w:rsid w:val="00AD3BE9"/>
    <w:rsid w:val="00AD5B08"/>
    <w:rsid w:val="00AD5E79"/>
    <w:rsid w:val="00AD62F3"/>
    <w:rsid w:val="00AD7EBC"/>
    <w:rsid w:val="00AE027C"/>
    <w:rsid w:val="00AE032A"/>
    <w:rsid w:val="00AE24EB"/>
    <w:rsid w:val="00AE3592"/>
    <w:rsid w:val="00AE3BE7"/>
    <w:rsid w:val="00AE76A3"/>
    <w:rsid w:val="00AF52A3"/>
    <w:rsid w:val="00AF5731"/>
    <w:rsid w:val="00AF58B2"/>
    <w:rsid w:val="00B010A0"/>
    <w:rsid w:val="00B05956"/>
    <w:rsid w:val="00B07DF9"/>
    <w:rsid w:val="00B1047C"/>
    <w:rsid w:val="00B11D40"/>
    <w:rsid w:val="00B12479"/>
    <w:rsid w:val="00B14D38"/>
    <w:rsid w:val="00B15EE9"/>
    <w:rsid w:val="00B17A9A"/>
    <w:rsid w:val="00B23A1A"/>
    <w:rsid w:val="00B25757"/>
    <w:rsid w:val="00B268D1"/>
    <w:rsid w:val="00B27536"/>
    <w:rsid w:val="00B3002F"/>
    <w:rsid w:val="00B36288"/>
    <w:rsid w:val="00B36CCE"/>
    <w:rsid w:val="00B40778"/>
    <w:rsid w:val="00B428A3"/>
    <w:rsid w:val="00B45251"/>
    <w:rsid w:val="00B4526D"/>
    <w:rsid w:val="00B4638A"/>
    <w:rsid w:val="00B467F1"/>
    <w:rsid w:val="00B47297"/>
    <w:rsid w:val="00B51BDE"/>
    <w:rsid w:val="00B51D6E"/>
    <w:rsid w:val="00B520F7"/>
    <w:rsid w:val="00B52168"/>
    <w:rsid w:val="00B558C9"/>
    <w:rsid w:val="00B56DDD"/>
    <w:rsid w:val="00B578A8"/>
    <w:rsid w:val="00B629B0"/>
    <w:rsid w:val="00B701B0"/>
    <w:rsid w:val="00B71557"/>
    <w:rsid w:val="00B74374"/>
    <w:rsid w:val="00B75516"/>
    <w:rsid w:val="00B80F2B"/>
    <w:rsid w:val="00B811CE"/>
    <w:rsid w:val="00B81732"/>
    <w:rsid w:val="00B82116"/>
    <w:rsid w:val="00B82D4F"/>
    <w:rsid w:val="00B82D66"/>
    <w:rsid w:val="00B8362E"/>
    <w:rsid w:val="00B85F72"/>
    <w:rsid w:val="00B861A9"/>
    <w:rsid w:val="00B86966"/>
    <w:rsid w:val="00B87AD7"/>
    <w:rsid w:val="00B907DB"/>
    <w:rsid w:val="00B920E5"/>
    <w:rsid w:val="00B93684"/>
    <w:rsid w:val="00B94745"/>
    <w:rsid w:val="00B94B38"/>
    <w:rsid w:val="00B94B62"/>
    <w:rsid w:val="00B9791B"/>
    <w:rsid w:val="00BA0098"/>
    <w:rsid w:val="00BA07B7"/>
    <w:rsid w:val="00BA1AD2"/>
    <w:rsid w:val="00BA2ECC"/>
    <w:rsid w:val="00BA60D0"/>
    <w:rsid w:val="00BA656C"/>
    <w:rsid w:val="00BA7F0A"/>
    <w:rsid w:val="00BB017F"/>
    <w:rsid w:val="00BB6548"/>
    <w:rsid w:val="00BC133D"/>
    <w:rsid w:val="00BC266F"/>
    <w:rsid w:val="00BC32C9"/>
    <w:rsid w:val="00BD25A5"/>
    <w:rsid w:val="00BD44F2"/>
    <w:rsid w:val="00BD5EF1"/>
    <w:rsid w:val="00BD690E"/>
    <w:rsid w:val="00BE010B"/>
    <w:rsid w:val="00BE2179"/>
    <w:rsid w:val="00BE2D40"/>
    <w:rsid w:val="00BE2EB2"/>
    <w:rsid w:val="00BE49C1"/>
    <w:rsid w:val="00BE7DEA"/>
    <w:rsid w:val="00BF1314"/>
    <w:rsid w:val="00BF5CDD"/>
    <w:rsid w:val="00C016D5"/>
    <w:rsid w:val="00C030E7"/>
    <w:rsid w:val="00C039FC"/>
    <w:rsid w:val="00C0674D"/>
    <w:rsid w:val="00C106DA"/>
    <w:rsid w:val="00C11722"/>
    <w:rsid w:val="00C14670"/>
    <w:rsid w:val="00C168A0"/>
    <w:rsid w:val="00C171EA"/>
    <w:rsid w:val="00C25561"/>
    <w:rsid w:val="00C27AA1"/>
    <w:rsid w:val="00C35674"/>
    <w:rsid w:val="00C400ED"/>
    <w:rsid w:val="00C40292"/>
    <w:rsid w:val="00C420C3"/>
    <w:rsid w:val="00C43CCE"/>
    <w:rsid w:val="00C43F4C"/>
    <w:rsid w:val="00C43FB2"/>
    <w:rsid w:val="00C50D74"/>
    <w:rsid w:val="00C51A2C"/>
    <w:rsid w:val="00C51FCD"/>
    <w:rsid w:val="00C53D2B"/>
    <w:rsid w:val="00C55DD1"/>
    <w:rsid w:val="00C56239"/>
    <w:rsid w:val="00C56C7D"/>
    <w:rsid w:val="00C6282B"/>
    <w:rsid w:val="00C64B83"/>
    <w:rsid w:val="00C6542D"/>
    <w:rsid w:val="00C67E58"/>
    <w:rsid w:val="00C67E90"/>
    <w:rsid w:val="00C7125D"/>
    <w:rsid w:val="00C74965"/>
    <w:rsid w:val="00C76479"/>
    <w:rsid w:val="00C77819"/>
    <w:rsid w:val="00C77D9A"/>
    <w:rsid w:val="00C80641"/>
    <w:rsid w:val="00C8243F"/>
    <w:rsid w:val="00C83CA0"/>
    <w:rsid w:val="00C859EE"/>
    <w:rsid w:val="00C85EE5"/>
    <w:rsid w:val="00C906C2"/>
    <w:rsid w:val="00C90FFF"/>
    <w:rsid w:val="00C92BEC"/>
    <w:rsid w:val="00C953C5"/>
    <w:rsid w:val="00CA06B7"/>
    <w:rsid w:val="00CA3284"/>
    <w:rsid w:val="00CA5D0B"/>
    <w:rsid w:val="00CA608E"/>
    <w:rsid w:val="00CA6649"/>
    <w:rsid w:val="00CA66A6"/>
    <w:rsid w:val="00CB12CF"/>
    <w:rsid w:val="00CB278A"/>
    <w:rsid w:val="00CB35C7"/>
    <w:rsid w:val="00CB48D0"/>
    <w:rsid w:val="00CB7F5C"/>
    <w:rsid w:val="00CC0EA2"/>
    <w:rsid w:val="00CC1704"/>
    <w:rsid w:val="00CC4B3A"/>
    <w:rsid w:val="00CC72B1"/>
    <w:rsid w:val="00CD1031"/>
    <w:rsid w:val="00CD271E"/>
    <w:rsid w:val="00CD36E0"/>
    <w:rsid w:val="00CD5A47"/>
    <w:rsid w:val="00CD6C2B"/>
    <w:rsid w:val="00CD7964"/>
    <w:rsid w:val="00CE00DB"/>
    <w:rsid w:val="00CE3C35"/>
    <w:rsid w:val="00CE53A3"/>
    <w:rsid w:val="00CE5BB0"/>
    <w:rsid w:val="00D014F7"/>
    <w:rsid w:val="00D038FF"/>
    <w:rsid w:val="00D10BCF"/>
    <w:rsid w:val="00D11D6A"/>
    <w:rsid w:val="00D1238C"/>
    <w:rsid w:val="00D17708"/>
    <w:rsid w:val="00D21633"/>
    <w:rsid w:val="00D27C7D"/>
    <w:rsid w:val="00D31102"/>
    <w:rsid w:val="00D3252C"/>
    <w:rsid w:val="00D3260F"/>
    <w:rsid w:val="00D33877"/>
    <w:rsid w:val="00D345BB"/>
    <w:rsid w:val="00D34C16"/>
    <w:rsid w:val="00D353F9"/>
    <w:rsid w:val="00D36962"/>
    <w:rsid w:val="00D42838"/>
    <w:rsid w:val="00D449FC"/>
    <w:rsid w:val="00D46AC7"/>
    <w:rsid w:val="00D46E67"/>
    <w:rsid w:val="00D47070"/>
    <w:rsid w:val="00D47A8A"/>
    <w:rsid w:val="00D5023A"/>
    <w:rsid w:val="00D54907"/>
    <w:rsid w:val="00D5577B"/>
    <w:rsid w:val="00D5623D"/>
    <w:rsid w:val="00D573BF"/>
    <w:rsid w:val="00D61696"/>
    <w:rsid w:val="00D67DBF"/>
    <w:rsid w:val="00D75452"/>
    <w:rsid w:val="00D756F8"/>
    <w:rsid w:val="00D764AE"/>
    <w:rsid w:val="00D805AC"/>
    <w:rsid w:val="00D8146A"/>
    <w:rsid w:val="00D82D3A"/>
    <w:rsid w:val="00D82FFD"/>
    <w:rsid w:val="00D85AC1"/>
    <w:rsid w:val="00D91459"/>
    <w:rsid w:val="00D92634"/>
    <w:rsid w:val="00D92E8C"/>
    <w:rsid w:val="00D92FCC"/>
    <w:rsid w:val="00D94A57"/>
    <w:rsid w:val="00D94C25"/>
    <w:rsid w:val="00D97FE4"/>
    <w:rsid w:val="00DA0D1C"/>
    <w:rsid w:val="00DA2147"/>
    <w:rsid w:val="00DA2F10"/>
    <w:rsid w:val="00DA419D"/>
    <w:rsid w:val="00DA5F80"/>
    <w:rsid w:val="00DA70AF"/>
    <w:rsid w:val="00DA7B4B"/>
    <w:rsid w:val="00DB01EF"/>
    <w:rsid w:val="00DB046E"/>
    <w:rsid w:val="00DB1180"/>
    <w:rsid w:val="00DB1490"/>
    <w:rsid w:val="00DB26E1"/>
    <w:rsid w:val="00DB59C2"/>
    <w:rsid w:val="00DB6DCF"/>
    <w:rsid w:val="00DB7E97"/>
    <w:rsid w:val="00DC486D"/>
    <w:rsid w:val="00DC585F"/>
    <w:rsid w:val="00DC7262"/>
    <w:rsid w:val="00DC759E"/>
    <w:rsid w:val="00DD00D2"/>
    <w:rsid w:val="00DD07D5"/>
    <w:rsid w:val="00DD0C01"/>
    <w:rsid w:val="00DD0EC9"/>
    <w:rsid w:val="00DD2C70"/>
    <w:rsid w:val="00DD354D"/>
    <w:rsid w:val="00DD419B"/>
    <w:rsid w:val="00DD5878"/>
    <w:rsid w:val="00DD5A48"/>
    <w:rsid w:val="00DD62F0"/>
    <w:rsid w:val="00DE105A"/>
    <w:rsid w:val="00DE1F27"/>
    <w:rsid w:val="00DE2847"/>
    <w:rsid w:val="00DE3B5C"/>
    <w:rsid w:val="00DE45E3"/>
    <w:rsid w:val="00DE4B86"/>
    <w:rsid w:val="00DE6691"/>
    <w:rsid w:val="00DE7419"/>
    <w:rsid w:val="00DE7ABB"/>
    <w:rsid w:val="00DF19B2"/>
    <w:rsid w:val="00DF37EC"/>
    <w:rsid w:val="00DF37F5"/>
    <w:rsid w:val="00DF53F4"/>
    <w:rsid w:val="00DF59A4"/>
    <w:rsid w:val="00DF6E5D"/>
    <w:rsid w:val="00DF7464"/>
    <w:rsid w:val="00DF7BB3"/>
    <w:rsid w:val="00E011AF"/>
    <w:rsid w:val="00E01CB7"/>
    <w:rsid w:val="00E0225A"/>
    <w:rsid w:val="00E04476"/>
    <w:rsid w:val="00E04855"/>
    <w:rsid w:val="00E074E8"/>
    <w:rsid w:val="00E14600"/>
    <w:rsid w:val="00E21D91"/>
    <w:rsid w:val="00E226EC"/>
    <w:rsid w:val="00E22F6B"/>
    <w:rsid w:val="00E23815"/>
    <w:rsid w:val="00E23825"/>
    <w:rsid w:val="00E25C82"/>
    <w:rsid w:val="00E26083"/>
    <w:rsid w:val="00E30443"/>
    <w:rsid w:val="00E406CD"/>
    <w:rsid w:val="00E41491"/>
    <w:rsid w:val="00E420FF"/>
    <w:rsid w:val="00E440C2"/>
    <w:rsid w:val="00E44FE4"/>
    <w:rsid w:val="00E47070"/>
    <w:rsid w:val="00E47680"/>
    <w:rsid w:val="00E47754"/>
    <w:rsid w:val="00E507FC"/>
    <w:rsid w:val="00E5239C"/>
    <w:rsid w:val="00E53241"/>
    <w:rsid w:val="00E54576"/>
    <w:rsid w:val="00E550A6"/>
    <w:rsid w:val="00E562D9"/>
    <w:rsid w:val="00E577EE"/>
    <w:rsid w:val="00E57ADE"/>
    <w:rsid w:val="00E7099D"/>
    <w:rsid w:val="00E70F5D"/>
    <w:rsid w:val="00E7113E"/>
    <w:rsid w:val="00E754B0"/>
    <w:rsid w:val="00E80770"/>
    <w:rsid w:val="00E815B3"/>
    <w:rsid w:val="00E85913"/>
    <w:rsid w:val="00E916B4"/>
    <w:rsid w:val="00E9357B"/>
    <w:rsid w:val="00E94556"/>
    <w:rsid w:val="00E96001"/>
    <w:rsid w:val="00E96749"/>
    <w:rsid w:val="00E96DEB"/>
    <w:rsid w:val="00E96EAC"/>
    <w:rsid w:val="00E97AEE"/>
    <w:rsid w:val="00EA031C"/>
    <w:rsid w:val="00EA03DF"/>
    <w:rsid w:val="00EA6405"/>
    <w:rsid w:val="00EA67BC"/>
    <w:rsid w:val="00EA68B5"/>
    <w:rsid w:val="00EB2C53"/>
    <w:rsid w:val="00EB3FC2"/>
    <w:rsid w:val="00EB4410"/>
    <w:rsid w:val="00EB4670"/>
    <w:rsid w:val="00EB79B0"/>
    <w:rsid w:val="00EB7AF3"/>
    <w:rsid w:val="00EB7C93"/>
    <w:rsid w:val="00EC1323"/>
    <w:rsid w:val="00EC2006"/>
    <w:rsid w:val="00EC28CF"/>
    <w:rsid w:val="00EC2EFF"/>
    <w:rsid w:val="00EC32CE"/>
    <w:rsid w:val="00EC3F9F"/>
    <w:rsid w:val="00EC479D"/>
    <w:rsid w:val="00EC70BA"/>
    <w:rsid w:val="00ED1A4C"/>
    <w:rsid w:val="00ED3000"/>
    <w:rsid w:val="00ED511A"/>
    <w:rsid w:val="00ED7477"/>
    <w:rsid w:val="00ED78F9"/>
    <w:rsid w:val="00EE2F65"/>
    <w:rsid w:val="00EE3D76"/>
    <w:rsid w:val="00EE7740"/>
    <w:rsid w:val="00EF06EC"/>
    <w:rsid w:val="00EF15F9"/>
    <w:rsid w:val="00EF1FAE"/>
    <w:rsid w:val="00EF33CE"/>
    <w:rsid w:val="00EF42DB"/>
    <w:rsid w:val="00EF7079"/>
    <w:rsid w:val="00F0027F"/>
    <w:rsid w:val="00F0083D"/>
    <w:rsid w:val="00F036EC"/>
    <w:rsid w:val="00F11337"/>
    <w:rsid w:val="00F11DBC"/>
    <w:rsid w:val="00F13C63"/>
    <w:rsid w:val="00F14A56"/>
    <w:rsid w:val="00F14DE3"/>
    <w:rsid w:val="00F15198"/>
    <w:rsid w:val="00F1527F"/>
    <w:rsid w:val="00F16A5F"/>
    <w:rsid w:val="00F20433"/>
    <w:rsid w:val="00F20D20"/>
    <w:rsid w:val="00F20D38"/>
    <w:rsid w:val="00F21249"/>
    <w:rsid w:val="00F22A80"/>
    <w:rsid w:val="00F23012"/>
    <w:rsid w:val="00F251AC"/>
    <w:rsid w:val="00F274D3"/>
    <w:rsid w:val="00F31036"/>
    <w:rsid w:val="00F32E78"/>
    <w:rsid w:val="00F33BB0"/>
    <w:rsid w:val="00F3560F"/>
    <w:rsid w:val="00F3651C"/>
    <w:rsid w:val="00F4121A"/>
    <w:rsid w:val="00F4269C"/>
    <w:rsid w:val="00F45BD7"/>
    <w:rsid w:val="00F46CF7"/>
    <w:rsid w:val="00F47EBE"/>
    <w:rsid w:val="00F50A7D"/>
    <w:rsid w:val="00F51336"/>
    <w:rsid w:val="00F61B86"/>
    <w:rsid w:val="00F63311"/>
    <w:rsid w:val="00F641A8"/>
    <w:rsid w:val="00F65C16"/>
    <w:rsid w:val="00F67A88"/>
    <w:rsid w:val="00F7004E"/>
    <w:rsid w:val="00F72816"/>
    <w:rsid w:val="00F73DF3"/>
    <w:rsid w:val="00F75803"/>
    <w:rsid w:val="00F82608"/>
    <w:rsid w:val="00F82BA4"/>
    <w:rsid w:val="00F8577C"/>
    <w:rsid w:val="00F86953"/>
    <w:rsid w:val="00F870C0"/>
    <w:rsid w:val="00F8719A"/>
    <w:rsid w:val="00F871A3"/>
    <w:rsid w:val="00F87CD6"/>
    <w:rsid w:val="00F87E12"/>
    <w:rsid w:val="00F90304"/>
    <w:rsid w:val="00F90E86"/>
    <w:rsid w:val="00F95BA2"/>
    <w:rsid w:val="00F96906"/>
    <w:rsid w:val="00FA1C64"/>
    <w:rsid w:val="00FA2885"/>
    <w:rsid w:val="00FA6030"/>
    <w:rsid w:val="00FB0BF4"/>
    <w:rsid w:val="00FB3C30"/>
    <w:rsid w:val="00FB4411"/>
    <w:rsid w:val="00FB56C8"/>
    <w:rsid w:val="00FB712C"/>
    <w:rsid w:val="00FD295E"/>
    <w:rsid w:val="00FD2F22"/>
    <w:rsid w:val="00FD5C7D"/>
    <w:rsid w:val="00FD76E4"/>
    <w:rsid w:val="00FD78D3"/>
    <w:rsid w:val="00FE39CE"/>
    <w:rsid w:val="00FE5906"/>
    <w:rsid w:val="00FE73C0"/>
    <w:rsid w:val="00FE74C0"/>
    <w:rsid w:val="00FE7E57"/>
    <w:rsid w:val="00FF0427"/>
    <w:rsid w:val="00FF56C8"/>
    <w:rsid w:val="00FF5A66"/>
    <w:rsid w:val="00FF7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65D29"/>
  <w15:chartTrackingRefBased/>
  <w15:docId w15:val="{7053C6B6-1236-FD40-966F-17657EEB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E85"/>
    <w:rPr>
      <w:sz w:val="24"/>
      <w:szCs w:val="24"/>
    </w:rPr>
  </w:style>
  <w:style w:type="paragraph" w:styleId="1">
    <w:name w:val="heading 1"/>
    <w:basedOn w:val="a"/>
    <w:next w:val="a"/>
    <w:qFormat/>
    <w:rsid w:val="00E754B0"/>
    <w:pPr>
      <w:keepNext/>
      <w:jc w:val="both"/>
      <w:outlineLvl w:val="0"/>
    </w:pPr>
    <w:rPr>
      <w:sz w:val="28"/>
    </w:rPr>
  </w:style>
  <w:style w:type="paragraph" w:styleId="2">
    <w:name w:val="heading 2"/>
    <w:basedOn w:val="a"/>
    <w:next w:val="a"/>
    <w:link w:val="20"/>
    <w:semiHidden/>
    <w:unhideWhenUsed/>
    <w:qFormat/>
    <w:rsid w:val="00610DB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semiHidden/>
    <w:unhideWhenUsed/>
    <w:qFormat/>
    <w:rsid w:val="00610DB3"/>
    <w:pPr>
      <w:keepNext/>
      <w:keepLines/>
      <w:spacing w:before="40"/>
      <w:outlineLvl w:val="2"/>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F2586"/>
    <w:pPr>
      <w:jc w:val="center"/>
    </w:pPr>
    <w:rPr>
      <w:b/>
      <w:sz w:val="28"/>
      <w:szCs w:val="20"/>
      <w:lang w:eastAsia="ru-RU"/>
    </w:rPr>
  </w:style>
  <w:style w:type="table" w:styleId="a4">
    <w:name w:val="Table Grid"/>
    <w:basedOn w:val="a1"/>
    <w:rsid w:val="00C27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3E4DC3"/>
    <w:rPr>
      <w:rFonts w:ascii="Tahoma" w:hAnsi="Tahoma" w:cs="Tahoma"/>
      <w:sz w:val="16"/>
      <w:szCs w:val="16"/>
      <w:lang w:val="ru-RU" w:eastAsia="ru-RU"/>
    </w:rPr>
  </w:style>
  <w:style w:type="paragraph" w:customStyle="1" w:styleId="a6">
    <w:basedOn w:val="a"/>
    <w:rsid w:val="00357F76"/>
    <w:rPr>
      <w:rFonts w:ascii="Verdana" w:hAnsi="Verdana" w:cs="Verdana"/>
      <w:sz w:val="20"/>
      <w:szCs w:val="20"/>
      <w:lang w:val="en-US" w:eastAsia="en-US"/>
    </w:rPr>
  </w:style>
  <w:style w:type="paragraph" w:styleId="a7">
    <w:name w:val="footer"/>
    <w:basedOn w:val="a"/>
    <w:link w:val="a8"/>
    <w:rsid w:val="00576989"/>
    <w:pPr>
      <w:tabs>
        <w:tab w:val="center" w:pos="4819"/>
        <w:tab w:val="right" w:pos="9639"/>
      </w:tabs>
    </w:pPr>
    <w:rPr>
      <w:lang w:eastAsia="ru-RU"/>
    </w:rPr>
  </w:style>
  <w:style w:type="paragraph" w:styleId="a9">
    <w:name w:val="header"/>
    <w:basedOn w:val="a"/>
    <w:link w:val="aa"/>
    <w:uiPriority w:val="99"/>
    <w:rsid w:val="006E418B"/>
    <w:pPr>
      <w:tabs>
        <w:tab w:val="center" w:pos="4819"/>
        <w:tab w:val="right" w:pos="9639"/>
      </w:tabs>
    </w:pPr>
  </w:style>
  <w:style w:type="paragraph" w:customStyle="1" w:styleId="ab">
    <w:name w:val="Знак Знак"/>
    <w:basedOn w:val="a"/>
    <w:rsid w:val="00994BB3"/>
    <w:rPr>
      <w:rFonts w:ascii="Verdana" w:hAnsi="Verdana" w:cs="Verdana"/>
      <w:sz w:val="20"/>
      <w:szCs w:val="20"/>
      <w:lang w:val="en-US" w:eastAsia="en-US"/>
    </w:rPr>
  </w:style>
  <w:style w:type="character" w:customStyle="1" w:styleId="a8">
    <w:name w:val="Нижній колонтитул Знак"/>
    <w:link w:val="a7"/>
    <w:rsid w:val="00E7099D"/>
    <w:rPr>
      <w:sz w:val="24"/>
      <w:szCs w:val="24"/>
      <w:lang w:val="uk-UA" w:eastAsia="ru-RU" w:bidi="ar-SA"/>
    </w:rPr>
  </w:style>
  <w:style w:type="character" w:customStyle="1" w:styleId="aa">
    <w:name w:val="Верхній колонтитул Знак"/>
    <w:link w:val="a9"/>
    <w:uiPriority w:val="99"/>
    <w:rsid w:val="009E2643"/>
    <w:rPr>
      <w:sz w:val="24"/>
      <w:szCs w:val="24"/>
    </w:rPr>
  </w:style>
  <w:style w:type="paragraph" w:customStyle="1" w:styleId="TableParagraph">
    <w:name w:val="Table Paragraph"/>
    <w:basedOn w:val="a"/>
    <w:uiPriority w:val="1"/>
    <w:qFormat/>
    <w:rsid w:val="00111898"/>
    <w:pPr>
      <w:widowControl w:val="0"/>
      <w:autoSpaceDE w:val="0"/>
      <w:autoSpaceDN w:val="0"/>
    </w:pPr>
    <w:rPr>
      <w:sz w:val="22"/>
      <w:szCs w:val="22"/>
      <w:lang w:eastAsia="en-US"/>
    </w:rPr>
  </w:style>
  <w:style w:type="paragraph" w:customStyle="1" w:styleId="p3">
    <w:name w:val="p3"/>
    <w:basedOn w:val="a"/>
    <w:rsid w:val="008575C3"/>
    <w:pPr>
      <w:spacing w:before="100" w:beforeAutospacing="1" w:after="100" w:afterAutospacing="1"/>
    </w:pPr>
    <w:rPr>
      <w:rFonts w:eastAsia="Calibri"/>
      <w:lang w:val="ru-RU" w:eastAsia="ru-RU"/>
    </w:rPr>
  </w:style>
  <w:style w:type="paragraph" w:styleId="HTML">
    <w:name w:val="HTML Preformatted"/>
    <w:basedOn w:val="a"/>
    <w:link w:val="HTML0"/>
    <w:rsid w:val="008D2096"/>
    <w:rPr>
      <w:rFonts w:ascii="Courier New" w:hAnsi="Courier New" w:cs="Courier New"/>
      <w:sz w:val="20"/>
      <w:szCs w:val="20"/>
    </w:rPr>
  </w:style>
  <w:style w:type="character" w:customStyle="1" w:styleId="HTML0">
    <w:name w:val="Стандартний HTML Знак"/>
    <w:link w:val="HTML"/>
    <w:rsid w:val="008D2096"/>
    <w:rPr>
      <w:rFonts w:ascii="Courier New" w:hAnsi="Courier New" w:cs="Courier New"/>
    </w:rPr>
  </w:style>
  <w:style w:type="paragraph" w:styleId="ac">
    <w:name w:val="Normal (Web)"/>
    <w:basedOn w:val="a"/>
    <w:uiPriority w:val="99"/>
    <w:rsid w:val="00081910"/>
    <w:pPr>
      <w:spacing w:before="100" w:beforeAutospacing="1" w:after="100" w:afterAutospacing="1"/>
    </w:pPr>
    <w:rPr>
      <w:lang w:val="ru-RU" w:eastAsia="ru-RU"/>
    </w:rPr>
  </w:style>
  <w:style w:type="paragraph" w:styleId="ad">
    <w:name w:val="List Paragraph"/>
    <w:basedOn w:val="a"/>
    <w:uiPriority w:val="34"/>
    <w:qFormat/>
    <w:rsid w:val="00081910"/>
    <w:pPr>
      <w:widowControl w:val="0"/>
      <w:autoSpaceDE w:val="0"/>
      <w:autoSpaceDN w:val="0"/>
      <w:ind w:left="111" w:right="119" w:firstLine="575"/>
      <w:jc w:val="both"/>
    </w:pPr>
    <w:rPr>
      <w:sz w:val="22"/>
      <w:szCs w:val="22"/>
      <w:lang w:eastAsia="en-US"/>
    </w:rPr>
  </w:style>
  <w:style w:type="character" w:styleId="ae">
    <w:name w:val="Hyperlink"/>
    <w:basedOn w:val="a0"/>
    <w:uiPriority w:val="99"/>
    <w:unhideWhenUsed/>
    <w:rsid w:val="000F20A0"/>
    <w:rPr>
      <w:color w:val="0000FF"/>
      <w:u w:val="single"/>
    </w:rPr>
  </w:style>
  <w:style w:type="character" w:customStyle="1" w:styleId="20">
    <w:name w:val="Заголовок 2 Знак"/>
    <w:basedOn w:val="a0"/>
    <w:link w:val="2"/>
    <w:semiHidden/>
    <w:rsid w:val="00610DB3"/>
    <w:rPr>
      <w:rFonts w:asciiTheme="majorHAnsi" w:eastAsiaTheme="majorEastAsia" w:hAnsiTheme="majorHAnsi" w:cstheme="majorBidi"/>
      <w:color w:val="0F4761" w:themeColor="accent1" w:themeShade="BF"/>
      <w:sz w:val="26"/>
      <w:szCs w:val="26"/>
    </w:rPr>
  </w:style>
  <w:style w:type="character" w:customStyle="1" w:styleId="30">
    <w:name w:val="Заголовок 3 Знак"/>
    <w:basedOn w:val="a0"/>
    <w:link w:val="3"/>
    <w:semiHidden/>
    <w:rsid w:val="00610DB3"/>
    <w:rPr>
      <w:rFonts w:asciiTheme="majorHAnsi" w:eastAsiaTheme="majorEastAsia" w:hAnsiTheme="majorHAnsi" w:cstheme="majorBidi"/>
      <w:color w:val="0A2F40" w:themeColor="accent1" w:themeShade="7F"/>
      <w:sz w:val="24"/>
      <w:szCs w:val="24"/>
    </w:rPr>
  </w:style>
  <w:style w:type="paragraph" w:styleId="af">
    <w:name w:val="Subtitle"/>
    <w:basedOn w:val="a"/>
    <w:next w:val="a"/>
    <w:link w:val="af0"/>
    <w:qFormat/>
    <w:rsid w:val="00610D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0">
    <w:name w:val="Підзаголовок Знак"/>
    <w:basedOn w:val="a0"/>
    <w:link w:val="af"/>
    <w:rsid w:val="00610DB3"/>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99271">
      <w:bodyDiv w:val="1"/>
      <w:marLeft w:val="0"/>
      <w:marRight w:val="0"/>
      <w:marTop w:val="0"/>
      <w:marBottom w:val="0"/>
      <w:divBdr>
        <w:top w:val="none" w:sz="0" w:space="0" w:color="auto"/>
        <w:left w:val="none" w:sz="0" w:space="0" w:color="auto"/>
        <w:bottom w:val="none" w:sz="0" w:space="0" w:color="auto"/>
        <w:right w:val="none" w:sz="0" w:space="0" w:color="auto"/>
      </w:divBdr>
    </w:div>
    <w:div w:id="489563887">
      <w:bodyDiv w:val="1"/>
      <w:marLeft w:val="0"/>
      <w:marRight w:val="0"/>
      <w:marTop w:val="0"/>
      <w:marBottom w:val="0"/>
      <w:divBdr>
        <w:top w:val="none" w:sz="0" w:space="0" w:color="auto"/>
        <w:left w:val="none" w:sz="0" w:space="0" w:color="auto"/>
        <w:bottom w:val="none" w:sz="0" w:space="0" w:color="auto"/>
        <w:right w:val="none" w:sz="0" w:space="0" w:color="auto"/>
      </w:divBdr>
    </w:div>
    <w:div w:id="719210408">
      <w:bodyDiv w:val="1"/>
      <w:marLeft w:val="0"/>
      <w:marRight w:val="0"/>
      <w:marTop w:val="0"/>
      <w:marBottom w:val="0"/>
      <w:divBdr>
        <w:top w:val="none" w:sz="0" w:space="0" w:color="auto"/>
        <w:left w:val="none" w:sz="0" w:space="0" w:color="auto"/>
        <w:bottom w:val="none" w:sz="0" w:space="0" w:color="auto"/>
        <w:right w:val="none" w:sz="0" w:space="0" w:color="auto"/>
      </w:divBdr>
    </w:div>
    <w:div w:id="769854980">
      <w:bodyDiv w:val="1"/>
      <w:marLeft w:val="0"/>
      <w:marRight w:val="0"/>
      <w:marTop w:val="0"/>
      <w:marBottom w:val="0"/>
      <w:divBdr>
        <w:top w:val="none" w:sz="0" w:space="0" w:color="auto"/>
        <w:left w:val="none" w:sz="0" w:space="0" w:color="auto"/>
        <w:bottom w:val="none" w:sz="0" w:space="0" w:color="auto"/>
        <w:right w:val="none" w:sz="0" w:space="0" w:color="auto"/>
      </w:divBdr>
    </w:div>
    <w:div w:id="862665511">
      <w:bodyDiv w:val="1"/>
      <w:marLeft w:val="0"/>
      <w:marRight w:val="0"/>
      <w:marTop w:val="0"/>
      <w:marBottom w:val="0"/>
      <w:divBdr>
        <w:top w:val="none" w:sz="0" w:space="0" w:color="auto"/>
        <w:left w:val="none" w:sz="0" w:space="0" w:color="auto"/>
        <w:bottom w:val="none" w:sz="0" w:space="0" w:color="auto"/>
        <w:right w:val="none" w:sz="0" w:space="0" w:color="auto"/>
      </w:divBdr>
    </w:div>
    <w:div w:id="977297657">
      <w:bodyDiv w:val="1"/>
      <w:marLeft w:val="0"/>
      <w:marRight w:val="0"/>
      <w:marTop w:val="0"/>
      <w:marBottom w:val="0"/>
      <w:divBdr>
        <w:top w:val="none" w:sz="0" w:space="0" w:color="auto"/>
        <w:left w:val="none" w:sz="0" w:space="0" w:color="auto"/>
        <w:bottom w:val="none" w:sz="0" w:space="0" w:color="auto"/>
        <w:right w:val="none" w:sz="0" w:space="0" w:color="auto"/>
      </w:divBdr>
    </w:div>
    <w:div w:id="1012147452">
      <w:bodyDiv w:val="1"/>
      <w:marLeft w:val="0"/>
      <w:marRight w:val="0"/>
      <w:marTop w:val="0"/>
      <w:marBottom w:val="0"/>
      <w:divBdr>
        <w:top w:val="none" w:sz="0" w:space="0" w:color="auto"/>
        <w:left w:val="none" w:sz="0" w:space="0" w:color="auto"/>
        <w:bottom w:val="none" w:sz="0" w:space="0" w:color="auto"/>
        <w:right w:val="none" w:sz="0" w:space="0" w:color="auto"/>
      </w:divBdr>
    </w:div>
    <w:div w:id="1113204381">
      <w:bodyDiv w:val="1"/>
      <w:marLeft w:val="0"/>
      <w:marRight w:val="0"/>
      <w:marTop w:val="0"/>
      <w:marBottom w:val="0"/>
      <w:divBdr>
        <w:top w:val="none" w:sz="0" w:space="0" w:color="auto"/>
        <w:left w:val="none" w:sz="0" w:space="0" w:color="auto"/>
        <w:bottom w:val="none" w:sz="0" w:space="0" w:color="auto"/>
        <w:right w:val="none" w:sz="0" w:space="0" w:color="auto"/>
      </w:divBdr>
    </w:div>
    <w:div w:id="1227647235">
      <w:bodyDiv w:val="1"/>
      <w:marLeft w:val="0"/>
      <w:marRight w:val="0"/>
      <w:marTop w:val="0"/>
      <w:marBottom w:val="0"/>
      <w:divBdr>
        <w:top w:val="none" w:sz="0" w:space="0" w:color="auto"/>
        <w:left w:val="none" w:sz="0" w:space="0" w:color="auto"/>
        <w:bottom w:val="none" w:sz="0" w:space="0" w:color="auto"/>
        <w:right w:val="none" w:sz="0" w:space="0" w:color="auto"/>
      </w:divBdr>
    </w:div>
    <w:div w:id="1321929514">
      <w:bodyDiv w:val="1"/>
      <w:marLeft w:val="0"/>
      <w:marRight w:val="0"/>
      <w:marTop w:val="0"/>
      <w:marBottom w:val="0"/>
      <w:divBdr>
        <w:top w:val="none" w:sz="0" w:space="0" w:color="auto"/>
        <w:left w:val="none" w:sz="0" w:space="0" w:color="auto"/>
        <w:bottom w:val="none" w:sz="0" w:space="0" w:color="auto"/>
        <w:right w:val="none" w:sz="0" w:space="0" w:color="auto"/>
      </w:divBdr>
    </w:div>
    <w:div w:id="15840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F66CB-FE29-405C-B17A-93D4F84A2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4861</Words>
  <Characters>2772</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MISKRADA</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Goshylyk</dc:creator>
  <cp:keywords/>
  <cp:lastModifiedBy>Інститут Розвитку</cp:lastModifiedBy>
  <cp:revision>6</cp:revision>
  <cp:lastPrinted>2026-04-09T09:30:00Z</cp:lastPrinted>
  <dcterms:created xsi:type="dcterms:W3CDTF">2026-04-07T11:25:00Z</dcterms:created>
  <dcterms:modified xsi:type="dcterms:W3CDTF">2026-04-13T09:12:00Z</dcterms:modified>
</cp:coreProperties>
</file>