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7EAC" w14:textId="20A55BC2" w:rsidR="00F73C9E" w:rsidRDefault="00F73C9E" w:rsidP="00F73C9E">
      <w:pPr>
        <w:pBdr>
          <w:top w:val="nil"/>
          <w:left w:val="nil"/>
          <w:bottom w:val="nil"/>
          <w:right w:val="nil"/>
          <w:between w:val="nil"/>
        </w:pBdr>
        <w:spacing w:after="40"/>
        <w:ind w:left="285" w:right="171"/>
        <w:rPr>
          <w:b/>
          <w:color w:val="000000"/>
          <w:sz w:val="26"/>
          <w:szCs w:val="26"/>
        </w:rPr>
      </w:pPr>
      <w:bookmarkStart w:id="0" w:name="_gjdgxs" w:colFirst="0" w:colLast="0"/>
      <w:bookmarkEnd w:id="0"/>
      <w:r>
        <w:rPr>
          <w:color w:val="000000"/>
          <w:sz w:val="26"/>
          <w:szCs w:val="26"/>
        </w:rPr>
        <w:t xml:space="preserve">                                             </w:t>
      </w:r>
      <w:r w:rsidR="00AB6E6C">
        <w:object w:dxaOrig="1440" w:dyaOrig="1440" w14:anchorId="51B56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1.1pt;margin-top:-19.75pt;width:52.8pt;height:61.2pt;z-index:251658240;mso-position-horizontal:absolute;mso-position-horizontal-relative:margin;mso-position-vertical:absolute;mso-position-vertical-relative:text" fillcolor="window">
            <v:imagedata r:id="rId6" o:title=""/>
            <w10:wrap type="square" side="right" anchorx="margin"/>
          </v:shape>
          <o:OLEObject Type="Embed" ProgID="Word.Picture.8" ShapeID="_x0000_s1027" DrawAspect="Content" ObjectID="_1825756025" r:id="rId7"/>
        </w:object>
      </w:r>
    </w:p>
    <w:p w14:paraId="34A33E9D" w14:textId="77777777" w:rsidR="00F73C9E" w:rsidRDefault="00F73C9E" w:rsidP="00F73C9E">
      <w:pPr>
        <w:jc w:val="center"/>
        <w:rPr>
          <w:b/>
          <w:sz w:val="26"/>
          <w:szCs w:val="26"/>
        </w:rPr>
      </w:pPr>
    </w:p>
    <w:p w14:paraId="75A5D45D" w14:textId="77777777" w:rsidR="00F73C9E" w:rsidRDefault="00F73C9E" w:rsidP="00F73C9E">
      <w:pPr>
        <w:jc w:val="center"/>
        <w:rPr>
          <w:b/>
          <w:sz w:val="26"/>
          <w:szCs w:val="26"/>
        </w:rPr>
      </w:pPr>
    </w:p>
    <w:p w14:paraId="75D0F0FD" w14:textId="77777777" w:rsidR="00F73C9E" w:rsidRDefault="00F73C9E" w:rsidP="00F73C9E">
      <w:pPr>
        <w:rPr>
          <w:b/>
          <w:sz w:val="32"/>
          <w:szCs w:val="32"/>
        </w:rPr>
      </w:pPr>
    </w:p>
    <w:p w14:paraId="5ACB3BD6" w14:textId="77777777" w:rsidR="00F73C9E" w:rsidRDefault="00F73C9E" w:rsidP="00F73C9E">
      <w:pPr>
        <w:pStyle w:val="3"/>
        <w:spacing w:before="0"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Жовківська міська рада</w:t>
      </w:r>
    </w:p>
    <w:p w14:paraId="41C36944" w14:textId="77777777" w:rsidR="00F73C9E" w:rsidRDefault="00F73C9E" w:rsidP="00F73C9E">
      <w:pPr>
        <w:pStyle w:val="3"/>
        <w:spacing w:before="0"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Львівського району Львівської області</w:t>
      </w:r>
    </w:p>
    <w:p w14:paraId="00AA3E75" w14:textId="5E19C760" w:rsidR="00F73C9E" w:rsidRDefault="00F73C9E" w:rsidP="00F73C9E">
      <w:pPr>
        <w:pStyle w:val="1"/>
        <w:tabs>
          <w:tab w:val="left" w:pos="1305"/>
          <w:tab w:val="center" w:pos="4678"/>
        </w:tabs>
        <w:spacing w:before="0"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sidR="00817755">
        <w:rPr>
          <w:rFonts w:ascii="Times New Roman" w:eastAsia="Times New Roman" w:hAnsi="Times New Roman" w:cs="Times New Roman"/>
        </w:rPr>
        <w:t>т</w:t>
      </w:r>
      <w:r>
        <w:rPr>
          <w:rFonts w:ascii="Times New Roman" w:eastAsia="Times New Roman" w:hAnsi="Times New Roman" w:cs="Times New Roman"/>
        </w:rPr>
        <w:t>а чергова сесія  VІІІ-го демократичного скликання</w:t>
      </w:r>
    </w:p>
    <w:p w14:paraId="7ED6408E" w14:textId="77777777" w:rsidR="00B416CF" w:rsidRDefault="00F73C9E" w:rsidP="00B416CF">
      <w:pPr>
        <w:tabs>
          <w:tab w:val="left" w:pos="567"/>
          <w:tab w:val="left" w:pos="3015"/>
        </w:tabs>
        <w:autoSpaceDE w:val="0"/>
        <w:autoSpaceDN w:val="0"/>
        <w:adjustRightInd w:val="0"/>
        <w:spacing w:line="300" w:lineRule="auto"/>
        <w:jc w:val="center"/>
        <w:rPr>
          <w:b/>
          <w:bCs/>
          <w:sz w:val="32"/>
          <w:lang w:eastAsia="ru-RU"/>
        </w:rPr>
      </w:pPr>
      <w:r w:rsidRPr="00FC5BD3">
        <w:rPr>
          <w:b/>
          <w:bCs/>
          <w:sz w:val="32"/>
          <w:lang w:eastAsia="ru-RU"/>
        </w:rPr>
        <w:t>РІШЕННЯ</w:t>
      </w:r>
    </w:p>
    <w:p w14:paraId="0E56BC84" w14:textId="77777777" w:rsidR="00B416CF" w:rsidRDefault="00B416CF" w:rsidP="00B416CF">
      <w:pPr>
        <w:tabs>
          <w:tab w:val="left" w:pos="567"/>
          <w:tab w:val="left" w:pos="3015"/>
        </w:tabs>
        <w:autoSpaceDE w:val="0"/>
        <w:autoSpaceDN w:val="0"/>
        <w:adjustRightInd w:val="0"/>
        <w:spacing w:line="300" w:lineRule="auto"/>
        <w:jc w:val="center"/>
        <w:rPr>
          <w:b/>
          <w:bCs/>
          <w:sz w:val="32"/>
          <w:lang w:eastAsia="ru-RU"/>
        </w:rPr>
      </w:pPr>
    </w:p>
    <w:p w14:paraId="1288252C" w14:textId="7501A40F" w:rsidR="00F73C9E" w:rsidRPr="00B416CF" w:rsidRDefault="00F73C9E" w:rsidP="00B416CF">
      <w:pPr>
        <w:tabs>
          <w:tab w:val="left" w:pos="3015"/>
        </w:tabs>
        <w:autoSpaceDE w:val="0"/>
        <w:autoSpaceDN w:val="0"/>
        <w:adjustRightInd w:val="0"/>
        <w:spacing w:line="300" w:lineRule="auto"/>
        <w:rPr>
          <w:b/>
          <w:bCs/>
          <w:sz w:val="32"/>
          <w:lang w:eastAsia="ru-RU"/>
        </w:rPr>
      </w:pPr>
      <w:r w:rsidRPr="008B0B7A">
        <w:rPr>
          <w:sz w:val="28"/>
          <w:szCs w:val="28"/>
        </w:rPr>
        <w:t xml:space="preserve">від </w:t>
      </w:r>
      <w:r w:rsidR="006F02C1">
        <w:rPr>
          <w:sz w:val="28"/>
          <w:szCs w:val="28"/>
        </w:rPr>
        <w:t>_________</w:t>
      </w:r>
      <w:r w:rsidR="00817755">
        <w:rPr>
          <w:sz w:val="28"/>
          <w:szCs w:val="28"/>
        </w:rPr>
        <w:t>2025</w:t>
      </w:r>
      <w:r w:rsidRPr="008B0B7A">
        <w:rPr>
          <w:sz w:val="28"/>
          <w:szCs w:val="28"/>
        </w:rPr>
        <w:t xml:space="preserve"> року </w:t>
      </w:r>
      <w:r w:rsidR="00B416CF">
        <w:rPr>
          <w:sz w:val="28"/>
          <w:szCs w:val="28"/>
        </w:rPr>
        <w:t xml:space="preserve">      </w:t>
      </w:r>
      <w:r w:rsidRPr="008B0B7A">
        <w:rPr>
          <w:sz w:val="28"/>
          <w:szCs w:val="28"/>
        </w:rPr>
        <w:t>№</w:t>
      </w:r>
      <w:r w:rsidR="00817755">
        <w:rPr>
          <w:sz w:val="28"/>
          <w:szCs w:val="28"/>
        </w:rPr>
        <w:t xml:space="preserve"> </w:t>
      </w:r>
      <w:r w:rsidRPr="008B0B7A">
        <w:rPr>
          <w:sz w:val="28"/>
          <w:szCs w:val="28"/>
        </w:rPr>
        <w:t xml:space="preserve">  </w:t>
      </w:r>
      <w:r>
        <w:rPr>
          <w:sz w:val="28"/>
          <w:szCs w:val="28"/>
        </w:rPr>
        <w:t xml:space="preserve">                            </w:t>
      </w:r>
      <w:r w:rsidRPr="008B0B7A">
        <w:rPr>
          <w:sz w:val="28"/>
          <w:szCs w:val="28"/>
        </w:rPr>
        <w:t xml:space="preserve">                         м. Жовква</w:t>
      </w:r>
    </w:p>
    <w:p w14:paraId="0C06B2CC" w14:textId="77777777" w:rsidR="00F73C9E" w:rsidRDefault="00F73C9E" w:rsidP="00F73C9E"/>
    <w:p w14:paraId="7805FD38" w14:textId="77777777" w:rsidR="00F73C9E" w:rsidRPr="00067A1B" w:rsidRDefault="00F73C9E" w:rsidP="00F73C9E">
      <w:pPr>
        <w:jc w:val="both"/>
        <w:rPr>
          <w:b/>
          <w:sz w:val="28"/>
          <w:szCs w:val="28"/>
        </w:rPr>
      </w:pPr>
      <w:r w:rsidRPr="00067A1B">
        <w:rPr>
          <w:b/>
          <w:sz w:val="28"/>
          <w:szCs w:val="28"/>
        </w:rPr>
        <w:t xml:space="preserve">Про затвердження Програми розвитку </w:t>
      </w:r>
    </w:p>
    <w:p w14:paraId="18D047A1" w14:textId="77777777" w:rsidR="00F73C9E" w:rsidRPr="00067A1B" w:rsidRDefault="00F73C9E" w:rsidP="00F73C9E">
      <w:pPr>
        <w:jc w:val="both"/>
        <w:rPr>
          <w:b/>
          <w:sz w:val="28"/>
          <w:szCs w:val="28"/>
        </w:rPr>
      </w:pPr>
      <w:r w:rsidRPr="00067A1B">
        <w:rPr>
          <w:b/>
          <w:sz w:val="28"/>
          <w:szCs w:val="28"/>
        </w:rPr>
        <w:t>малого та середнього підприємництва</w:t>
      </w:r>
    </w:p>
    <w:p w14:paraId="0958AFC0" w14:textId="77777777" w:rsidR="00F73C9E" w:rsidRPr="00067A1B" w:rsidRDefault="00F73C9E" w:rsidP="00F73C9E">
      <w:pPr>
        <w:jc w:val="both"/>
        <w:rPr>
          <w:b/>
          <w:sz w:val="28"/>
          <w:szCs w:val="28"/>
        </w:rPr>
      </w:pPr>
      <w:r w:rsidRPr="00067A1B">
        <w:rPr>
          <w:b/>
          <w:sz w:val="28"/>
          <w:szCs w:val="28"/>
        </w:rPr>
        <w:t>у Жовківській міській територіальній громаді</w:t>
      </w:r>
    </w:p>
    <w:p w14:paraId="2A5B1E6F" w14:textId="4B4472F3" w:rsidR="00F73C9E" w:rsidRPr="00067A1B" w:rsidRDefault="00F73C9E" w:rsidP="00F73C9E">
      <w:pPr>
        <w:rPr>
          <w:b/>
          <w:sz w:val="28"/>
          <w:szCs w:val="28"/>
        </w:rPr>
      </w:pPr>
      <w:r w:rsidRPr="00067A1B">
        <w:rPr>
          <w:b/>
          <w:sz w:val="28"/>
          <w:szCs w:val="28"/>
        </w:rPr>
        <w:t xml:space="preserve">на період </w:t>
      </w:r>
      <w:r w:rsidR="006F02C1">
        <w:rPr>
          <w:b/>
          <w:sz w:val="28"/>
          <w:szCs w:val="28"/>
        </w:rPr>
        <w:t>2026-2028 років</w:t>
      </w:r>
    </w:p>
    <w:p w14:paraId="04AB5F52" w14:textId="77777777" w:rsidR="00F73C9E" w:rsidRPr="00067A1B" w:rsidRDefault="00F73C9E" w:rsidP="00F73C9E">
      <w:pPr>
        <w:jc w:val="both"/>
        <w:rPr>
          <w:b/>
          <w:sz w:val="28"/>
          <w:szCs w:val="28"/>
        </w:rPr>
      </w:pPr>
    </w:p>
    <w:p w14:paraId="3D747BD8" w14:textId="5DAD58F0" w:rsidR="00F73C9E" w:rsidRDefault="00F73C9E" w:rsidP="00F73C9E">
      <w:pPr>
        <w:tabs>
          <w:tab w:val="left" w:pos="567"/>
        </w:tabs>
        <w:jc w:val="both"/>
        <w:rPr>
          <w:sz w:val="28"/>
          <w:szCs w:val="28"/>
        </w:rPr>
      </w:pPr>
      <w:r>
        <w:rPr>
          <w:sz w:val="28"/>
          <w:szCs w:val="28"/>
        </w:rPr>
        <w:t xml:space="preserve">            </w:t>
      </w:r>
      <w:r w:rsidRPr="00067A1B">
        <w:rPr>
          <w:sz w:val="28"/>
          <w:szCs w:val="28"/>
        </w:rPr>
        <w:t xml:space="preserve">З метою створення сприятливих умов для розвитку малого та середнього підприємництва у Жовківській міській територіальній громаді, керуючись п. 22 ст. 26 Закону України «Про місцеве самоврядування в Україні» та п. 2 ч. 1 ст. 10 Закону України «Про розвиток та державну підтримку малого і середнього підприємництва в Україні», </w:t>
      </w:r>
      <w:r>
        <w:rPr>
          <w:sz w:val="28"/>
          <w:szCs w:val="28"/>
        </w:rPr>
        <w:t xml:space="preserve">враховуючи висновок комісії </w:t>
      </w:r>
      <w:r w:rsidRPr="00067A1B">
        <w:rPr>
          <w:sz w:val="28"/>
          <w:szCs w:val="28"/>
        </w:rPr>
        <w:t>з питань планування соціально-економічного розвитку, бюджету, фінансів, інвестицій, торгівлі, послуг та розвитку підприємництва</w:t>
      </w:r>
      <w:r w:rsidR="007C1D7D">
        <w:rPr>
          <w:sz w:val="28"/>
          <w:szCs w:val="28"/>
        </w:rPr>
        <w:t>,</w:t>
      </w:r>
      <w:r w:rsidRPr="00067A1B">
        <w:rPr>
          <w:sz w:val="28"/>
          <w:szCs w:val="28"/>
        </w:rPr>
        <w:t xml:space="preserve"> Жовківська міська рада </w:t>
      </w:r>
    </w:p>
    <w:p w14:paraId="38BFEA02" w14:textId="77777777" w:rsidR="00F73C9E" w:rsidRDefault="00F73C9E" w:rsidP="00F73C9E">
      <w:pPr>
        <w:tabs>
          <w:tab w:val="left" w:pos="567"/>
        </w:tabs>
        <w:jc w:val="both"/>
        <w:rPr>
          <w:sz w:val="28"/>
          <w:szCs w:val="28"/>
        </w:rPr>
      </w:pPr>
    </w:p>
    <w:p w14:paraId="35810EB7" w14:textId="54E2011B" w:rsidR="00F73C9E" w:rsidRPr="00067A1B" w:rsidRDefault="00F73C9E" w:rsidP="00F73C9E">
      <w:pPr>
        <w:tabs>
          <w:tab w:val="left" w:pos="567"/>
        </w:tabs>
        <w:jc w:val="center"/>
        <w:rPr>
          <w:sz w:val="28"/>
          <w:szCs w:val="28"/>
        </w:rPr>
      </w:pPr>
      <w:r>
        <w:rPr>
          <w:b/>
          <w:sz w:val="28"/>
          <w:szCs w:val="28"/>
        </w:rPr>
        <w:t>ВИРІШИЛА</w:t>
      </w:r>
      <w:r w:rsidRPr="00067A1B">
        <w:rPr>
          <w:b/>
          <w:sz w:val="28"/>
          <w:szCs w:val="28"/>
        </w:rPr>
        <w:t>:</w:t>
      </w:r>
    </w:p>
    <w:p w14:paraId="331E60F7" w14:textId="77777777" w:rsidR="00F73C9E" w:rsidRPr="00067A1B" w:rsidRDefault="00F73C9E" w:rsidP="00F73C9E">
      <w:pPr>
        <w:jc w:val="both"/>
        <w:rPr>
          <w:b/>
          <w:sz w:val="28"/>
          <w:szCs w:val="28"/>
        </w:rPr>
      </w:pPr>
    </w:p>
    <w:p w14:paraId="2F7ABF72" w14:textId="4F877461" w:rsidR="00F73C9E" w:rsidRPr="00067A1B" w:rsidRDefault="00F73C9E" w:rsidP="00F73C9E">
      <w:pPr>
        <w:jc w:val="both"/>
        <w:rPr>
          <w:sz w:val="28"/>
          <w:szCs w:val="28"/>
        </w:rPr>
      </w:pPr>
      <w:r w:rsidRPr="00067A1B">
        <w:rPr>
          <w:sz w:val="28"/>
          <w:szCs w:val="28"/>
        </w:rPr>
        <w:t xml:space="preserve">1. Затвердити Програму розвитку малого та середнього підприємництва у Жовківській міській територіальній громаді на період </w:t>
      </w:r>
      <w:r w:rsidR="006F02C1">
        <w:rPr>
          <w:sz w:val="28"/>
          <w:szCs w:val="28"/>
        </w:rPr>
        <w:t>2026-2028 роки.</w:t>
      </w:r>
    </w:p>
    <w:p w14:paraId="130F387B" w14:textId="5DFAA4C9" w:rsidR="00F73C9E" w:rsidRPr="00067A1B" w:rsidRDefault="00F73C9E" w:rsidP="00F73C9E">
      <w:pPr>
        <w:jc w:val="both"/>
        <w:rPr>
          <w:sz w:val="28"/>
          <w:szCs w:val="28"/>
        </w:rPr>
      </w:pPr>
      <w:r>
        <w:rPr>
          <w:sz w:val="28"/>
          <w:szCs w:val="28"/>
        </w:rPr>
        <w:t>2</w:t>
      </w:r>
      <w:r w:rsidRPr="00067A1B">
        <w:rPr>
          <w:sz w:val="28"/>
          <w:szCs w:val="28"/>
        </w:rPr>
        <w:t>. Контроль за виконанням даного рішення покласти на постійну к</w:t>
      </w:r>
      <w:r>
        <w:rPr>
          <w:sz w:val="28"/>
          <w:szCs w:val="28"/>
        </w:rPr>
        <w:t>омісію</w:t>
      </w:r>
      <w:r w:rsidRPr="00067A1B">
        <w:rPr>
          <w:sz w:val="28"/>
          <w:szCs w:val="28"/>
        </w:rPr>
        <w:t xml:space="preserve"> з питань планування соціально-економічного розвитку, бюджету, фінансів, інвестицій, торгівлі, послуг та розвитку підприємництва (М.</w:t>
      </w:r>
      <w:r>
        <w:rPr>
          <w:sz w:val="28"/>
          <w:szCs w:val="28"/>
        </w:rPr>
        <w:t xml:space="preserve"> </w:t>
      </w:r>
      <w:proofErr w:type="spellStart"/>
      <w:r w:rsidRPr="00067A1B">
        <w:rPr>
          <w:sz w:val="28"/>
          <w:szCs w:val="28"/>
        </w:rPr>
        <w:t>Кожушко</w:t>
      </w:r>
      <w:proofErr w:type="spellEnd"/>
      <w:r w:rsidRPr="00067A1B">
        <w:rPr>
          <w:sz w:val="28"/>
          <w:szCs w:val="28"/>
        </w:rPr>
        <w:t>).</w:t>
      </w:r>
    </w:p>
    <w:p w14:paraId="49F685C6" w14:textId="77777777" w:rsidR="00F73C9E" w:rsidRPr="00067A1B" w:rsidRDefault="00F73C9E" w:rsidP="00F73C9E">
      <w:pPr>
        <w:jc w:val="both"/>
        <w:rPr>
          <w:sz w:val="28"/>
          <w:szCs w:val="28"/>
        </w:rPr>
      </w:pPr>
    </w:p>
    <w:p w14:paraId="1176D486" w14:textId="77777777" w:rsidR="00F73C9E" w:rsidRDefault="00F73C9E" w:rsidP="00F73C9E">
      <w:pPr>
        <w:jc w:val="both"/>
      </w:pPr>
    </w:p>
    <w:p w14:paraId="16C3D91F" w14:textId="77777777" w:rsidR="00F73C9E" w:rsidRDefault="00F73C9E" w:rsidP="00F73C9E">
      <w:pPr>
        <w:jc w:val="both"/>
        <w:rPr>
          <w:sz w:val="28"/>
          <w:szCs w:val="28"/>
        </w:rPr>
      </w:pPr>
    </w:p>
    <w:p w14:paraId="726D35D4" w14:textId="77777777" w:rsidR="00F73C9E" w:rsidRDefault="00F73C9E" w:rsidP="00F73C9E">
      <w:pPr>
        <w:tabs>
          <w:tab w:val="left" w:pos="6180"/>
        </w:tabs>
        <w:jc w:val="both"/>
        <w:rPr>
          <w:b/>
        </w:rPr>
      </w:pPr>
      <w:r>
        <w:rPr>
          <w:b/>
          <w:sz w:val="28"/>
          <w:szCs w:val="28"/>
        </w:rPr>
        <w:t xml:space="preserve"> Міський голова</w:t>
      </w:r>
      <w:r>
        <w:rPr>
          <w:b/>
        </w:rPr>
        <w:t xml:space="preserve"> </w:t>
      </w:r>
      <w:r>
        <w:rPr>
          <w:b/>
        </w:rPr>
        <w:tab/>
        <w:t xml:space="preserve">               </w:t>
      </w:r>
      <w:r>
        <w:rPr>
          <w:b/>
          <w:sz w:val="28"/>
          <w:szCs w:val="28"/>
        </w:rPr>
        <w:t>Олег ВОЛЬСЬКИЙ</w:t>
      </w:r>
    </w:p>
    <w:p w14:paraId="62B6EF5D" w14:textId="77777777" w:rsidR="00F73C9E" w:rsidRDefault="00F73C9E" w:rsidP="00F73C9E"/>
    <w:p w14:paraId="1F09AB9D" w14:textId="77777777" w:rsidR="00F73C9E" w:rsidRDefault="00F73C9E" w:rsidP="00F73C9E"/>
    <w:p w14:paraId="51095DEE" w14:textId="77777777" w:rsidR="00F73C9E" w:rsidRDefault="00F73C9E" w:rsidP="00F73C9E"/>
    <w:p w14:paraId="6F6560A1" w14:textId="77777777" w:rsidR="00F73C9E" w:rsidRDefault="00F73C9E" w:rsidP="00F73C9E"/>
    <w:p w14:paraId="1F38F348" w14:textId="77777777" w:rsidR="00F73C9E" w:rsidRDefault="00F73C9E" w:rsidP="00F73C9E"/>
    <w:p w14:paraId="66D9CF1F" w14:textId="77777777" w:rsidR="00F73C9E" w:rsidRDefault="00F73C9E" w:rsidP="00F73C9E"/>
    <w:p w14:paraId="4CEBBA6B" w14:textId="77777777" w:rsidR="00F73C9E" w:rsidRDefault="00F73C9E" w:rsidP="00F73C9E"/>
    <w:p w14:paraId="0A5B72C4" w14:textId="77777777" w:rsidR="00F73C9E" w:rsidRDefault="00F73C9E" w:rsidP="00F73C9E"/>
    <w:p w14:paraId="714E7F26" w14:textId="77777777" w:rsidR="00F73C9E" w:rsidRDefault="00F73C9E" w:rsidP="00F73C9E"/>
    <w:p w14:paraId="6B70CC9D" w14:textId="77777777" w:rsidR="00F73C9E" w:rsidRDefault="00F73C9E" w:rsidP="00F73C9E"/>
    <w:p w14:paraId="61668DF5" w14:textId="77777777" w:rsidR="00F73C9E" w:rsidRDefault="00F73C9E" w:rsidP="00F73C9E"/>
    <w:p w14:paraId="3660D1A3" w14:textId="77777777" w:rsidR="00F73C9E" w:rsidRDefault="00F73C9E" w:rsidP="00F73C9E"/>
    <w:p w14:paraId="3B5727B1" w14:textId="77777777" w:rsidR="00F73C9E" w:rsidRDefault="00F73C9E" w:rsidP="00F73C9E">
      <w:pPr>
        <w:tabs>
          <w:tab w:val="left" w:pos="8115"/>
        </w:tabs>
      </w:pPr>
    </w:p>
    <w:p w14:paraId="199A8419" w14:textId="77777777" w:rsidR="00F73C9E" w:rsidRDefault="00F73C9E" w:rsidP="00F73C9E">
      <w:pPr>
        <w:tabs>
          <w:tab w:val="left" w:pos="8115"/>
        </w:tabs>
        <w:jc w:val="right"/>
      </w:pPr>
      <w:r>
        <w:t xml:space="preserve">                                                                                                                         ЗАТВЕРДЖЕНО</w:t>
      </w:r>
    </w:p>
    <w:p w14:paraId="57CA81E8" w14:textId="0801619A" w:rsidR="00F73C9E" w:rsidRDefault="00B416CF" w:rsidP="00F73C9E">
      <w:pPr>
        <w:tabs>
          <w:tab w:val="left" w:pos="8115"/>
        </w:tabs>
        <w:jc w:val="right"/>
      </w:pPr>
      <w:r>
        <w:t xml:space="preserve"> рішенням -ї</w:t>
      </w:r>
      <w:r w:rsidR="00F73C9E">
        <w:t xml:space="preserve"> сесії Жовківської міської ради</w:t>
      </w:r>
    </w:p>
    <w:p w14:paraId="0EE67E6C" w14:textId="238BEF58" w:rsidR="00F73C9E" w:rsidRDefault="00F73C9E" w:rsidP="00F73C9E">
      <w:pPr>
        <w:tabs>
          <w:tab w:val="left" w:pos="8115"/>
        </w:tabs>
        <w:jc w:val="right"/>
      </w:pPr>
      <w:r>
        <w:t xml:space="preserve">від </w:t>
      </w:r>
      <w:r w:rsidR="007F2D8D">
        <w:t>____________</w:t>
      </w:r>
      <w:r>
        <w:t>р.</w:t>
      </w:r>
    </w:p>
    <w:p w14:paraId="3B8CA03E" w14:textId="77777777" w:rsidR="00F73C9E" w:rsidRDefault="00F73C9E" w:rsidP="00F73C9E"/>
    <w:p w14:paraId="1CEC4E68" w14:textId="77777777" w:rsidR="00F73C9E" w:rsidRDefault="00F73C9E" w:rsidP="00F73C9E"/>
    <w:p w14:paraId="3088A421" w14:textId="77777777" w:rsidR="00F73C9E" w:rsidRDefault="00F73C9E" w:rsidP="00F73C9E"/>
    <w:p w14:paraId="050D503F" w14:textId="77777777" w:rsidR="00F73C9E" w:rsidRDefault="00F73C9E" w:rsidP="00F73C9E"/>
    <w:p w14:paraId="6ACC3496" w14:textId="77777777" w:rsidR="00F73C9E" w:rsidRDefault="00F73C9E" w:rsidP="00F73C9E"/>
    <w:p w14:paraId="370A4512" w14:textId="77777777" w:rsidR="00F73C9E" w:rsidRDefault="00F73C9E" w:rsidP="00F73C9E"/>
    <w:p w14:paraId="200890A4" w14:textId="77777777" w:rsidR="00F73C9E" w:rsidRDefault="00F73C9E" w:rsidP="00F73C9E"/>
    <w:p w14:paraId="03A1B9E6" w14:textId="77777777" w:rsidR="00F73C9E" w:rsidRDefault="00F73C9E" w:rsidP="00F73C9E"/>
    <w:p w14:paraId="6E65699E" w14:textId="77777777" w:rsidR="00F73C9E" w:rsidRDefault="00F73C9E" w:rsidP="00F73C9E"/>
    <w:p w14:paraId="4391D406" w14:textId="77777777" w:rsidR="00F73C9E" w:rsidRDefault="00F73C9E" w:rsidP="00F73C9E"/>
    <w:p w14:paraId="4C7FCD4F" w14:textId="77777777" w:rsidR="00F73C9E" w:rsidRDefault="00F73C9E" w:rsidP="00F73C9E"/>
    <w:p w14:paraId="5DF43573" w14:textId="77777777" w:rsidR="00F73C9E" w:rsidRPr="00067A1B" w:rsidRDefault="00F73C9E" w:rsidP="00F73C9E">
      <w:pPr>
        <w:tabs>
          <w:tab w:val="left" w:pos="3540"/>
        </w:tabs>
        <w:jc w:val="center"/>
        <w:rPr>
          <w:b/>
          <w:sz w:val="28"/>
          <w:szCs w:val="28"/>
        </w:rPr>
      </w:pPr>
      <w:r w:rsidRPr="00067A1B">
        <w:rPr>
          <w:b/>
          <w:sz w:val="28"/>
          <w:szCs w:val="28"/>
        </w:rPr>
        <w:t>Програма розвитку малого та середнього підприємництва</w:t>
      </w:r>
    </w:p>
    <w:p w14:paraId="7CB3703D" w14:textId="77777777" w:rsidR="00F73C9E" w:rsidRDefault="00F73C9E" w:rsidP="00F73C9E">
      <w:pPr>
        <w:tabs>
          <w:tab w:val="left" w:pos="3540"/>
        </w:tabs>
        <w:jc w:val="center"/>
        <w:rPr>
          <w:b/>
          <w:sz w:val="28"/>
          <w:szCs w:val="28"/>
        </w:rPr>
      </w:pPr>
      <w:r w:rsidRPr="00067A1B">
        <w:rPr>
          <w:b/>
          <w:sz w:val="28"/>
          <w:szCs w:val="28"/>
        </w:rPr>
        <w:t xml:space="preserve"> у Жовківській міській територіальній громаді</w:t>
      </w:r>
    </w:p>
    <w:p w14:paraId="0AE5D0D8" w14:textId="5365EF01" w:rsidR="00F73C9E" w:rsidRPr="00067A1B" w:rsidRDefault="00F73C9E" w:rsidP="00F73C9E">
      <w:pPr>
        <w:tabs>
          <w:tab w:val="left" w:pos="3540"/>
        </w:tabs>
        <w:jc w:val="center"/>
        <w:rPr>
          <w:b/>
          <w:sz w:val="28"/>
          <w:szCs w:val="28"/>
        </w:rPr>
      </w:pPr>
      <w:r w:rsidRPr="00067A1B">
        <w:rPr>
          <w:b/>
          <w:sz w:val="28"/>
          <w:szCs w:val="28"/>
        </w:rPr>
        <w:t xml:space="preserve"> </w:t>
      </w:r>
      <w:bookmarkStart w:id="1" w:name="_Hlk161153745"/>
      <w:r w:rsidRPr="00067A1B">
        <w:rPr>
          <w:b/>
          <w:sz w:val="28"/>
          <w:szCs w:val="28"/>
        </w:rPr>
        <w:t xml:space="preserve">на </w:t>
      </w:r>
      <w:r w:rsidR="00184AAC">
        <w:rPr>
          <w:b/>
          <w:sz w:val="28"/>
          <w:szCs w:val="28"/>
        </w:rPr>
        <w:t>2026-2028 роки</w:t>
      </w:r>
    </w:p>
    <w:p w14:paraId="2D89AB89" w14:textId="77777777" w:rsidR="00F73C9E" w:rsidRPr="00067A1B" w:rsidRDefault="00F73C9E" w:rsidP="00F73C9E">
      <w:pPr>
        <w:rPr>
          <w:sz w:val="28"/>
          <w:szCs w:val="28"/>
        </w:rPr>
      </w:pPr>
    </w:p>
    <w:bookmarkEnd w:id="1"/>
    <w:p w14:paraId="15868209" w14:textId="77777777" w:rsidR="00F73C9E" w:rsidRPr="00067A1B" w:rsidRDefault="00F73C9E" w:rsidP="00F73C9E">
      <w:pPr>
        <w:rPr>
          <w:sz w:val="28"/>
          <w:szCs w:val="28"/>
        </w:rPr>
      </w:pPr>
    </w:p>
    <w:p w14:paraId="64374FE2" w14:textId="77777777" w:rsidR="00F73C9E" w:rsidRPr="00067A1B" w:rsidRDefault="00F73C9E" w:rsidP="00F73C9E">
      <w:pPr>
        <w:rPr>
          <w:sz w:val="28"/>
          <w:szCs w:val="28"/>
        </w:rPr>
      </w:pPr>
    </w:p>
    <w:p w14:paraId="39008F48" w14:textId="77777777" w:rsidR="00F73C9E" w:rsidRPr="00067A1B" w:rsidRDefault="00F73C9E" w:rsidP="00F73C9E">
      <w:pPr>
        <w:rPr>
          <w:sz w:val="28"/>
          <w:szCs w:val="28"/>
        </w:rPr>
      </w:pPr>
    </w:p>
    <w:p w14:paraId="6585927F" w14:textId="77777777" w:rsidR="00F73C9E" w:rsidRPr="00067A1B" w:rsidRDefault="00F73C9E" w:rsidP="00F73C9E">
      <w:pPr>
        <w:rPr>
          <w:sz w:val="28"/>
          <w:szCs w:val="28"/>
        </w:rPr>
      </w:pPr>
    </w:p>
    <w:p w14:paraId="50520E11" w14:textId="77777777" w:rsidR="00F73C9E" w:rsidRDefault="00F73C9E" w:rsidP="00F73C9E"/>
    <w:p w14:paraId="76F28CA5" w14:textId="77777777" w:rsidR="00F73C9E" w:rsidRDefault="00F73C9E" w:rsidP="00F73C9E"/>
    <w:p w14:paraId="520A9A6A" w14:textId="77777777" w:rsidR="00F73C9E" w:rsidRDefault="00F73C9E" w:rsidP="00F73C9E"/>
    <w:p w14:paraId="7BD2B3BD" w14:textId="77777777" w:rsidR="00F73C9E" w:rsidRDefault="00F73C9E" w:rsidP="00F73C9E"/>
    <w:p w14:paraId="5D4654B1" w14:textId="77777777" w:rsidR="00F73C9E" w:rsidRDefault="00F73C9E" w:rsidP="00F73C9E"/>
    <w:p w14:paraId="6E2BEE07" w14:textId="77777777" w:rsidR="00F73C9E" w:rsidRDefault="00F73C9E" w:rsidP="00F73C9E"/>
    <w:p w14:paraId="265779AE" w14:textId="77777777" w:rsidR="00F73C9E" w:rsidRDefault="00F73C9E" w:rsidP="00F73C9E"/>
    <w:p w14:paraId="04E3DADC" w14:textId="77777777" w:rsidR="00F73C9E" w:rsidRDefault="00F73C9E" w:rsidP="00F73C9E"/>
    <w:p w14:paraId="344FEAD0" w14:textId="77777777" w:rsidR="00F73C9E" w:rsidRDefault="00F73C9E" w:rsidP="00F73C9E"/>
    <w:p w14:paraId="78EFEC93" w14:textId="77777777" w:rsidR="00F73C9E" w:rsidRDefault="00F73C9E" w:rsidP="00F73C9E"/>
    <w:p w14:paraId="2753BA64" w14:textId="77777777" w:rsidR="00F73C9E" w:rsidRDefault="00F73C9E" w:rsidP="00F73C9E"/>
    <w:p w14:paraId="522252E3" w14:textId="77777777" w:rsidR="00F73C9E" w:rsidRDefault="00F73C9E" w:rsidP="00F73C9E"/>
    <w:p w14:paraId="09D2B006" w14:textId="77777777" w:rsidR="00F73C9E" w:rsidRDefault="00F73C9E" w:rsidP="00F73C9E"/>
    <w:p w14:paraId="72B79CAF" w14:textId="77777777" w:rsidR="00F73C9E" w:rsidRDefault="00F73C9E" w:rsidP="00F73C9E"/>
    <w:p w14:paraId="0902E2DC" w14:textId="77777777" w:rsidR="00F73C9E" w:rsidRDefault="00F73C9E" w:rsidP="00F73C9E"/>
    <w:p w14:paraId="4EC5BA02" w14:textId="77777777" w:rsidR="00F73C9E" w:rsidRDefault="00F73C9E" w:rsidP="00F73C9E"/>
    <w:p w14:paraId="127DBF63" w14:textId="77777777" w:rsidR="00F73C9E" w:rsidRDefault="00F73C9E" w:rsidP="00F73C9E"/>
    <w:p w14:paraId="7D23F893" w14:textId="77777777" w:rsidR="00F73C9E" w:rsidRDefault="00F73C9E" w:rsidP="00F73C9E"/>
    <w:p w14:paraId="680427C5" w14:textId="77777777" w:rsidR="00F73C9E" w:rsidRDefault="00F73C9E" w:rsidP="00F73C9E"/>
    <w:p w14:paraId="0276A0E3" w14:textId="77777777" w:rsidR="00F73C9E" w:rsidRDefault="00F73C9E" w:rsidP="00F73C9E">
      <w:pPr>
        <w:tabs>
          <w:tab w:val="left" w:pos="3795"/>
        </w:tabs>
      </w:pPr>
      <w:r>
        <w:tab/>
      </w:r>
    </w:p>
    <w:p w14:paraId="1C06E2A8" w14:textId="77777777" w:rsidR="00F73C9E" w:rsidRDefault="00F73C9E" w:rsidP="00F73C9E">
      <w:pPr>
        <w:tabs>
          <w:tab w:val="left" w:pos="3795"/>
        </w:tabs>
        <w:jc w:val="center"/>
        <w:rPr>
          <w:b/>
        </w:rPr>
      </w:pPr>
    </w:p>
    <w:p w14:paraId="4F3217BB" w14:textId="77777777" w:rsidR="00F73C9E" w:rsidRDefault="00F73C9E" w:rsidP="00F73C9E">
      <w:pPr>
        <w:tabs>
          <w:tab w:val="left" w:pos="3795"/>
        </w:tabs>
        <w:jc w:val="center"/>
        <w:rPr>
          <w:b/>
        </w:rPr>
      </w:pPr>
    </w:p>
    <w:p w14:paraId="4FC54377" w14:textId="77777777" w:rsidR="00F73C9E" w:rsidRDefault="00F73C9E" w:rsidP="00F73C9E">
      <w:pPr>
        <w:tabs>
          <w:tab w:val="left" w:pos="3795"/>
        </w:tabs>
        <w:jc w:val="center"/>
        <w:rPr>
          <w:b/>
        </w:rPr>
      </w:pPr>
    </w:p>
    <w:p w14:paraId="5DBA0099" w14:textId="77777777" w:rsidR="00F73C9E" w:rsidRDefault="00F73C9E" w:rsidP="00F73C9E">
      <w:pPr>
        <w:tabs>
          <w:tab w:val="left" w:pos="3795"/>
        </w:tabs>
        <w:jc w:val="center"/>
        <w:rPr>
          <w:b/>
        </w:rPr>
      </w:pPr>
    </w:p>
    <w:p w14:paraId="57256CAC" w14:textId="77777777" w:rsidR="00817755" w:rsidRDefault="00817755" w:rsidP="00F73C9E">
      <w:pPr>
        <w:tabs>
          <w:tab w:val="left" w:pos="3795"/>
        </w:tabs>
        <w:jc w:val="center"/>
        <w:rPr>
          <w:b/>
        </w:rPr>
      </w:pPr>
    </w:p>
    <w:p w14:paraId="43B5DBA7" w14:textId="77777777" w:rsidR="00F73C9E" w:rsidRDefault="00F73C9E" w:rsidP="00F73C9E">
      <w:pPr>
        <w:tabs>
          <w:tab w:val="left" w:pos="3795"/>
        </w:tabs>
        <w:jc w:val="center"/>
        <w:rPr>
          <w:b/>
        </w:rPr>
      </w:pPr>
    </w:p>
    <w:p w14:paraId="32B868FD" w14:textId="088ECD23" w:rsidR="00F73C9E" w:rsidRDefault="001D43E8" w:rsidP="00F73C9E">
      <w:pPr>
        <w:tabs>
          <w:tab w:val="left" w:pos="3795"/>
        </w:tabs>
        <w:jc w:val="center"/>
        <w:rPr>
          <w:b/>
        </w:rPr>
      </w:pPr>
      <w:r>
        <w:rPr>
          <w:b/>
        </w:rPr>
        <w:t>Жовква 2025</w:t>
      </w:r>
    </w:p>
    <w:p w14:paraId="69606E09" w14:textId="77777777" w:rsidR="00184AAC" w:rsidRDefault="00184AAC" w:rsidP="00F73C9E">
      <w:pPr>
        <w:tabs>
          <w:tab w:val="left" w:pos="3795"/>
        </w:tabs>
        <w:jc w:val="center"/>
        <w:rPr>
          <w:b/>
        </w:rPr>
      </w:pPr>
    </w:p>
    <w:p w14:paraId="67A08B26" w14:textId="77777777" w:rsidR="00F73C9E" w:rsidRDefault="00F73C9E" w:rsidP="00F73C9E">
      <w:pPr>
        <w:tabs>
          <w:tab w:val="left" w:pos="3795"/>
        </w:tabs>
        <w:jc w:val="center"/>
        <w:rPr>
          <w:rFonts w:eastAsia="Arial"/>
          <w:b/>
          <w:sz w:val="28"/>
          <w:szCs w:val="28"/>
        </w:rPr>
      </w:pPr>
    </w:p>
    <w:p w14:paraId="15071776" w14:textId="77777777" w:rsidR="00F73C9E" w:rsidRDefault="00F73C9E" w:rsidP="00F73C9E">
      <w:pPr>
        <w:tabs>
          <w:tab w:val="left" w:pos="3795"/>
        </w:tabs>
        <w:rPr>
          <w:rFonts w:eastAsia="Arial"/>
          <w:b/>
          <w:sz w:val="28"/>
          <w:szCs w:val="28"/>
        </w:rPr>
      </w:pPr>
    </w:p>
    <w:p w14:paraId="5E5B74BA" w14:textId="2E1EC1BC" w:rsidR="00F73C9E" w:rsidRPr="00067A1B" w:rsidRDefault="00F73C9E" w:rsidP="00F73C9E">
      <w:pPr>
        <w:tabs>
          <w:tab w:val="left" w:pos="3795"/>
        </w:tabs>
        <w:jc w:val="center"/>
        <w:rPr>
          <w:rFonts w:eastAsia="Arial"/>
          <w:b/>
          <w:sz w:val="28"/>
          <w:szCs w:val="28"/>
        </w:rPr>
      </w:pPr>
      <w:r w:rsidRPr="00067A1B">
        <w:rPr>
          <w:rFonts w:eastAsia="Arial"/>
          <w:b/>
          <w:sz w:val="28"/>
          <w:szCs w:val="28"/>
        </w:rPr>
        <w:lastRenderedPageBreak/>
        <w:t>Паспорт Програми</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28"/>
        <w:gridCol w:w="6379"/>
      </w:tblGrid>
      <w:tr w:rsidR="00F73C9E" w14:paraId="2C579735" w14:textId="77777777" w:rsidTr="00F73C9E">
        <w:trPr>
          <w:trHeight w:val="448"/>
        </w:trPr>
        <w:tc>
          <w:tcPr>
            <w:tcW w:w="709" w:type="dxa"/>
          </w:tcPr>
          <w:p w14:paraId="7E26ACE8" w14:textId="4BEDBEE4" w:rsidR="00B416CF" w:rsidRPr="00B416CF" w:rsidRDefault="00F73C9E" w:rsidP="00DF01A8">
            <w:pPr>
              <w:jc w:val="center"/>
              <w:rPr>
                <w:rFonts w:eastAsia="Arial"/>
                <w:sz w:val="28"/>
                <w:szCs w:val="28"/>
              </w:rPr>
            </w:pPr>
            <w:r w:rsidRPr="00B416CF">
              <w:rPr>
                <w:rFonts w:eastAsia="Arial"/>
                <w:sz w:val="28"/>
                <w:szCs w:val="28"/>
              </w:rPr>
              <w:t>1.</w:t>
            </w:r>
          </w:p>
          <w:p w14:paraId="7AC11498" w14:textId="77777777" w:rsidR="00F73C9E" w:rsidRPr="00B416CF" w:rsidRDefault="00F73C9E" w:rsidP="00B416CF">
            <w:pPr>
              <w:rPr>
                <w:rFonts w:eastAsia="Arial"/>
                <w:sz w:val="28"/>
                <w:szCs w:val="28"/>
              </w:rPr>
            </w:pPr>
          </w:p>
        </w:tc>
        <w:tc>
          <w:tcPr>
            <w:tcW w:w="3828" w:type="dxa"/>
          </w:tcPr>
          <w:p w14:paraId="2CC43C84" w14:textId="77777777" w:rsidR="00F73C9E" w:rsidRDefault="00F73C9E" w:rsidP="00DF01A8">
            <w:r>
              <w:t>Назва програми</w:t>
            </w:r>
          </w:p>
        </w:tc>
        <w:tc>
          <w:tcPr>
            <w:tcW w:w="6379" w:type="dxa"/>
          </w:tcPr>
          <w:p w14:paraId="7F524DB8" w14:textId="77777777" w:rsidR="00F73C9E" w:rsidRDefault="00F73C9E" w:rsidP="00DF01A8">
            <w:r>
              <w:t>Програма розвитку малого та середнього підприємництва</w:t>
            </w:r>
          </w:p>
          <w:p w14:paraId="137C8DC6" w14:textId="0112DD1B" w:rsidR="00F73C9E" w:rsidRDefault="00F73C9E" w:rsidP="00DF01A8">
            <w:r>
              <w:t xml:space="preserve"> у Жовківській міській територіальній громаді на </w:t>
            </w:r>
            <w:r w:rsidR="006E542D">
              <w:t>2026-2028 роки</w:t>
            </w:r>
          </w:p>
        </w:tc>
      </w:tr>
      <w:tr w:rsidR="00F73C9E" w14:paraId="291C1DB4" w14:textId="77777777" w:rsidTr="00F73C9E">
        <w:trPr>
          <w:trHeight w:val="230"/>
        </w:trPr>
        <w:tc>
          <w:tcPr>
            <w:tcW w:w="709" w:type="dxa"/>
          </w:tcPr>
          <w:p w14:paraId="3750A186" w14:textId="77777777" w:rsidR="00F73C9E" w:rsidRPr="00B416CF" w:rsidRDefault="00F73C9E" w:rsidP="00DF01A8">
            <w:pPr>
              <w:jc w:val="center"/>
              <w:rPr>
                <w:rFonts w:eastAsia="Arial"/>
                <w:sz w:val="28"/>
                <w:szCs w:val="28"/>
              </w:rPr>
            </w:pPr>
            <w:r w:rsidRPr="00B416CF">
              <w:rPr>
                <w:rFonts w:eastAsia="Arial"/>
                <w:sz w:val="28"/>
                <w:szCs w:val="28"/>
              </w:rPr>
              <w:t>2.</w:t>
            </w:r>
          </w:p>
        </w:tc>
        <w:tc>
          <w:tcPr>
            <w:tcW w:w="3828" w:type="dxa"/>
          </w:tcPr>
          <w:p w14:paraId="2B516048" w14:textId="77777777" w:rsidR="00F73C9E" w:rsidRDefault="00F73C9E" w:rsidP="00DF01A8">
            <w:r>
              <w:t>Ініціатор розроблення</w:t>
            </w:r>
          </w:p>
        </w:tc>
        <w:tc>
          <w:tcPr>
            <w:tcW w:w="6379" w:type="dxa"/>
          </w:tcPr>
          <w:p w14:paraId="6BE77263" w14:textId="77777777" w:rsidR="00F73C9E" w:rsidRDefault="00F73C9E" w:rsidP="00DF01A8">
            <w:r>
              <w:t>Жовківський міський голова</w:t>
            </w:r>
          </w:p>
        </w:tc>
      </w:tr>
      <w:tr w:rsidR="00F73C9E" w14:paraId="22BD8F39" w14:textId="77777777" w:rsidTr="00F73C9E">
        <w:trPr>
          <w:trHeight w:val="218"/>
        </w:trPr>
        <w:tc>
          <w:tcPr>
            <w:tcW w:w="709" w:type="dxa"/>
          </w:tcPr>
          <w:p w14:paraId="36AC3EDC" w14:textId="77777777" w:rsidR="00F73C9E" w:rsidRPr="00B416CF" w:rsidRDefault="00F73C9E" w:rsidP="00DF01A8">
            <w:pPr>
              <w:jc w:val="center"/>
              <w:rPr>
                <w:rFonts w:eastAsia="Arial"/>
                <w:sz w:val="28"/>
                <w:szCs w:val="28"/>
              </w:rPr>
            </w:pPr>
            <w:r w:rsidRPr="00B416CF">
              <w:rPr>
                <w:rFonts w:eastAsia="Arial"/>
                <w:sz w:val="28"/>
                <w:szCs w:val="28"/>
              </w:rPr>
              <w:t>3.</w:t>
            </w:r>
          </w:p>
        </w:tc>
        <w:tc>
          <w:tcPr>
            <w:tcW w:w="3828" w:type="dxa"/>
          </w:tcPr>
          <w:p w14:paraId="08F447CE" w14:textId="77777777" w:rsidR="00F73C9E" w:rsidRDefault="00F73C9E" w:rsidP="00DF01A8">
            <w:r>
              <w:t>Розробник програми</w:t>
            </w:r>
          </w:p>
        </w:tc>
        <w:tc>
          <w:tcPr>
            <w:tcW w:w="6379" w:type="dxa"/>
          </w:tcPr>
          <w:p w14:paraId="1E73610F" w14:textId="77777777" w:rsidR="00F73C9E" w:rsidRDefault="00F73C9E" w:rsidP="00DF01A8">
            <w:r>
              <w:t>Відділ економічного розвитку, залучень інвестицій та житлово-комунального господарства;</w:t>
            </w:r>
          </w:p>
          <w:p w14:paraId="4B5F5145" w14:textId="7547A645" w:rsidR="00F73C9E" w:rsidRDefault="00F73C9E" w:rsidP="00DF01A8">
            <w:pPr>
              <w:tabs>
                <w:tab w:val="left" w:pos="1170"/>
              </w:tabs>
            </w:pPr>
            <w:r>
              <w:t>КУ «Інститут розвитку громади» Жовківської міської ради</w:t>
            </w:r>
          </w:p>
        </w:tc>
      </w:tr>
      <w:tr w:rsidR="00F73C9E" w14:paraId="2585ACC8" w14:textId="77777777" w:rsidTr="00F73C9E">
        <w:trPr>
          <w:trHeight w:val="230"/>
        </w:trPr>
        <w:tc>
          <w:tcPr>
            <w:tcW w:w="709" w:type="dxa"/>
          </w:tcPr>
          <w:p w14:paraId="5D2C384D" w14:textId="77777777" w:rsidR="00F73C9E" w:rsidRPr="00B416CF" w:rsidRDefault="00F73C9E" w:rsidP="00DF01A8">
            <w:pPr>
              <w:jc w:val="center"/>
              <w:rPr>
                <w:rFonts w:eastAsia="Arial"/>
                <w:sz w:val="28"/>
                <w:szCs w:val="28"/>
              </w:rPr>
            </w:pPr>
            <w:r w:rsidRPr="00B416CF">
              <w:rPr>
                <w:rFonts w:eastAsia="Arial"/>
                <w:sz w:val="28"/>
                <w:szCs w:val="28"/>
              </w:rPr>
              <w:t>4.</w:t>
            </w:r>
          </w:p>
        </w:tc>
        <w:tc>
          <w:tcPr>
            <w:tcW w:w="3828" w:type="dxa"/>
          </w:tcPr>
          <w:p w14:paraId="0478BD77" w14:textId="336A438F" w:rsidR="00F73C9E" w:rsidRDefault="00F73C9E" w:rsidP="00DF01A8">
            <w:r>
              <w:t>Спів</w:t>
            </w:r>
            <w:r w:rsidR="00184AAC">
              <w:t xml:space="preserve"> </w:t>
            </w:r>
            <w:r>
              <w:t>розробники Програми</w:t>
            </w:r>
          </w:p>
        </w:tc>
        <w:tc>
          <w:tcPr>
            <w:tcW w:w="6379" w:type="dxa"/>
          </w:tcPr>
          <w:p w14:paraId="27092964" w14:textId="1212C621" w:rsidR="00F73C9E" w:rsidRDefault="00F73C9E" w:rsidP="00DF01A8">
            <w:r>
              <w:t>Представники асоціативних підприємницьких структур, депутатського корпусу, громадських організацій, дорадчих органів, наукових установ та організацій</w:t>
            </w:r>
            <w:r w:rsidR="006E542D">
              <w:t>.</w:t>
            </w:r>
          </w:p>
        </w:tc>
      </w:tr>
      <w:tr w:rsidR="00F73C9E" w14:paraId="2525A1C7" w14:textId="77777777" w:rsidTr="00F73C9E">
        <w:trPr>
          <w:trHeight w:val="448"/>
        </w:trPr>
        <w:tc>
          <w:tcPr>
            <w:tcW w:w="709" w:type="dxa"/>
          </w:tcPr>
          <w:p w14:paraId="14424B20" w14:textId="77777777" w:rsidR="00F73C9E" w:rsidRPr="00B416CF" w:rsidRDefault="00F73C9E" w:rsidP="00DF01A8">
            <w:pPr>
              <w:jc w:val="center"/>
              <w:rPr>
                <w:rFonts w:eastAsia="Arial"/>
                <w:sz w:val="28"/>
                <w:szCs w:val="28"/>
              </w:rPr>
            </w:pPr>
            <w:r w:rsidRPr="00B416CF">
              <w:rPr>
                <w:rFonts w:eastAsia="Arial"/>
                <w:sz w:val="28"/>
                <w:szCs w:val="28"/>
              </w:rPr>
              <w:t>5.</w:t>
            </w:r>
          </w:p>
        </w:tc>
        <w:tc>
          <w:tcPr>
            <w:tcW w:w="3828" w:type="dxa"/>
          </w:tcPr>
          <w:p w14:paraId="4E48D5A1" w14:textId="77777777" w:rsidR="00F73C9E" w:rsidRDefault="00F73C9E" w:rsidP="00DF01A8">
            <w:r>
              <w:t>Відповідальний виконавець Програми</w:t>
            </w:r>
          </w:p>
        </w:tc>
        <w:tc>
          <w:tcPr>
            <w:tcW w:w="6379" w:type="dxa"/>
          </w:tcPr>
          <w:p w14:paraId="5B385482" w14:textId="77777777" w:rsidR="00F73C9E" w:rsidRDefault="00F73C9E" w:rsidP="00DF01A8">
            <w:r>
              <w:t>Відділ економічного розвитку, залучень інвестицій та житлово-комунального господарства.</w:t>
            </w:r>
          </w:p>
          <w:p w14:paraId="1B0EE2F5" w14:textId="77777777" w:rsidR="00F73C9E" w:rsidRDefault="00F73C9E" w:rsidP="00DF01A8"/>
        </w:tc>
      </w:tr>
      <w:tr w:rsidR="00F73C9E" w14:paraId="292C1F4C" w14:textId="77777777" w:rsidTr="00F73C9E">
        <w:trPr>
          <w:trHeight w:val="1148"/>
        </w:trPr>
        <w:tc>
          <w:tcPr>
            <w:tcW w:w="709" w:type="dxa"/>
          </w:tcPr>
          <w:p w14:paraId="2FBC21CA" w14:textId="77777777" w:rsidR="00F73C9E" w:rsidRPr="00B416CF" w:rsidRDefault="00F73C9E" w:rsidP="00DF01A8">
            <w:pPr>
              <w:jc w:val="center"/>
              <w:rPr>
                <w:rFonts w:eastAsia="Arial"/>
                <w:sz w:val="28"/>
                <w:szCs w:val="28"/>
              </w:rPr>
            </w:pPr>
            <w:r w:rsidRPr="00B416CF">
              <w:rPr>
                <w:rFonts w:eastAsia="Arial"/>
                <w:sz w:val="28"/>
                <w:szCs w:val="28"/>
              </w:rPr>
              <w:t>6</w:t>
            </w:r>
          </w:p>
        </w:tc>
        <w:tc>
          <w:tcPr>
            <w:tcW w:w="3828" w:type="dxa"/>
          </w:tcPr>
          <w:p w14:paraId="5F691BB2" w14:textId="77777777" w:rsidR="00F73C9E" w:rsidRDefault="00F73C9E" w:rsidP="00DF01A8">
            <w:r>
              <w:t>Учасники Програми, розпорядники бюджетних коштів</w:t>
            </w:r>
          </w:p>
        </w:tc>
        <w:tc>
          <w:tcPr>
            <w:tcW w:w="6379" w:type="dxa"/>
          </w:tcPr>
          <w:p w14:paraId="5E586948" w14:textId="77777777" w:rsidR="00F73C9E" w:rsidRDefault="00F73C9E" w:rsidP="00DF01A8">
            <w:r>
              <w:t>Суб’єкти мікро-, малого та середнього підприємництва, що зареєстровані на території Жовківської міської територіальної громади.</w:t>
            </w:r>
          </w:p>
          <w:p w14:paraId="00CBE566" w14:textId="77777777" w:rsidR="00F73C9E" w:rsidRDefault="00F73C9E" w:rsidP="00DF01A8">
            <w:r>
              <w:t>Розпорядником коштів є Жовківська міська рада.</w:t>
            </w:r>
          </w:p>
        </w:tc>
      </w:tr>
      <w:tr w:rsidR="00F73C9E" w14:paraId="657E6ACF" w14:textId="77777777" w:rsidTr="00F73C9E">
        <w:trPr>
          <w:trHeight w:val="448"/>
        </w:trPr>
        <w:tc>
          <w:tcPr>
            <w:tcW w:w="709" w:type="dxa"/>
          </w:tcPr>
          <w:p w14:paraId="1CB964A7" w14:textId="77777777" w:rsidR="00F73C9E" w:rsidRPr="00B416CF" w:rsidRDefault="00F73C9E" w:rsidP="00DF01A8">
            <w:pPr>
              <w:jc w:val="center"/>
              <w:rPr>
                <w:rFonts w:eastAsia="Arial"/>
                <w:sz w:val="28"/>
                <w:szCs w:val="28"/>
              </w:rPr>
            </w:pPr>
            <w:r w:rsidRPr="00B416CF">
              <w:rPr>
                <w:rFonts w:eastAsia="Arial"/>
                <w:sz w:val="28"/>
                <w:szCs w:val="28"/>
              </w:rPr>
              <w:t>7.</w:t>
            </w:r>
          </w:p>
        </w:tc>
        <w:tc>
          <w:tcPr>
            <w:tcW w:w="3828" w:type="dxa"/>
          </w:tcPr>
          <w:p w14:paraId="0F5728EF" w14:textId="77777777" w:rsidR="00F73C9E" w:rsidRDefault="00F73C9E" w:rsidP="00DF01A8">
            <w:r>
              <w:t>Мета Програми</w:t>
            </w:r>
          </w:p>
        </w:tc>
        <w:tc>
          <w:tcPr>
            <w:tcW w:w="6379" w:type="dxa"/>
          </w:tcPr>
          <w:p w14:paraId="1DCA14E2" w14:textId="77777777" w:rsidR="00F73C9E" w:rsidRDefault="00F73C9E" w:rsidP="00DF01A8">
            <w:r>
              <w:t>Полегшення доступу суб‘єктів малого та середнього підприємництва Жовківської міської територіальної громади до фінансових ресурсів на розвиток бізнесу</w:t>
            </w:r>
          </w:p>
          <w:p w14:paraId="6C8FD8D6" w14:textId="77777777" w:rsidR="00F73C9E" w:rsidRDefault="00F73C9E" w:rsidP="00DF01A8">
            <w:r>
              <w:t>та стимулювання підприємництва</w:t>
            </w:r>
          </w:p>
        </w:tc>
      </w:tr>
      <w:tr w:rsidR="00F73C9E" w14:paraId="4CFBE58D" w14:textId="77777777" w:rsidTr="00F73C9E">
        <w:trPr>
          <w:trHeight w:val="459"/>
        </w:trPr>
        <w:tc>
          <w:tcPr>
            <w:tcW w:w="709" w:type="dxa"/>
          </w:tcPr>
          <w:p w14:paraId="3DD4805C" w14:textId="77777777" w:rsidR="00F73C9E" w:rsidRPr="00B416CF" w:rsidRDefault="00F73C9E" w:rsidP="00DF01A8">
            <w:pPr>
              <w:jc w:val="center"/>
              <w:rPr>
                <w:rFonts w:eastAsia="Arial"/>
                <w:sz w:val="28"/>
                <w:szCs w:val="28"/>
              </w:rPr>
            </w:pPr>
            <w:r w:rsidRPr="00B416CF">
              <w:rPr>
                <w:rFonts w:eastAsia="Arial"/>
                <w:sz w:val="28"/>
                <w:szCs w:val="28"/>
              </w:rPr>
              <w:t>8.</w:t>
            </w:r>
          </w:p>
        </w:tc>
        <w:tc>
          <w:tcPr>
            <w:tcW w:w="3828" w:type="dxa"/>
          </w:tcPr>
          <w:p w14:paraId="1C4D1840" w14:textId="77777777" w:rsidR="00F73C9E" w:rsidRDefault="00F73C9E" w:rsidP="00DF01A8">
            <w:r>
              <w:t>Терміни реалізації Програми</w:t>
            </w:r>
          </w:p>
        </w:tc>
        <w:tc>
          <w:tcPr>
            <w:tcW w:w="6379" w:type="dxa"/>
          </w:tcPr>
          <w:p w14:paraId="54A80606" w14:textId="696F82B6" w:rsidR="00F73C9E" w:rsidRDefault="00F73C9E" w:rsidP="00DF01A8">
            <w:r>
              <w:t xml:space="preserve">на </w:t>
            </w:r>
            <w:r w:rsidR="005B6C6C">
              <w:t>2026-2028 роки</w:t>
            </w:r>
          </w:p>
        </w:tc>
      </w:tr>
      <w:tr w:rsidR="00F73C9E" w14:paraId="24E69316" w14:textId="77777777" w:rsidTr="00F73C9E">
        <w:trPr>
          <w:trHeight w:val="677"/>
        </w:trPr>
        <w:tc>
          <w:tcPr>
            <w:tcW w:w="709" w:type="dxa"/>
          </w:tcPr>
          <w:p w14:paraId="76A23619" w14:textId="77777777" w:rsidR="00F73C9E" w:rsidRPr="00B416CF" w:rsidRDefault="00F73C9E" w:rsidP="00DF01A8">
            <w:pPr>
              <w:jc w:val="center"/>
              <w:rPr>
                <w:rFonts w:eastAsia="Arial"/>
                <w:sz w:val="28"/>
                <w:szCs w:val="28"/>
              </w:rPr>
            </w:pPr>
            <w:r w:rsidRPr="00B416CF">
              <w:rPr>
                <w:rFonts w:eastAsia="Arial"/>
                <w:sz w:val="28"/>
                <w:szCs w:val="28"/>
              </w:rPr>
              <w:t>9.</w:t>
            </w:r>
          </w:p>
        </w:tc>
        <w:tc>
          <w:tcPr>
            <w:tcW w:w="3828" w:type="dxa"/>
          </w:tcPr>
          <w:p w14:paraId="48026228" w14:textId="543E9205" w:rsidR="00F73C9E" w:rsidRPr="00E13C98" w:rsidRDefault="00F73C9E" w:rsidP="00333A0E">
            <w:r w:rsidRPr="00E13C98">
              <w:t>Загальний обсяг фінансових ресурсів, необхідни</w:t>
            </w:r>
            <w:r w:rsidR="00BA7C48">
              <w:t xml:space="preserve">х для реалізації Програми </w:t>
            </w:r>
            <w:r w:rsidRPr="00E13C98">
              <w:t>(тис. грн), у т. ч.:</w:t>
            </w:r>
          </w:p>
        </w:tc>
        <w:tc>
          <w:tcPr>
            <w:tcW w:w="6379" w:type="dxa"/>
          </w:tcPr>
          <w:p w14:paraId="59C6FE85" w14:textId="40263F8C" w:rsidR="00333A0E" w:rsidRDefault="005B6C6C" w:rsidP="00DF01A8">
            <w:r>
              <w:t xml:space="preserve">у </w:t>
            </w:r>
            <w:r w:rsidR="00333A0E">
              <w:t>202</w:t>
            </w:r>
            <w:r>
              <w:t>6</w:t>
            </w:r>
            <w:r w:rsidR="00333A0E">
              <w:t xml:space="preserve"> </w:t>
            </w:r>
            <w:r w:rsidR="00333A0E" w:rsidRPr="00E13C98">
              <w:t>ро</w:t>
            </w:r>
            <w:r w:rsidR="00333A0E">
              <w:t xml:space="preserve">ці – </w:t>
            </w:r>
            <w:r>
              <w:t>400</w:t>
            </w:r>
            <w:r w:rsidR="00333A0E">
              <w:t>,0</w:t>
            </w:r>
          </w:p>
          <w:p w14:paraId="17BA98DB" w14:textId="2F388C45" w:rsidR="00BA7C48" w:rsidRDefault="005B6C6C" w:rsidP="00DF01A8">
            <w:r>
              <w:t xml:space="preserve">у </w:t>
            </w:r>
            <w:r w:rsidR="00333A0E">
              <w:t>202</w:t>
            </w:r>
            <w:r>
              <w:t>7</w:t>
            </w:r>
            <w:r w:rsidR="00333A0E">
              <w:t xml:space="preserve"> </w:t>
            </w:r>
            <w:r w:rsidR="00333A0E" w:rsidRPr="00E13C98">
              <w:t>ро</w:t>
            </w:r>
            <w:r w:rsidR="00BC5572">
              <w:t>ці – 40</w:t>
            </w:r>
            <w:r w:rsidR="00333A0E">
              <w:t xml:space="preserve">0,0 </w:t>
            </w:r>
          </w:p>
          <w:p w14:paraId="1E7C62CA" w14:textId="2DFABAD1" w:rsidR="00F73C9E" w:rsidRPr="00E13C98" w:rsidRDefault="005B6C6C" w:rsidP="00DF01A8">
            <w:r>
              <w:t>у 2028 році – 400.0</w:t>
            </w:r>
          </w:p>
        </w:tc>
      </w:tr>
      <w:tr w:rsidR="00F73C9E" w14:paraId="2B346032" w14:textId="77777777" w:rsidTr="00F73C9E">
        <w:trPr>
          <w:trHeight w:val="399"/>
        </w:trPr>
        <w:tc>
          <w:tcPr>
            <w:tcW w:w="709" w:type="dxa"/>
          </w:tcPr>
          <w:p w14:paraId="3CA57335" w14:textId="77777777" w:rsidR="00F73C9E" w:rsidRPr="00B416CF" w:rsidRDefault="00F73C9E" w:rsidP="00DF01A8">
            <w:pPr>
              <w:jc w:val="center"/>
              <w:rPr>
                <w:rFonts w:eastAsia="Arial"/>
                <w:sz w:val="28"/>
                <w:szCs w:val="28"/>
              </w:rPr>
            </w:pPr>
            <w:r w:rsidRPr="00B416CF">
              <w:rPr>
                <w:rFonts w:eastAsia="Arial"/>
                <w:sz w:val="28"/>
                <w:szCs w:val="28"/>
              </w:rPr>
              <w:t>9.1</w:t>
            </w:r>
          </w:p>
        </w:tc>
        <w:tc>
          <w:tcPr>
            <w:tcW w:w="3828" w:type="dxa"/>
          </w:tcPr>
          <w:p w14:paraId="16A2EA82" w14:textId="542CD1C7" w:rsidR="00F73C9E" w:rsidRPr="00E13C98" w:rsidRDefault="00F73C9E" w:rsidP="00DF01A8">
            <w:r>
              <w:t>- місцевий бюджет</w:t>
            </w:r>
          </w:p>
        </w:tc>
        <w:tc>
          <w:tcPr>
            <w:tcW w:w="6379" w:type="dxa"/>
          </w:tcPr>
          <w:p w14:paraId="24B0FB2B" w14:textId="77777777" w:rsidR="005B6C6C" w:rsidRDefault="005B6C6C" w:rsidP="005B6C6C">
            <w:r>
              <w:t xml:space="preserve">у 2026 </w:t>
            </w:r>
            <w:r w:rsidRPr="00E13C98">
              <w:t>ро</w:t>
            </w:r>
            <w:r>
              <w:t>ці – 400,0</w:t>
            </w:r>
          </w:p>
          <w:p w14:paraId="34A05D3D" w14:textId="77777777" w:rsidR="005B6C6C" w:rsidRDefault="005B6C6C" w:rsidP="005B6C6C">
            <w:r>
              <w:t xml:space="preserve">у 2027 </w:t>
            </w:r>
            <w:r w:rsidRPr="00E13C98">
              <w:t>ро</w:t>
            </w:r>
            <w:r>
              <w:t xml:space="preserve">ці – 400,0 </w:t>
            </w:r>
          </w:p>
          <w:p w14:paraId="61664365" w14:textId="0725C4FB" w:rsidR="00F73C9E" w:rsidRPr="00E13C98" w:rsidRDefault="005B6C6C" w:rsidP="005B6C6C">
            <w:r>
              <w:t>у 2028 році – 400.0</w:t>
            </w:r>
          </w:p>
        </w:tc>
      </w:tr>
      <w:tr w:rsidR="00F73C9E" w14:paraId="5BD6202E" w14:textId="77777777" w:rsidTr="00F73C9E">
        <w:trPr>
          <w:trHeight w:val="2404"/>
        </w:trPr>
        <w:tc>
          <w:tcPr>
            <w:tcW w:w="709" w:type="dxa"/>
          </w:tcPr>
          <w:p w14:paraId="135B3B3A" w14:textId="77777777" w:rsidR="00F73C9E" w:rsidRPr="00B416CF" w:rsidRDefault="00F73C9E" w:rsidP="00DF01A8">
            <w:pPr>
              <w:rPr>
                <w:rFonts w:eastAsia="Arial"/>
                <w:sz w:val="28"/>
                <w:szCs w:val="28"/>
              </w:rPr>
            </w:pPr>
            <w:r w:rsidRPr="00B416CF">
              <w:rPr>
                <w:rFonts w:eastAsia="Arial"/>
                <w:sz w:val="28"/>
                <w:szCs w:val="28"/>
              </w:rPr>
              <w:t>10.</w:t>
            </w:r>
          </w:p>
        </w:tc>
        <w:tc>
          <w:tcPr>
            <w:tcW w:w="3828" w:type="dxa"/>
          </w:tcPr>
          <w:p w14:paraId="2DFBEA7A" w14:textId="77777777" w:rsidR="00F73C9E" w:rsidRDefault="00F73C9E" w:rsidP="00DF01A8">
            <w:r>
              <w:t>Очікувані результати</w:t>
            </w:r>
          </w:p>
        </w:tc>
        <w:tc>
          <w:tcPr>
            <w:tcW w:w="6379" w:type="dxa"/>
          </w:tcPr>
          <w:p w14:paraId="345F0BF5" w14:textId="77777777" w:rsidR="00F73C9E" w:rsidRDefault="00F73C9E" w:rsidP="00DF01A8">
            <w:r>
              <w:t xml:space="preserve">• Збільшення кількості робочих місць у громаді </w:t>
            </w:r>
          </w:p>
          <w:p w14:paraId="3D5A9457" w14:textId="77777777" w:rsidR="00F73C9E" w:rsidRDefault="00F73C9E" w:rsidP="00DF01A8">
            <w:r>
              <w:t>• Збільшення обсягів виробництва та/або надання послуг у суб’єктів МСП громади</w:t>
            </w:r>
          </w:p>
          <w:p w14:paraId="56F99B61" w14:textId="77777777" w:rsidR="00F73C9E" w:rsidRDefault="00F73C9E" w:rsidP="00DF01A8">
            <w:r>
              <w:t>• Освоєння нових ринків збуту продукції, яка виробляється суб‘єктами МСП</w:t>
            </w:r>
          </w:p>
          <w:p w14:paraId="40CAC6E8" w14:textId="77777777" w:rsidR="00F73C9E" w:rsidRDefault="00F73C9E" w:rsidP="00DF01A8">
            <w:r>
              <w:t>• Збільшення обсягів податкових надходжень до місцевого бюджету.</w:t>
            </w:r>
          </w:p>
          <w:p w14:paraId="3E3D96FC" w14:textId="77777777" w:rsidR="00F73C9E" w:rsidRDefault="00F73C9E" w:rsidP="00DF01A8">
            <w:r>
              <w:t>• Впровадження підприємницької освіти у Жовківській громаді</w:t>
            </w:r>
          </w:p>
        </w:tc>
      </w:tr>
      <w:tr w:rsidR="00F73C9E" w14:paraId="07A1C4CE" w14:textId="77777777" w:rsidTr="00F73C9E">
        <w:trPr>
          <w:trHeight w:val="1176"/>
        </w:trPr>
        <w:tc>
          <w:tcPr>
            <w:tcW w:w="709" w:type="dxa"/>
          </w:tcPr>
          <w:p w14:paraId="409D6E5C" w14:textId="77777777" w:rsidR="00F73C9E" w:rsidRPr="00B416CF" w:rsidRDefault="00F73C9E" w:rsidP="00DF01A8">
            <w:pPr>
              <w:rPr>
                <w:rFonts w:eastAsia="Arial"/>
                <w:sz w:val="28"/>
                <w:szCs w:val="28"/>
              </w:rPr>
            </w:pPr>
            <w:r w:rsidRPr="00B416CF">
              <w:rPr>
                <w:rFonts w:eastAsia="Arial"/>
                <w:sz w:val="28"/>
                <w:szCs w:val="28"/>
              </w:rPr>
              <w:t>11.</w:t>
            </w:r>
          </w:p>
        </w:tc>
        <w:tc>
          <w:tcPr>
            <w:tcW w:w="3828" w:type="dxa"/>
          </w:tcPr>
          <w:p w14:paraId="729F9D9B" w14:textId="77777777" w:rsidR="00F73C9E" w:rsidRDefault="00F73C9E" w:rsidP="00DF01A8">
            <w:r>
              <w:t>Зв'язок Програми з документами стратегічного планування</w:t>
            </w:r>
          </w:p>
        </w:tc>
        <w:tc>
          <w:tcPr>
            <w:tcW w:w="6379" w:type="dxa"/>
          </w:tcPr>
          <w:p w14:paraId="706E2982" w14:textId="77777777" w:rsidR="00F73C9E" w:rsidRDefault="00F73C9E" w:rsidP="00DF01A8">
            <w:r>
              <w:t>• Стратегія розвитку Львівської області:</w:t>
            </w:r>
            <w:r>
              <w:br/>
              <w:t xml:space="preserve">  Стратегічна ціль №1:</w:t>
            </w:r>
          </w:p>
          <w:p w14:paraId="4D3B5723" w14:textId="77777777" w:rsidR="00F73C9E" w:rsidRDefault="00F73C9E" w:rsidP="00DF01A8">
            <w:r>
              <w:t>- Оперативна ціль 1.1.</w:t>
            </w:r>
          </w:p>
          <w:p w14:paraId="788ABDBE" w14:textId="77777777" w:rsidR="00F73C9E" w:rsidRDefault="00F73C9E" w:rsidP="00DF01A8">
            <w:r>
              <w:t>- Оперативна ціль 1.2.</w:t>
            </w:r>
          </w:p>
          <w:p w14:paraId="7D9E0EAB" w14:textId="77777777" w:rsidR="00F73C9E" w:rsidRDefault="00F73C9E" w:rsidP="00DF01A8">
            <w:r>
              <w:t>• Стратегія розвитку Жовківської міської територіальної громади:</w:t>
            </w:r>
          </w:p>
          <w:p w14:paraId="33A59EA6" w14:textId="77777777" w:rsidR="00F73C9E" w:rsidRDefault="00F73C9E" w:rsidP="00DF01A8">
            <w:r>
              <w:t xml:space="preserve">   Стратегічна ціль № 1</w:t>
            </w:r>
          </w:p>
          <w:p w14:paraId="73C408C3" w14:textId="77777777" w:rsidR="00F73C9E" w:rsidRDefault="00F73C9E" w:rsidP="00DF01A8">
            <w:r>
              <w:t>- Оперативна ціль 1.1</w:t>
            </w:r>
          </w:p>
          <w:p w14:paraId="42912577" w14:textId="77777777" w:rsidR="00F73C9E" w:rsidRDefault="00F73C9E" w:rsidP="00DF01A8">
            <w:r>
              <w:t>- Оперативна ціль 1.2</w:t>
            </w:r>
          </w:p>
          <w:p w14:paraId="55570D30" w14:textId="77777777" w:rsidR="00F73C9E" w:rsidRDefault="00F73C9E" w:rsidP="00DF01A8">
            <w:r>
              <w:t xml:space="preserve">  Стратегічна ціль №3:</w:t>
            </w:r>
          </w:p>
        </w:tc>
      </w:tr>
      <w:tr w:rsidR="00F73C9E" w14:paraId="448D2456" w14:textId="77777777" w:rsidTr="00F73C9E">
        <w:trPr>
          <w:trHeight w:val="660"/>
        </w:trPr>
        <w:tc>
          <w:tcPr>
            <w:tcW w:w="709" w:type="dxa"/>
          </w:tcPr>
          <w:p w14:paraId="6407C88F" w14:textId="77777777" w:rsidR="00F73C9E" w:rsidRPr="00B416CF" w:rsidRDefault="00F73C9E" w:rsidP="00DF01A8">
            <w:pPr>
              <w:tabs>
                <w:tab w:val="left" w:pos="3795"/>
              </w:tabs>
              <w:ind w:left="113"/>
              <w:rPr>
                <w:b/>
                <w:sz w:val="28"/>
                <w:szCs w:val="28"/>
              </w:rPr>
            </w:pPr>
          </w:p>
          <w:p w14:paraId="19A5F8DB" w14:textId="77777777" w:rsidR="00F73C9E" w:rsidRPr="00B416CF" w:rsidRDefault="00F73C9E" w:rsidP="00DF01A8">
            <w:pPr>
              <w:ind w:left="113"/>
              <w:rPr>
                <w:sz w:val="28"/>
                <w:szCs w:val="28"/>
              </w:rPr>
            </w:pPr>
            <w:r w:rsidRPr="00B416CF">
              <w:rPr>
                <w:sz w:val="28"/>
                <w:szCs w:val="28"/>
              </w:rPr>
              <w:t>12.</w:t>
            </w:r>
          </w:p>
        </w:tc>
        <w:tc>
          <w:tcPr>
            <w:tcW w:w="3828" w:type="dxa"/>
            <w:tcBorders>
              <w:bottom w:val="single" w:sz="4" w:space="0" w:color="000000"/>
            </w:tcBorders>
          </w:tcPr>
          <w:p w14:paraId="0F48BA69" w14:textId="77777777" w:rsidR="00F73C9E" w:rsidRDefault="00F73C9E" w:rsidP="00DF01A8">
            <w:pPr>
              <w:rPr>
                <w:b/>
              </w:rPr>
            </w:pPr>
            <w:r>
              <w:t>Контроль за виконанням Програми</w:t>
            </w:r>
          </w:p>
        </w:tc>
        <w:tc>
          <w:tcPr>
            <w:tcW w:w="6379" w:type="dxa"/>
            <w:tcBorders>
              <w:bottom w:val="single" w:sz="4" w:space="0" w:color="000000"/>
            </w:tcBorders>
          </w:tcPr>
          <w:p w14:paraId="7424013E" w14:textId="77777777" w:rsidR="00F73C9E" w:rsidRDefault="00F73C9E" w:rsidP="00DF01A8">
            <w:pPr>
              <w:jc w:val="both"/>
            </w:pPr>
            <w:r>
              <w:t>Постійна комісія ради з питань планування соціально-економічного розвитку, бюджету, фінансів, інвестицій, торгівлі, послуг та розвитку підприємництва (</w:t>
            </w:r>
            <w:proofErr w:type="spellStart"/>
            <w:r>
              <w:t>М.Кожушко</w:t>
            </w:r>
            <w:proofErr w:type="spellEnd"/>
            <w:r>
              <w:t>).</w:t>
            </w:r>
          </w:p>
          <w:p w14:paraId="2450A315" w14:textId="77777777" w:rsidR="00F73C9E" w:rsidRDefault="00F73C9E" w:rsidP="00DF01A8">
            <w:pPr>
              <w:rPr>
                <w:b/>
              </w:rPr>
            </w:pPr>
          </w:p>
        </w:tc>
      </w:tr>
    </w:tbl>
    <w:p w14:paraId="6665F77F" w14:textId="77777777" w:rsidR="00090471" w:rsidRDefault="00090471" w:rsidP="00F73C9E">
      <w:pPr>
        <w:shd w:val="clear" w:color="auto" w:fill="FFFFFF"/>
        <w:jc w:val="center"/>
        <w:rPr>
          <w:b/>
          <w:sz w:val="28"/>
          <w:szCs w:val="28"/>
          <w:highlight w:val="white"/>
        </w:rPr>
      </w:pPr>
    </w:p>
    <w:p w14:paraId="5D1AAFEB" w14:textId="77777777" w:rsidR="00F72FF2" w:rsidRDefault="00F72FF2" w:rsidP="00F73C9E">
      <w:pPr>
        <w:shd w:val="clear" w:color="auto" w:fill="FFFFFF"/>
        <w:jc w:val="center"/>
        <w:rPr>
          <w:b/>
          <w:sz w:val="28"/>
          <w:szCs w:val="28"/>
          <w:highlight w:val="white"/>
        </w:rPr>
      </w:pPr>
    </w:p>
    <w:p w14:paraId="66413AF3" w14:textId="263512B0" w:rsidR="00F73C9E" w:rsidRDefault="00F73C9E" w:rsidP="00F73C9E">
      <w:pPr>
        <w:shd w:val="clear" w:color="auto" w:fill="FFFFFF"/>
        <w:jc w:val="center"/>
        <w:rPr>
          <w:b/>
          <w:sz w:val="28"/>
          <w:szCs w:val="28"/>
          <w:highlight w:val="white"/>
        </w:rPr>
      </w:pPr>
      <w:r>
        <w:rPr>
          <w:b/>
          <w:sz w:val="28"/>
          <w:szCs w:val="28"/>
          <w:highlight w:val="white"/>
        </w:rPr>
        <w:t>1.Вступ</w:t>
      </w:r>
    </w:p>
    <w:p w14:paraId="0342ACA2" w14:textId="77777777" w:rsidR="00F73C9E" w:rsidRDefault="00F73C9E" w:rsidP="00F73C9E">
      <w:pPr>
        <w:jc w:val="both"/>
      </w:pPr>
      <w:bookmarkStart w:id="2" w:name="_30j0zll" w:colFirst="0" w:colLast="0"/>
      <w:bookmarkEnd w:id="2"/>
      <w:r>
        <w:t xml:space="preserve">       Розвиток малого та середнього підприємництва є невід’ємною складовою розвитку</w:t>
      </w:r>
    </w:p>
    <w:p w14:paraId="2FE584DD" w14:textId="77777777" w:rsidR="00F73C9E" w:rsidRDefault="00F73C9E" w:rsidP="00F73C9E">
      <w:pPr>
        <w:jc w:val="both"/>
      </w:pPr>
      <w:r>
        <w:t>Жовківської міської територіальної громади, адже бізнес є джерелом податкових надходжень і місцем працевлаштування місцевих жителів. Тому стратегічним завданням влади є забезпечення сприятливих умов для розвитку малого та середнього підприємництва.</w:t>
      </w:r>
    </w:p>
    <w:p w14:paraId="1326ED1B" w14:textId="77777777" w:rsidR="00F73C9E" w:rsidRPr="00AE7E92" w:rsidRDefault="00F73C9E" w:rsidP="00F73C9E">
      <w:pPr>
        <w:jc w:val="both"/>
      </w:pPr>
      <w:r>
        <w:t xml:space="preserve">        </w:t>
      </w:r>
      <w:r w:rsidRPr="00AE7E92">
        <w:t>Програма спрямована на забезпечення підвищення рівня соціально-економічного потенціалу</w:t>
      </w:r>
      <w:r w:rsidRPr="00AE7E92">
        <w:rPr>
          <w:color w:val="000000"/>
        </w:rPr>
        <w:t xml:space="preserve"> громади, проведення на території Жовківської міської громади Економічного форуму до Дня підприємця, тренінгів і семінарів щодо залучення пільгових кредитів, грантів, участі у проектах представників бізнесу і громади.</w:t>
      </w:r>
    </w:p>
    <w:p w14:paraId="5762CE9E" w14:textId="77777777" w:rsidR="00F73C9E" w:rsidRPr="00B2473C" w:rsidRDefault="00F73C9E" w:rsidP="00F73C9E">
      <w:pPr>
        <w:jc w:val="both"/>
      </w:pPr>
      <w:r w:rsidRPr="00AE7E92">
        <w:t xml:space="preserve">         Пріоритетом є створення належних умов для всебічного розвитку малого та середнього підприємництва, як складової економічного потенціалу території Жовківської міської ради та підвищення його ролі у вирішенні соціальних проблем громади, </w:t>
      </w:r>
      <w:r w:rsidRPr="00AE7E92">
        <w:rPr>
          <w:bCs/>
          <w:iCs/>
        </w:rPr>
        <w:t>збалансування інтересів міської влади та бізнесу,</w:t>
      </w:r>
      <w:r w:rsidRPr="00AE7E92">
        <w:t xml:space="preserve"> створення додаткових робочих місць, збільшення дохідної частини міського бюджету.</w:t>
      </w:r>
    </w:p>
    <w:p w14:paraId="049D6AE1" w14:textId="77777777" w:rsidR="00F73C9E" w:rsidRDefault="00F73C9E" w:rsidP="00F73C9E">
      <w:pPr>
        <w:jc w:val="both"/>
        <w:rPr>
          <w:b/>
        </w:rPr>
      </w:pPr>
    </w:p>
    <w:p w14:paraId="2619E74C" w14:textId="77777777" w:rsidR="00F73C9E" w:rsidRDefault="00F73C9E" w:rsidP="00F73C9E">
      <w:pPr>
        <w:jc w:val="both"/>
        <w:rPr>
          <w:b/>
          <w:sz w:val="28"/>
          <w:szCs w:val="28"/>
        </w:rPr>
      </w:pPr>
      <w:r>
        <w:rPr>
          <w:b/>
          <w:sz w:val="28"/>
          <w:szCs w:val="28"/>
        </w:rPr>
        <w:t>2.Мета програми:</w:t>
      </w:r>
    </w:p>
    <w:p w14:paraId="4ACB12DE" w14:textId="77777777" w:rsidR="00F73C9E" w:rsidRDefault="00F73C9E" w:rsidP="00F73C9E">
      <w:pPr>
        <w:jc w:val="both"/>
        <w:rPr>
          <w:b/>
          <w:sz w:val="28"/>
          <w:szCs w:val="28"/>
        </w:rPr>
      </w:pPr>
    </w:p>
    <w:p w14:paraId="17008CB0" w14:textId="0B21EF31" w:rsidR="00184AAC" w:rsidRDefault="00F73C9E" w:rsidP="00184AAC">
      <w:pPr>
        <w:jc w:val="both"/>
      </w:pPr>
      <w:r>
        <w:t xml:space="preserve">Мета Програми — </w:t>
      </w:r>
      <w:r w:rsidR="00184AAC">
        <w:t>створення сприятливих умов для розвитку малого та середнього підприємництва в Жовківській територіальній громаді шляхом підвищення конкурентоспроможності бізнесу, стимулювання інвестиційної активності, підтримки підприємницьких ініціатив, формування нових робочих місць та зміцнення економічного потенціалу громади.</w:t>
      </w:r>
    </w:p>
    <w:p w14:paraId="2FE1E792" w14:textId="77777777" w:rsidR="00184AAC" w:rsidRDefault="00184AAC" w:rsidP="00184AAC">
      <w:pPr>
        <w:jc w:val="both"/>
      </w:pPr>
    </w:p>
    <w:p w14:paraId="08ADA387" w14:textId="48D463AC" w:rsidR="00F73C9E" w:rsidRDefault="00F73C9E" w:rsidP="00184AAC">
      <w:pPr>
        <w:jc w:val="both"/>
        <w:rPr>
          <w:b/>
          <w:sz w:val="28"/>
          <w:szCs w:val="28"/>
        </w:rPr>
      </w:pPr>
      <w:r>
        <w:rPr>
          <w:b/>
          <w:sz w:val="28"/>
          <w:szCs w:val="28"/>
        </w:rPr>
        <w:t xml:space="preserve"> 3.Обгрунтування шляхів і засобів вирішення проблем:</w:t>
      </w:r>
    </w:p>
    <w:p w14:paraId="08672F30" w14:textId="77777777" w:rsidR="00F73C9E" w:rsidRDefault="00F73C9E" w:rsidP="00F73C9E">
      <w:pPr>
        <w:jc w:val="both"/>
        <w:rPr>
          <w:sz w:val="28"/>
          <w:szCs w:val="28"/>
        </w:rPr>
      </w:pPr>
    </w:p>
    <w:p w14:paraId="798A004D" w14:textId="1B26104C" w:rsidR="00F73C9E" w:rsidRDefault="00F73C9E" w:rsidP="00F73C9E">
      <w:pPr>
        <w:tabs>
          <w:tab w:val="left" w:pos="2190"/>
        </w:tabs>
        <w:jc w:val="both"/>
      </w:pPr>
      <w:r>
        <w:t>Проблему передбачається вирішити шляхом:</w:t>
      </w:r>
    </w:p>
    <w:p w14:paraId="0FDE2B5F" w14:textId="77777777" w:rsidR="009A5FE6" w:rsidRDefault="007C0A6B" w:rsidP="009A5FE6">
      <w:pPr>
        <w:pStyle w:val="af1"/>
        <w:numPr>
          <w:ilvl w:val="0"/>
          <w:numId w:val="3"/>
        </w:numPr>
        <w:tabs>
          <w:tab w:val="left" w:pos="2190"/>
        </w:tabs>
        <w:jc w:val="both"/>
      </w:pPr>
      <w:r>
        <w:t>удосконалення взаємодії між органами місцевого самоврядування та підприємцями,</w:t>
      </w:r>
      <w:r w:rsidR="009A5FE6">
        <w:t xml:space="preserve"> </w:t>
      </w:r>
    </w:p>
    <w:p w14:paraId="1E4BF7B9" w14:textId="03680B4E" w:rsidR="007C0A6B" w:rsidRDefault="007C0A6B" w:rsidP="009A5FE6">
      <w:pPr>
        <w:tabs>
          <w:tab w:val="left" w:pos="2190"/>
        </w:tabs>
        <w:ind w:left="60"/>
        <w:jc w:val="both"/>
      </w:pPr>
      <w:r>
        <w:t>створення дієвих механізмів комунікації (консультації, робочі групи, бізнес-форуми).</w:t>
      </w:r>
    </w:p>
    <w:p w14:paraId="67944981" w14:textId="0B2C9237" w:rsidR="00F73C9E" w:rsidRDefault="00F73C9E" w:rsidP="009A5FE6">
      <w:pPr>
        <w:pStyle w:val="af1"/>
        <w:numPr>
          <w:ilvl w:val="0"/>
          <w:numId w:val="3"/>
        </w:numPr>
        <w:tabs>
          <w:tab w:val="left" w:pos="2190"/>
        </w:tabs>
        <w:jc w:val="both"/>
      </w:pPr>
      <w:r>
        <w:t>створення рівних можливостей для доступу суб‘єктів МСП до фінансових ресурсів;</w:t>
      </w:r>
    </w:p>
    <w:p w14:paraId="3ED4B99F" w14:textId="2A4D8D1A" w:rsidR="00F73C9E" w:rsidRDefault="00F73C9E" w:rsidP="009A5FE6">
      <w:pPr>
        <w:pStyle w:val="af1"/>
        <w:numPr>
          <w:ilvl w:val="0"/>
          <w:numId w:val="3"/>
        </w:numPr>
        <w:tabs>
          <w:tab w:val="left" w:pos="2190"/>
        </w:tabs>
        <w:jc w:val="both"/>
      </w:pPr>
      <w:r>
        <w:t>надання інформаційної, консультаційної та організаційної підтримки суб’єктам підприємництва;</w:t>
      </w:r>
    </w:p>
    <w:p w14:paraId="3649470F" w14:textId="5CDC57F8" w:rsidR="00BB1663" w:rsidRDefault="00BB1663" w:rsidP="00BB1663">
      <w:pPr>
        <w:pStyle w:val="af1"/>
        <w:numPr>
          <w:ilvl w:val="0"/>
          <w:numId w:val="3"/>
        </w:numPr>
        <w:tabs>
          <w:tab w:val="left" w:pos="2190"/>
        </w:tabs>
        <w:jc w:val="both"/>
      </w:pPr>
      <w:r>
        <w:t>п</w:t>
      </w:r>
      <w:r w:rsidR="007C0A6B">
        <w:t>роведення тренінгів, семінарів, консультацій щодо започаткування та ведення бізнесу, грантових можливостей і змін у законодавстві</w:t>
      </w:r>
      <w:r>
        <w:t>;</w:t>
      </w:r>
    </w:p>
    <w:p w14:paraId="1A30037B" w14:textId="77777777" w:rsidR="00BB1663" w:rsidRDefault="00BB1663" w:rsidP="00BB1663">
      <w:pPr>
        <w:pStyle w:val="af1"/>
        <w:numPr>
          <w:ilvl w:val="0"/>
          <w:numId w:val="3"/>
        </w:numPr>
        <w:tabs>
          <w:tab w:val="left" w:pos="2190"/>
        </w:tabs>
      </w:pPr>
      <w:r>
        <w:t>н</w:t>
      </w:r>
      <w:r w:rsidR="007C0A6B">
        <w:t>адання інформаційної підтримки щодо пошуку ринків збуту, інноваційних підходів до виробництва</w:t>
      </w:r>
      <w:r>
        <w:t xml:space="preserve"> </w:t>
      </w:r>
      <w:r w:rsidR="007C0A6B">
        <w:t>й</w:t>
      </w:r>
      <w:r>
        <w:t xml:space="preserve"> </w:t>
      </w:r>
      <w:r w:rsidR="007C0A6B">
        <w:t>маркетингу</w:t>
      </w:r>
      <w:r>
        <w:t>;</w:t>
      </w:r>
    </w:p>
    <w:p w14:paraId="4EA21E23" w14:textId="70E2AA5B" w:rsidR="00F73C9E" w:rsidRDefault="00BB1663" w:rsidP="00BB1663">
      <w:pPr>
        <w:pStyle w:val="af1"/>
        <w:numPr>
          <w:ilvl w:val="0"/>
          <w:numId w:val="3"/>
        </w:numPr>
        <w:tabs>
          <w:tab w:val="left" w:pos="2190"/>
        </w:tabs>
      </w:pPr>
      <w:r>
        <w:t xml:space="preserve"> ф</w:t>
      </w:r>
      <w:r w:rsidR="007C0A6B">
        <w:t>ормування культури підприємництва серед молоді через шкільні та молодіжні ініціативи.</w:t>
      </w:r>
      <w:r w:rsidR="00F73C9E">
        <w:t>• розвитку співпраці органу місцевого самоврядування з бізнесом</w:t>
      </w:r>
      <w:r>
        <w:t>;</w:t>
      </w:r>
    </w:p>
    <w:p w14:paraId="288C263D" w14:textId="77777777" w:rsidR="00850AB7" w:rsidRDefault="00850AB7" w:rsidP="00850AB7">
      <w:pPr>
        <w:pStyle w:val="af1"/>
        <w:numPr>
          <w:ilvl w:val="0"/>
          <w:numId w:val="3"/>
        </w:numPr>
        <w:tabs>
          <w:tab w:val="left" w:pos="2190"/>
        </w:tabs>
        <w:jc w:val="both"/>
      </w:pPr>
      <w:r>
        <w:t>с</w:t>
      </w:r>
      <w:r w:rsidR="009A5FE6">
        <w:t>творення умов для залучення інвестицій у громаду, підтримка співпраці з фінансовими установами</w:t>
      </w:r>
      <w:r>
        <w:t>;</w:t>
      </w:r>
    </w:p>
    <w:p w14:paraId="2ADBB8C2" w14:textId="71AA77BE" w:rsidR="007C0A6B" w:rsidRDefault="00850AB7" w:rsidP="00850AB7">
      <w:pPr>
        <w:pStyle w:val="af1"/>
        <w:numPr>
          <w:ilvl w:val="0"/>
          <w:numId w:val="3"/>
        </w:numPr>
        <w:tabs>
          <w:tab w:val="left" w:pos="2190"/>
        </w:tabs>
        <w:jc w:val="both"/>
      </w:pPr>
      <w:r>
        <w:t>п</w:t>
      </w:r>
      <w:r w:rsidR="009A5FE6">
        <w:t>ідтримка соціального підприємництва та бізнес-</w:t>
      </w:r>
      <w:proofErr w:type="spellStart"/>
      <w:r w:rsidR="009A5FE6">
        <w:t>проєктів</w:t>
      </w:r>
      <w:proofErr w:type="spellEnd"/>
      <w:r w:rsidR="009A5FE6">
        <w:t>, що створюють робочі місця для вразливих груп населення</w:t>
      </w:r>
      <w:r w:rsidR="00601BF3">
        <w:t>;</w:t>
      </w:r>
    </w:p>
    <w:p w14:paraId="5CD3E52F" w14:textId="00848134" w:rsidR="00850AB7" w:rsidRDefault="00850AB7" w:rsidP="00850AB7">
      <w:pPr>
        <w:pStyle w:val="af1"/>
        <w:numPr>
          <w:ilvl w:val="0"/>
          <w:numId w:val="3"/>
        </w:numPr>
        <w:tabs>
          <w:tab w:val="left" w:pos="2190"/>
        </w:tabs>
        <w:jc w:val="both"/>
      </w:pPr>
      <w:r>
        <w:t>створення системи мотивацій для легальної діяльності, розвитку інновацій, підвищення якості продукції та послуг</w:t>
      </w:r>
      <w:r w:rsidR="00601BF3">
        <w:t>;</w:t>
      </w:r>
    </w:p>
    <w:p w14:paraId="55FCAFB2" w14:textId="77029142" w:rsidR="009A5FE6" w:rsidRDefault="00601BF3" w:rsidP="00601BF3">
      <w:pPr>
        <w:pStyle w:val="af1"/>
        <w:numPr>
          <w:ilvl w:val="0"/>
          <w:numId w:val="3"/>
        </w:numPr>
        <w:tabs>
          <w:tab w:val="left" w:pos="2190"/>
        </w:tabs>
        <w:jc w:val="both"/>
      </w:pPr>
      <w:r>
        <w:t>а</w:t>
      </w:r>
      <w:r w:rsidR="009A5FE6">
        <w:t>наліз і вдосконалення місцевих регуляторних актів з метою зменшення адміністративного навантаження на бізнес</w:t>
      </w:r>
      <w:r>
        <w:t>;</w:t>
      </w:r>
    </w:p>
    <w:p w14:paraId="4070EB76" w14:textId="0829E427" w:rsidR="007C0A6B" w:rsidRDefault="00601BF3" w:rsidP="00601BF3">
      <w:pPr>
        <w:pStyle w:val="af1"/>
        <w:numPr>
          <w:ilvl w:val="0"/>
          <w:numId w:val="3"/>
        </w:numPr>
        <w:tabs>
          <w:tab w:val="left" w:pos="2190"/>
        </w:tabs>
        <w:jc w:val="both"/>
      </w:pPr>
      <w:r>
        <w:t>о</w:t>
      </w:r>
      <w:r w:rsidR="007C0A6B">
        <w:t>птимізація адміністративних процедур, сприяння отриманню дозволів і погоджень</w:t>
      </w:r>
      <w:r>
        <w:t>;</w:t>
      </w:r>
    </w:p>
    <w:p w14:paraId="516D0B34" w14:textId="6B2D62E8" w:rsidR="007C0A6B" w:rsidRDefault="00601BF3" w:rsidP="00601BF3">
      <w:pPr>
        <w:pStyle w:val="af1"/>
        <w:numPr>
          <w:ilvl w:val="0"/>
          <w:numId w:val="3"/>
        </w:numPr>
        <w:tabs>
          <w:tab w:val="left" w:pos="2190"/>
        </w:tabs>
        <w:jc w:val="both"/>
      </w:pPr>
      <w:r>
        <w:t>п</w:t>
      </w:r>
      <w:r w:rsidR="007C0A6B">
        <w:t>ідтримка створення об’єднань підприємців, кластерів, кооперативів.</w:t>
      </w:r>
    </w:p>
    <w:p w14:paraId="4FDB6226" w14:textId="77777777" w:rsidR="00F73C9E" w:rsidRPr="009D7D46" w:rsidRDefault="00F73C9E" w:rsidP="00F73C9E">
      <w:pPr>
        <w:tabs>
          <w:tab w:val="left" w:pos="567"/>
        </w:tabs>
        <w:autoSpaceDE w:val="0"/>
        <w:jc w:val="both"/>
      </w:pPr>
    </w:p>
    <w:p w14:paraId="2E5135C1" w14:textId="77777777" w:rsidR="00F73C9E" w:rsidRPr="00567BC8" w:rsidRDefault="00F73C9E" w:rsidP="00F73C9E">
      <w:pPr>
        <w:tabs>
          <w:tab w:val="left" w:pos="2190"/>
        </w:tabs>
        <w:jc w:val="both"/>
        <w:rPr>
          <w:b/>
          <w:sz w:val="28"/>
          <w:szCs w:val="28"/>
        </w:rPr>
      </w:pPr>
      <w:r w:rsidRPr="00567BC8">
        <w:rPr>
          <w:b/>
          <w:sz w:val="28"/>
          <w:szCs w:val="28"/>
        </w:rPr>
        <w:t>5. Завдання і заходи:</w:t>
      </w:r>
    </w:p>
    <w:p w14:paraId="4CF58C3B" w14:textId="77777777" w:rsidR="00FF54D4" w:rsidRDefault="00FF54D4" w:rsidP="00FF54D4">
      <w:pPr>
        <w:tabs>
          <w:tab w:val="left" w:pos="567"/>
        </w:tabs>
        <w:autoSpaceDE w:val="0"/>
      </w:pPr>
      <w:r>
        <w:t xml:space="preserve">- </w:t>
      </w:r>
      <w:r w:rsidR="00673A66">
        <w:t xml:space="preserve">Проведення тренінгів, семінарів та навчальних програм з основ бізнесу, фінансової </w:t>
      </w:r>
      <w:r>
        <w:t xml:space="preserve">    </w:t>
      </w:r>
    </w:p>
    <w:p w14:paraId="640D1C62" w14:textId="77777777" w:rsidR="00FF54D4" w:rsidRDefault="00FF54D4" w:rsidP="00FF54D4">
      <w:pPr>
        <w:tabs>
          <w:tab w:val="left" w:pos="567"/>
        </w:tabs>
        <w:autoSpaceDE w:val="0"/>
      </w:pPr>
      <w:r>
        <w:t xml:space="preserve">   </w:t>
      </w:r>
      <w:r w:rsidR="00673A66">
        <w:t>грамотності, маркетингу, грантових можливостей.</w:t>
      </w:r>
      <w:r w:rsidR="00673A66">
        <w:br/>
      </w:r>
      <w:r>
        <w:t xml:space="preserve">- </w:t>
      </w:r>
      <w:r w:rsidR="00673A66">
        <w:t xml:space="preserve">Інформаційна підтримка підприємців через офіційний сайт громади, соціальні мережі, </w:t>
      </w:r>
      <w:r>
        <w:t xml:space="preserve"> </w:t>
      </w:r>
    </w:p>
    <w:p w14:paraId="6951577D" w14:textId="0CDDCCAB" w:rsidR="00FF54D4" w:rsidRDefault="00FF54D4" w:rsidP="00FF54D4">
      <w:pPr>
        <w:tabs>
          <w:tab w:val="left" w:pos="567"/>
        </w:tabs>
        <w:autoSpaceDE w:val="0"/>
      </w:pPr>
      <w:r>
        <w:lastRenderedPageBreak/>
        <w:t xml:space="preserve">   </w:t>
      </w:r>
      <w:r w:rsidR="00673A66">
        <w:t>консультаційні лінії.</w:t>
      </w:r>
      <w:r w:rsidR="00673A66">
        <w:br/>
      </w:r>
      <w:r>
        <w:t xml:space="preserve">- </w:t>
      </w:r>
      <w:r w:rsidR="00673A66">
        <w:t xml:space="preserve">Проведення навчальних заходів для молоді з формування підприємницької культури </w:t>
      </w:r>
      <w:r>
        <w:t xml:space="preserve">  </w:t>
      </w:r>
    </w:p>
    <w:p w14:paraId="0ACE9829" w14:textId="230D1EDC" w:rsidR="00673A66" w:rsidRDefault="00FF54D4" w:rsidP="00FF54D4">
      <w:pPr>
        <w:tabs>
          <w:tab w:val="left" w:pos="567"/>
        </w:tabs>
        <w:autoSpaceDE w:val="0"/>
      </w:pPr>
      <w:r>
        <w:t xml:space="preserve">   </w:t>
      </w:r>
      <w:r w:rsidR="00673A66">
        <w:t>(«Школа молодого підприємця»).</w:t>
      </w:r>
    </w:p>
    <w:p w14:paraId="34D5AEA3" w14:textId="47145D0D" w:rsidR="00FF54D4" w:rsidRDefault="00673A66" w:rsidP="00FF54D4">
      <w:pPr>
        <w:pStyle w:val="af1"/>
        <w:numPr>
          <w:ilvl w:val="0"/>
          <w:numId w:val="3"/>
        </w:numPr>
        <w:tabs>
          <w:tab w:val="left" w:pos="567"/>
        </w:tabs>
        <w:autoSpaceDE w:val="0"/>
        <w:jc w:val="both"/>
      </w:pPr>
      <w:r>
        <w:t>Допомога підприємцям у підготовці заявок на державні, міжнародні та регіональні гранти.</w:t>
      </w:r>
    </w:p>
    <w:p w14:paraId="7D8D21A5" w14:textId="219E7E96" w:rsidR="00FF54D4" w:rsidRDefault="00673A66" w:rsidP="001908EC">
      <w:pPr>
        <w:pStyle w:val="af1"/>
        <w:numPr>
          <w:ilvl w:val="0"/>
          <w:numId w:val="3"/>
        </w:numPr>
        <w:tabs>
          <w:tab w:val="left" w:pos="567"/>
        </w:tabs>
        <w:autoSpaceDE w:val="0"/>
        <w:jc w:val="both"/>
      </w:pPr>
      <w:r>
        <w:t>Сприяння участі бізнесу в програмах компенсації відсоткових ставок за кредитами.</w:t>
      </w:r>
    </w:p>
    <w:p w14:paraId="262C0CCD" w14:textId="6491581C" w:rsidR="00673A66" w:rsidRDefault="00673A66" w:rsidP="00FF54D4">
      <w:pPr>
        <w:pStyle w:val="af1"/>
        <w:numPr>
          <w:ilvl w:val="0"/>
          <w:numId w:val="3"/>
        </w:numPr>
        <w:tabs>
          <w:tab w:val="left" w:pos="567"/>
        </w:tabs>
        <w:autoSpaceDE w:val="0"/>
        <w:jc w:val="both"/>
      </w:pPr>
      <w:r>
        <w:t>Сприяння залученню інвестицій у пріоритетні напрями розвитку громади.</w:t>
      </w:r>
    </w:p>
    <w:p w14:paraId="461BADFE" w14:textId="586B0430" w:rsidR="00FF54D4" w:rsidRDefault="00673A66" w:rsidP="00FF54D4">
      <w:pPr>
        <w:pStyle w:val="af1"/>
        <w:numPr>
          <w:ilvl w:val="0"/>
          <w:numId w:val="3"/>
        </w:numPr>
        <w:tabs>
          <w:tab w:val="left" w:pos="567"/>
        </w:tabs>
        <w:autoSpaceDE w:val="0"/>
        <w:jc w:val="both"/>
      </w:pPr>
      <w:r>
        <w:t>Підтримка розвитку індустріальних майданчиків та місцевих виробничих зон</w:t>
      </w:r>
      <w:r w:rsidR="001908EC">
        <w:t>.</w:t>
      </w:r>
    </w:p>
    <w:p w14:paraId="19FDFC9B" w14:textId="77777777" w:rsidR="00FF54D4" w:rsidRDefault="00673A66" w:rsidP="00FF54D4">
      <w:pPr>
        <w:pStyle w:val="af1"/>
        <w:numPr>
          <w:ilvl w:val="0"/>
          <w:numId w:val="3"/>
        </w:numPr>
        <w:tabs>
          <w:tab w:val="left" w:pos="567"/>
        </w:tabs>
        <w:autoSpaceDE w:val="0"/>
        <w:jc w:val="both"/>
      </w:pPr>
      <w:r>
        <w:t>Покращення стану транспортної, інженерної та цифрової інфраструктури для забезпечення зручного бізнес-середовища.</w:t>
      </w:r>
    </w:p>
    <w:p w14:paraId="5E055E8B" w14:textId="7EB5A814" w:rsidR="00673A66" w:rsidRDefault="00673A66" w:rsidP="00FF54D4">
      <w:pPr>
        <w:pStyle w:val="af1"/>
        <w:numPr>
          <w:ilvl w:val="0"/>
          <w:numId w:val="3"/>
        </w:numPr>
        <w:tabs>
          <w:tab w:val="left" w:pos="567"/>
        </w:tabs>
        <w:autoSpaceDE w:val="0"/>
        <w:jc w:val="both"/>
      </w:pPr>
      <w:r>
        <w:t>Розвиток туристичної інфраструктури, популяризація зеленого туризму та локальних маршрутів.</w:t>
      </w:r>
    </w:p>
    <w:p w14:paraId="1496BAA7" w14:textId="77777777" w:rsidR="00FF54D4" w:rsidRDefault="00FF54D4" w:rsidP="00FF54D4">
      <w:pPr>
        <w:pStyle w:val="af1"/>
        <w:numPr>
          <w:ilvl w:val="0"/>
          <w:numId w:val="3"/>
        </w:numPr>
        <w:tabs>
          <w:tab w:val="left" w:pos="567"/>
        </w:tabs>
        <w:autoSpaceDE w:val="0"/>
        <w:jc w:val="both"/>
      </w:pPr>
      <w:r>
        <w:t xml:space="preserve">Підтримка підприємств, що займаються виробництвом локальних продуктів, </w:t>
      </w:r>
      <w:proofErr w:type="spellStart"/>
      <w:r>
        <w:t>ремесел</w:t>
      </w:r>
      <w:proofErr w:type="spellEnd"/>
      <w:r>
        <w:t>, туризмом, креативними індустріями.</w:t>
      </w:r>
    </w:p>
    <w:p w14:paraId="441F3E3A" w14:textId="1C8C96C5" w:rsidR="00FF54D4" w:rsidRDefault="00FF54D4" w:rsidP="00FF54D4">
      <w:pPr>
        <w:pStyle w:val="af1"/>
        <w:numPr>
          <w:ilvl w:val="0"/>
          <w:numId w:val="3"/>
        </w:numPr>
        <w:tabs>
          <w:tab w:val="left" w:pos="567"/>
        </w:tabs>
        <w:autoSpaceDE w:val="0"/>
        <w:jc w:val="both"/>
      </w:pPr>
      <w:r>
        <w:t>Сприяння розвитку сімейного бізнесу та соціального підприємництва.</w:t>
      </w:r>
    </w:p>
    <w:p w14:paraId="4AA4D91F" w14:textId="77777777" w:rsidR="00FF54D4" w:rsidRDefault="00FF54D4" w:rsidP="00F73C9E">
      <w:pPr>
        <w:pStyle w:val="af1"/>
        <w:numPr>
          <w:ilvl w:val="0"/>
          <w:numId w:val="3"/>
        </w:numPr>
        <w:tabs>
          <w:tab w:val="left" w:pos="567"/>
        </w:tabs>
        <w:autoSpaceDE w:val="0"/>
        <w:jc w:val="both"/>
      </w:pPr>
      <w:r>
        <w:t xml:space="preserve"> Організація </w:t>
      </w:r>
      <w:proofErr w:type="spellStart"/>
      <w:r>
        <w:t>промоційних</w:t>
      </w:r>
      <w:proofErr w:type="spellEnd"/>
      <w:r>
        <w:t xml:space="preserve"> кампаній для популяризації місцевих товарів і послуг.</w:t>
      </w:r>
    </w:p>
    <w:p w14:paraId="4DCA3A38" w14:textId="77777777" w:rsidR="00FF54D4" w:rsidRDefault="00FF54D4" w:rsidP="00F73C9E">
      <w:pPr>
        <w:pStyle w:val="af1"/>
        <w:numPr>
          <w:ilvl w:val="0"/>
          <w:numId w:val="3"/>
        </w:numPr>
        <w:tabs>
          <w:tab w:val="left" w:pos="567"/>
        </w:tabs>
        <w:autoSpaceDE w:val="0"/>
        <w:jc w:val="both"/>
      </w:pPr>
      <w:r>
        <w:t>Проведення щорічного аналізу стану МСП, оновлення статистичних даних та показників.</w:t>
      </w:r>
    </w:p>
    <w:p w14:paraId="6FE90D9C" w14:textId="45C5BC01" w:rsidR="00673A66" w:rsidRDefault="00FF54D4" w:rsidP="00F73C9E">
      <w:pPr>
        <w:pStyle w:val="af1"/>
        <w:numPr>
          <w:ilvl w:val="0"/>
          <w:numId w:val="3"/>
        </w:numPr>
        <w:tabs>
          <w:tab w:val="left" w:pos="567"/>
        </w:tabs>
        <w:autoSpaceDE w:val="0"/>
        <w:jc w:val="both"/>
      </w:pPr>
      <w:r>
        <w:t xml:space="preserve"> Коригування заходів програми відповідно до змін економічної ситуації та потреб бізнесу.</w:t>
      </w:r>
    </w:p>
    <w:p w14:paraId="0893DAEC" w14:textId="79998358" w:rsidR="00F73C9E" w:rsidRPr="00567BC8" w:rsidRDefault="001908EC" w:rsidP="00F73C9E">
      <w:pPr>
        <w:tabs>
          <w:tab w:val="left" w:pos="567"/>
        </w:tabs>
        <w:autoSpaceDE w:val="0"/>
        <w:jc w:val="both"/>
      </w:pPr>
      <w:r>
        <w:rPr>
          <w:b/>
          <w:color w:val="000000"/>
        </w:rPr>
        <w:t xml:space="preserve"> -    </w:t>
      </w:r>
      <w:r w:rsidR="00F73C9E" w:rsidRPr="00567BC8">
        <w:rPr>
          <w:color w:val="000000"/>
        </w:rPr>
        <w:t>Організація проведення на території Жовківської громади заходів загальнодержавного, обласного, районного, міського та міжнародного значення (в тому числі представницькі витрати), пов’язані із відзначенням  професійних свят, здійснення робочих поїздок, візитів, організації та участі в економічних форумах, семінарах, конференціях, круглих столах, а також прийом іноземних делегацій.</w:t>
      </w:r>
    </w:p>
    <w:p w14:paraId="26EE4DBE" w14:textId="77777777" w:rsidR="00F73C9E" w:rsidRPr="00567BC8" w:rsidRDefault="00F73C9E" w:rsidP="00F73C9E">
      <w:pPr>
        <w:tabs>
          <w:tab w:val="left" w:pos="567"/>
        </w:tabs>
        <w:autoSpaceDE w:val="0"/>
        <w:jc w:val="both"/>
      </w:pPr>
      <w:r w:rsidRPr="00567BC8">
        <w:rPr>
          <w:b/>
          <w:color w:val="000000"/>
        </w:rPr>
        <w:t xml:space="preserve">- </w:t>
      </w:r>
      <w:r w:rsidRPr="00567BC8">
        <w:rPr>
          <w:color w:val="000000"/>
        </w:rPr>
        <w:t>Сприяння у поширенні :</w:t>
      </w:r>
    </w:p>
    <w:p w14:paraId="1F292BA5" w14:textId="77777777" w:rsidR="00F73C9E" w:rsidRPr="00567BC8" w:rsidRDefault="00F73C9E" w:rsidP="00F73C9E">
      <w:pPr>
        <w:autoSpaceDE w:val="0"/>
        <w:jc w:val="both"/>
      </w:pPr>
      <w:r w:rsidRPr="00567BC8">
        <w:rPr>
          <w:color w:val="000000"/>
        </w:rPr>
        <w:t xml:space="preserve">* позитивного досвіду в галузі економіки; </w:t>
      </w:r>
    </w:p>
    <w:p w14:paraId="097C2692" w14:textId="77777777" w:rsidR="00F73C9E" w:rsidRPr="00567BC8" w:rsidRDefault="00F73C9E" w:rsidP="00F73C9E">
      <w:pPr>
        <w:autoSpaceDE w:val="0"/>
        <w:jc w:val="both"/>
      </w:pPr>
      <w:r w:rsidRPr="00567BC8">
        <w:rPr>
          <w:color w:val="000000"/>
        </w:rPr>
        <w:t>* проведення конкурсів на здобуття звання у сфері економічного розвитку кращого населеного пункту (будинку) територіальної громади, кращого підприємства, установи, організації та колективу;</w:t>
      </w:r>
    </w:p>
    <w:p w14:paraId="7AE06968" w14:textId="77777777" w:rsidR="00F73C9E" w:rsidRPr="00567BC8" w:rsidRDefault="00F73C9E" w:rsidP="00F73C9E">
      <w:pPr>
        <w:autoSpaceDE w:val="0"/>
        <w:jc w:val="both"/>
      </w:pPr>
      <w:r w:rsidRPr="00567BC8">
        <w:rPr>
          <w:color w:val="000000"/>
        </w:rPr>
        <w:t>* виставок – продажу за участю товаровиробників Жовківської громади.</w:t>
      </w:r>
    </w:p>
    <w:p w14:paraId="0E38A7BB" w14:textId="77777777" w:rsidR="00F73C9E" w:rsidRPr="00567BC8" w:rsidRDefault="00F73C9E" w:rsidP="00F73C9E">
      <w:pPr>
        <w:tabs>
          <w:tab w:val="left" w:pos="567"/>
        </w:tabs>
        <w:autoSpaceDE w:val="0"/>
        <w:jc w:val="both"/>
      </w:pPr>
      <w:r w:rsidRPr="00567BC8">
        <w:rPr>
          <w:b/>
          <w:color w:val="000000"/>
        </w:rPr>
        <w:t xml:space="preserve">- </w:t>
      </w:r>
      <w:r w:rsidRPr="00567BC8">
        <w:rPr>
          <w:color w:val="000000"/>
        </w:rPr>
        <w:t>Нагородження: преміями, Почесними грамотами та Грамотами, Відзнаками і Подяками міського голови, нагородження кубками.</w:t>
      </w:r>
    </w:p>
    <w:p w14:paraId="2E87689B" w14:textId="77777777" w:rsidR="00F73C9E" w:rsidRPr="00567BC8" w:rsidRDefault="00F73C9E" w:rsidP="00F73C9E">
      <w:pPr>
        <w:tabs>
          <w:tab w:val="left" w:pos="567"/>
        </w:tabs>
        <w:autoSpaceDE w:val="0"/>
        <w:jc w:val="both"/>
      </w:pPr>
      <w:r w:rsidRPr="00567BC8">
        <w:rPr>
          <w:b/>
          <w:color w:val="000000"/>
        </w:rPr>
        <w:t xml:space="preserve">- </w:t>
      </w:r>
      <w:r w:rsidRPr="00567BC8">
        <w:rPr>
          <w:color w:val="000000"/>
        </w:rPr>
        <w:t>Проведення урочистих заходів до Дня підприємця.</w:t>
      </w:r>
    </w:p>
    <w:p w14:paraId="1BC4DA94" w14:textId="77777777" w:rsidR="00F73C9E" w:rsidRPr="00567BC8" w:rsidRDefault="00F73C9E" w:rsidP="00F73C9E">
      <w:pPr>
        <w:tabs>
          <w:tab w:val="left" w:pos="567"/>
        </w:tabs>
        <w:autoSpaceDE w:val="0"/>
        <w:jc w:val="both"/>
      </w:pPr>
      <w:r w:rsidRPr="00567BC8">
        <w:rPr>
          <w:b/>
          <w:color w:val="000000"/>
        </w:rPr>
        <w:t xml:space="preserve">- </w:t>
      </w:r>
      <w:r w:rsidRPr="00567BC8">
        <w:rPr>
          <w:color w:val="000000"/>
        </w:rPr>
        <w:t>Представницькі витрати, пов’язані з прийомом і обслуговуванням іноземних та українських представників і делегацій, партнерів, представників підприємств, установ, організацій із метою встановлення взаємовигідного міжнародного, транскордонного та внутрішньодержавного співробітництва, та вирішення питань, віднесених до компетенції органів місцевого самоврядування:</w:t>
      </w:r>
    </w:p>
    <w:p w14:paraId="6A021231" w14:textId="2AC2887F" w:rsidR="00F73C9E" w:rsidRDefault="00DF5614" w:rsidP="00F73C9E">
      <w:pPr>
        <w:autoSpaceDE w:val="0"/>
        <w:jc w:val="both"/>
        <w:rPr>
          <w:color w:val="000000"/>
        </w:rPr>
      </w:pPr>
      <w:r>
        <w:rPr>
          <w:color w:val="000000"/>
        </w:rPr>
        <w:t>- П</w:t>
      </w:r>
      <w:r w:rsidR="00F73C9E" w:rsidRPr="00567BC8">
        <w:rPr>
          <w:color w:val="000000"/>
        </w:rPr>
        <w:t>роведення офіційного прийому представників (сніданок, обід, вечеря);</w:t>
      </w:r>
    </w:p>
    <w:p w14:paraId="109637CF" w14:textId="25CFCC0A" w:rsidR="00DF5614" w:rsidRPr="00567BC8" w:rsidRDefault="00DF5614" w:rsidP="00DF5614">
      <w:pPr>
        <w:autoSpaceDE w:val="0"/>
        <w:jc w:val="both"/>
      </w:pPr>
      <w:r>
        <w:rPr>
          <w:color w:val="000000"/>
        </w:rPr>
        <w:t>- Т</w:t>
      </w:r>
      <w:r w:rsidRPr="00567BC8">
        <w:rPr>
          <w:color w:val="000000"/>
        </w:rPr>
        <w:t>ранспортне забезпечення представників (оренда транспортних засобів, придбання ПММ);</w:t>
      </w:r>
    </w:p>
    <w:p w14:paraId="6DE7BB77" w14:textId="1DABAC1C" w:rsidR="00DF5614" w:rsidRPr="00567BC8" w:rsidRDefault="00DF5614" w:rsidP="00DF5614">
      <w:pPr>
        <w:autoSpaceDE w:val="0"/>
        <w:jc w:val="both"/>
      </w:pPr>
      <w:r>
        <w:rPr>
          <w:color w:val="000000"/>
        </w:rPr>
        <w:t>-  П</w:t>
      </w:r>
      <w:r w:rsidRPr="00567BC8">
        <w:rPr>
          <w:color w:val="000000"/>
        </w:rPr>
        <w:t>ридбання сувенірної продукції для представників іноземних делегацій;</w:t>
      </w:r>
    </w:p>
    <w:p w14:paraId="6E0FB811" w14:textId="5050F758" w:rsidR="00DF5614" w:rsidRPr="00567BC8" w:rsidRDefault="00DF5614" w:rsidP="00DF5614">
      <w:pPr>
        <w:autoSpaceDE w:val="0"/>
        <w:jc w:val="both"/>
      </w:pPr>
      <w:r>
        <w:rPr>
          <w:color w:val="000000"/>
        </w:rPr>
        <w:t>- І</w:t>
      </w:r>
      <w:r w:rsidRPr="00567BC8">
        <w:rPr>
          <w:color w:val="000000"/>
        </w:rPr>
        <w:t>нші випадки.</w:t>
      </w:r>
    </w:p>
    <w:p w14:paraId="03FB47E2" w14:textId="77777777" w:rsidR="00DF5614" w:rsidRPr="00567BC8" w:rsidRDefault="00DF5614" w:rsidP="00F73C9E">
      <w:pPr>
        <w:autoSpaceDE w:val="0"/>
        <w:jc w:val="both"/>
      </w:pPr>
    </w:p>
    <w:p w14:paraId="58E5712D" w14:textId="4748B746" w:rsidR="00673A66" w:rsidRPr="00601BF3" w:rsidRDefault="00673A66" w:rsidP="00673A66">
      <w:pPr>
        <w:tabs>
          <w:tab w:val="left" w:pos="567"/>
        </w:tabs>
        <w:autoSpaceDE w:val="0"/>
        <w:jc w:val="both"/>
        <w:rPr>
          <w:b/>
          <w:bCs/>
        </w:rPr>
      </w:pPr>
      <w:r w:rsidRPr="00673A66">
        <w:rPr>
          <w:b/>
          <w:bCs/>
          <w:color w:val="000000"/>
        </w:rPr>
        <w:t xml:space="preserve"> </w:t>
      </w:r>
      <w:r w:rsidRPr="00601BF3">
        <w:rPr>
          <w:b/>
          <w:bCs/>
          <w:color w:val="000000"/>
        </w:rPr>
        <w:t>Прийняття Програми дасть можливість:</w:t>
      </w:r>
    </w:p>
    <w:p w14:paraId="75339F0A" w14:textId="77777777" w:rsidR="00673A66" w:rsidRPr="00AE7E92" w:rsidRDefault="00673A66" w:rsidP="00673A66">
      <w:pPr>
        <w:tabs>
          <w:tab w:val="left" w:pos="207"/>
        </w:tabs>
        <w:autoSpaceDE w:val="0"/>
        <w:jc w:val="both"/>
      </w:pPr>
      <w:r w:rsidRPr="00AE7E92">
        <w:rPr>
          <w:color w:val="000000"/>
        </w:rPr>
        <w:t>- забезпечити участь представників середнього та малого бізнесу, керівництва, депутатів міської ради, в форумах, тренінгах, семінарах заходах щодо розвитку і підтримки суб’єктів підприємницької діяльності;</w:t>
      </w:r>
    </w:p>
    <w:p w14:paraId="58693EB7" w14:textId="77777777" w:rsidR="00673A66" w:rsidRPr="00AE7E92" w:rsidRDefault="00673A66" w:rsidP="00673A66">
      <w:pPr>
        <w:tabs>
          <w:tab w:val="left" w:pos="207"/>
        </w:tabs>
        <w:autoSpaceDE w:val="0"/>
        <w:jc w:val="both"/>
      </w:pPr>
      <w:r w:rsidRPr="00AE7E92">
        <w:rPr>
          <w:color w:val="000000"/>
        </w:rPr>
        <w:t>- відзначати професійні свята в різних галузях економіки, відповідно до річного календаря та забезпечити відзначення та нагородження громадян та колективів за досягнуті успіхи;</w:t>
      </w:r>
    </w:p>
    <w:p w14:paraId="5897C487" w14:textId="77777777" w:rsidR="00673A66" w:rsidRPr="00AE7E92" w:rsidRDefault="00673A66" w:rsidP="00673A66">
      <w:pPr>
        <w:tabs>
          <w:tab w:val="left" w:pos="207"/>
        </w:tabs>
        <w:autoSpaceDE w:val="0"/>
        <w:jc w:val="both"/>
      </w:pPr>
      <w:r w:rsidRPr="00AE7E92">
        <w:t>- поширювати інформацію про місцевого товаровиробника (виставки, ярмарки, бізнес-покази та інші заходи.</w:t>
      </w:r>
    </w:p>
    <w:p w14:paraId="7BBB0F04" w14:textId="77777777" w:rsidR="00F73C9E" w:rsidRPr="00567BC8" w:rsidRDefault="00F73C9E" w:rsidP="00F73C9E">
      <w:pPr>
        <w:autoSpaceDE w:val="0"/>
        <w:jc w:val="both"/>
        <w:rPr>
          <w:color w:val="000000"/>
        </w:rPr>
      </w:pPr>
    </w:p>
    <w:p w14:paraId="4DE83D59" w14:textId="77777777" w:rsidR="00F73C9E" w:rsidRDefault="00F73C9E" w:rsidP="00F73C9E">
      <w:pPr>
        <w:jc w:val="both"/>
        <w:rPr>
          <w:b/>
        </w:rPr>
      </w:pPr>
      <w:r>
        <w:rPr>
          <w:b/>
        </w:rPr>
        <w:t>6. СТРОКИ ТА ЕТАПИ ВИКОНАННЯ ПРОГРАМИ:</w:t>
      </w:r>
    </w:p>
    <w:p w14:paraId="6186587F" w14:textId="77777777" w:rsidR="00F73C9E" w:rsidRDefault="00F73C9E" w:rsidP="00F73C9E">
      <w:pPr>
        <w:jc w:val="both"/>
      </w:pPr>
    </w:p>
    <w:p w14:paraId="647C4053" w14:textId="75F30DF3" w:rsidR="00080D5F" w:rsidRDefault="00F73C9E" w:rsidP="00080D5F">
      <w:pPr>
        <w:tabs>
          <w:tab w:val="left" w:pos="567"/>
        </w:tabs>
        <w:autoSpaceDE w:val="0"/>
        <w:jc w:val="both"/>
        <w:rPr>
          <w:color w:val="000000"/>
        </w:rPr>
      </w:pPr>
      <w:r>
        <w:t xml:space="preserve"> </w:t>
      </w:r>
      <w:r w:rsidR="00080D5F" w:rsidRPr="00673A66">
        <w:rPr>
          <w:b/>
          <w:bCs/>
          <w:color w:val="000000"/>
        </w:rPr>
        <w:t xml:space="preserve">Строк реалізації </w:t>
      </w:r>
      <w:r w:rsidR="00080D5F" w:rsidRPr="00AE7E92">
        <w:rPr>
          <w:color w:val="000000"/>
        </w:rPr>
        <w:t xml:space="preserve">програми </w:t>
      </w:r>
      <w:r w:rsidR="00080D5F">
        <w:rPr>
          <w:color w:val="000000"/>
        </w:rPr>
        <w:t>2026-2028 роки.</w:t>
      </w:r>
    </w:p>
    <w:p w14:paraId="79FDDFD1" w14:textId="2D56CC94" w:rsidR="00F73C9E" w:rsidRDefault="00F73C9E" w:rsidP="00F73C9E">
      <w:pPr>
        <w:jc w:val="both"/>
      </w:pPr>
      <w:r w:rsidRPr="000753BC">
        <w:lastRenderedPageBreak/>
        <w:t xml:space="preserve">Щорічно виконавчий комітет Жовківської міської ради готує пропозиції щодо уточнення фінансування заходів Програми та подає їх із метою включення до </w:t>
      </w:r>
      <w:proofErr w:type="spellStart"/>
      <w:r w:rsidRPr="000753BC">
        <w:t>проєкту</w:t>
      </w:r>
      <w:proofErr w:type="spellEnd"/>
      <w:r w:rsidRPr="000753BC">
        <w:t xml:space="preserve"> місцевого бюджету на відповідний рік.</w:t>
      </w:r>
    </w:p>
    <w:p w14:paraId="1B805368" w14:textId="77777777" w:rsidR="00F73C9E" w:rsidRDefault="00F73C9E" w:rsidP="00F73C9E">
      <w:pPr>
        <w:jc w:val="both"/>
      </w:pPr>
    </w:p>
    <w:p w14:paraId="250C87A3" w14:textId="77777777" w:rsidR="00F73C9E" w:rsidRDefault="00F73C9E" w:rsidP="00F73C9E">
      <w:pPr>
        <w:jc w:val="both"/>
        <w:rPr>
          <w:b/>
        </w:rPr>
      </w:pPr>
      <w:r>
        <w:rPr>
          <w:b/>
        </w:rPr>
        <w:t>7. РЕСУРСНЕ ЗАБЕЗПЕЧЕННЯ ПРОГРАМИ:</w:t>
      </w:r>
    </w:p>
    <w:p w14:paraId="6CBC3D4C" w14:textId="77777777" w:rsidR="00F73C9E" w:rsidRDefault="00F73C9E" w:rsidP="00F73C9E">
      <w:pPr>
        <w:jc w:val="both"/>
        <w:rPr>
          <w:b/>
        </w:rPr>
      </w:pPr>
    </w:p>
    <w:p w14:paraId="295C4417" w14:textId="77777777" w:rsidR="00080D5F" w:rsidRPr="00AE7E92" w:rsidRDefault="00080D5F" w:rsidP="00080D5F">
      <w:pPr>
        <w:tabs>
          <w:tab w:val="left" w:pos="567"/>
        </w:tabs>
        <w:autoSpaceDE w:val="0"/>
        <w:jc w:val="both"/>
      </w:pPr>
      <w:r w:rsidRPr="00AE7E92">
        <w:rPr>
          <w:color w:val="000000"/>
        </w:rPr>
        <w:t xml:space="preserve">        </w:t>
      </w:r>
      <w:r w:rsidRPr="00601BF3">
        <w:rPr>
          <w:b/>
          <w:bCs/>
          <w:color w:val="000000"/>
        </w:rPr>
        <w:t>Фінансування Програми</w:t>
      </w:r>
      <w:r w:rsidRPr="00AE7E92">
        <w:rPr>
          <w:color w:val="000000"/>
        </w:rPr>
        <w:t xml:space="preserve"> здійснюється за рахунок коштів міського бюджету. </w:t>
      </w:r>
    </w:p>
    <w:p w14:paraId="53ACDF73" w14:textId="68A7C35F" w:rsidR="00080D5F" w:rsidRPr="00AE7E92" w:rsidRDefault="00080D5F" w:rsidP="00080D5F">
      <w:pPr>
        <w:autoSpaceDE w:val="0"/>
        <w:jc w:val="both"/>
      </w:pPr>
      <w:r w:rsidRPr="00AE7E92">
        <w:rPr>
          <w:color w:val="000000"/>
        </w:rPr>
        <w:t xml:space="preserve">        Обсяг коштів  становить </w:t>
      </w:r>
      <w:r>
        <w:rPr>
          <w:color w:val="000000"/>
        </w:rPr>
        <w:t xml:space="preserve">400 </w:t>
      </w:r>
      <w:r w:rsidRPr="00AE7E92">
        <w:rPr>
          <w:color w:val="000000"/>
        </w:rPr>
        <w:t>тис. грн</w:t>
      </w:r>
      <w:r>
        <w:rPr>
          <w:color w:val="000000"/>
        </w:rPr>
        <w:t xml:space="preserve"> у 2026 році, 400 тис. грн у 2027, 400 тис.</w:t>
      </w:r>
      <w:r w:rsidR="00F23E8E">
        <w:rPr>
          <w:color w:val="000000"/>
        </w:rPr>
        <w:t xml:space="preserve"> </w:t>
      </w:r>
      <w:r>
        <w:rPr>
          <w:color w:val="000000"/>
        </w:rPr>
        <w:t>грн. у 2028 році</w:t>
      </w:r>
      <w:r w:rsidRPr="00AE7E92">
        <w:rPr>
          <w:color w:val="000000"/>
        </w:rPr>
        <w:t xml:space="preserve"> і може змінюватись при внесенні змін до міського бюджету.</w:t>
      </w:r>
    </w:p>
    <w:p w14:paraId="2A05285A" w14:textId="77777777" w:rsidR="00080D5F" w:rsidRPr="00567BC8" w:rsidRDefault="00080D5F" w:rsidP="00080D5F">
      <w:pPr>
        <w:tabs>
          <w:tab w:val="left" w:pos="567"/>
        </w:tabs>
        <w:autoSpaceDE w:val="0"/>
        <w:jc w:val="both"/>
        <w:rPr>
          <w:sz w:val="28"/>
          <w:szCs w:val="28"/>
        </w:rPr>
      </w:pPr>
      <w:r w:rsidRPr="00AE7E92">
        <w:rPr>
          <w:color w:val="000000"/>
        </w:rPr>
        <w:t xml:space="preserve">        </w:t>
      </w:r>
    </w:p>
    <w:p w14:paraId="0C887896" w14:textId="553D3D0F" w:rsidR="00F73C9E" w:rsidRDefault="00F73C9E" w:rsidP="00F73C9E">
      <w:pPr>
        <w:jc w:val="both"/>
      </w:pPr>
      <w:r>
        <w:t>Прогнозовані обсяги фінансування завдань і заходів, передбачен</w:t>
      </w:r>
      <w:r w:rsidR="009056FD">
        <w:t>их Програмою, наведено в таблицях</w:t>
      </w:r>
      <w:r>
        <w:t xml:space="preserve"> нижче.</w:t>
      </w:r>
    </w:p>
    <w:p w14:paraId="554B9C62" w14:textId="77777777" w:rsidR="004974A7" w:rsidRDefault="004974A7" w:rsidP="00F73C9E">
      <w:pPr>
        <w:jc w:val="both"/>
      </w:pPr>
    </w:p>
    <w:p w14:paraId="6A86BC3A" w14:textId="00A663F9" w:rsidR="00F73C9E" w:rsidRPr="009056FD" w:rsidRDefault="009056FD" w:rsidP="00F73C9E">
      <w:pPr>
        <w:rPr>
          <w:b/>
        </w:rPr>
      </w:pPr>
      <w:r w:rsidRPr="009056FD">
        <w:rPr>
          <w:b/>
        </w:rPr>
        <w:t>7</w:t>
      </w:r>
      <w:bookmarkStart w:id="3" w:name="_Hlk215058914"/>
      <w:r w:rsidRPr="009056FD">
        <w:rPr>
          <w:b/>
        </w:rPr>
        <w:t>.1</w:t>
      </w:r>
      <w:r>
        <w:rPr>
          <w:b/>
        </w:rPr>
        <w:t xml:space="preserve"> Заходи </w:t>
      </w:r>
      <w:r w:rsidR="00935752">
        <w:rPr>
          <w:b/>
        </w:rPr>
        <w:t xml:space="preserve">програми </w:t>
      </w:r>
      <w:r>
        <w:rPr>
          <w:b/>
        </w:rPr>
        <w:t>та фінансування на 202</w:t>
      </w:r>
      <w:r w:rsidR="00080D5F">
        <w:rPr>
          <w:b/>
        </w:rPr>
        <w:t>6</w:t>
      </w:r>
      <w:r>
        <w:rPr>
          <w:b/>
        </w:rPr>
        <w:t xml:space="preserve"> рік</w:t>
      </w:r>
    </w:p>
    <w:p w14:paraId="0F706E96" w14:textId="77777777" w:rsidR="009056FD" w:rsidRDefault="009056FD" w:rsidP="00F73C9E"/>
    <w:tbl>
      <w:tblPr>
        <w:tblW w:w="9543"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0"/>
        <w:gridCol w:w="851"/>
        <w:gridCol w:w="1559"/>
        <w:gridCol w:w="2682"/>
        <w:gridCol w:w="11"/>
      </w:tblGrid>
      <w:tr w:rsidR="00F73C9E" w14:paraId="0D244963" w14:textId="77777777" w:rsidTr="00F73C9E">
        <w:trPr>
          <w:trHeight w:val="285"/>
        </w:trPr>
        <w:tc>
          <w:tcPr>
            <w:tcW w:w="4440" w:type="dxa"/>
            <w:vMerge w:val="restart"/>
          </w:tcPr>
          <w:p w14:paraId="4DEFDD94" w14:textId="77777777" w:rsidR="00F73C9E" w:rsidRDefault="00F73C9E" w:rsidP="00DF01A8">
            <w:r>
              <w:t>Зміст заходів Програми</w:t>
            </w:r>
          </w:p>
        </w:tc>
        <w:tc>
          <w:tcPr>
            <w:tcW w:w="851" w:type="dxa"/>
            <w:vMerge w:val="restart"/>
          </w:tcPr>
          <w:p w14:paraId="06144ECF" w14:textId="77777777" w:rsidR="00F73C9E" w:rsidRDefault="00F73C9E" w:rsidP="00DF01A8">
            <w:pPr>
              <w:jc w:val="center"/>
            </w:pPr>
            <w:proofErr w:type="spellStart"/>
            <w:r>
              <w:t>Заплано-вані</w:t>
            </w:r>
            <w:proofErr w:type="spellEnd"/>
            <w:r>
              <w:t xml:space="preserve"> витрати, тис. грн</w:t>
            </w:r>
          </w:p>
        </w:tc>
        <w:tc>
          <w:tcPr>
            <w:tcW w:w="1559" w:type="dxa"/>
          </w:tcPr>
          <w:p w14:paraId="54201F15" w14:textId="77777777" w:rsidR="00F73C9E" w:rsidRDefault="00F73C9E" w:rsidP="00DF01A8">
            <w:pPr>
              <w:jc w:val="center"/>
            </w:pPr>
            <w:r>
              <w:t>Джерела фінансування, тис. грн</w:t>
            </w:r>
          </w:p>
        </w:tc>
        <w:tc>
          <w:tcPr>
            <w:tcW w:w="2693" w:type="dxa"/>
            <w:gridSpan w:val="2"/>
            <w:vMerge w:val="restart"/>
          </w:tcPr>
          <w:p w14:paraId="6F555832" w14:textId="77777777" w:rsidR="00F73C9E" w:rsidRDefault="00F73C9E" w:rsidP="00DF01A8">
            <w:pPr>
              <w:jc w:val="center"/>
            </w:pPr>
          </w:p>
          <w:p w14:paraId="382561C3" w14:textId="77777777" w:rsidR="00F73C9E" w:rsidRDefault="00F73C9E" w:rsidP="00DF01A8">
            <w:pPr>
              <w:jc w:val="center"/>
            </w:pPr>
            <w:r>
              <w:t>Відповідальні виконавці</w:t>
            </w:r>
          </w:p>
        </w:tc>
      </w:tr>
      <w:tr w:rsidR="00F73C9E" w14:paraId="47338CF3" w14:textId="77777777" w:rsidTr="00F73C9E">
        <w:trPr>
          <w:trHeight w:val="195"/>
        </w:trPr>
        <w:tc>
          <w:tcPr>
            <w:tcW w:w="4440" w:type="dxa"/>
            <w:vMerge/>
          </w:tcPr>
          <w:p w14:paraId="442022BF" w14:textId="77777777" w:rsidR="00F73C9E" w:rsidRDefault="00F73C9E" w:rsidP="00DF01A8">
            <w:pPr>
              <w:widowControl w:val="0"/>
              <w:pBdr>
                <w:top w:val="nil"/>
                <w:left w:val="nil"/>
                <w:bottom w:val="nil"/>
                <w:right w:val="nil"/>
                <w:between w:val="nil"/>
              </w:pBdr>
              <w:spacing w:line="276" w:lineRule="auto"/>
            </w:pPr>
          </w:p>
        </w:tc>
        <w:tc>
          <w:tcPr>
            <w:tcW w:w="851" w:type="dxa"/>
            <w:vMerge/>
          </w:tcPr>
          <w:p w14:paraId="1FE1D3AD" w14:textId="77777777" w:rsidR="00F73C9E" w:rsidRDefault="00F73C9E" w:rsidP="00DF01A8">
            <w:pPr>
              <w:widowControl w:val="0"/>
              <w:pBdr>
                <w:top w:val="nil"/>
                <w:left w:val="nil"/>
                <w:bottom w:val="nil"/>
                <w:right w:val="nil"/>
                <w:between w:val="nil"/>
              </w:pBdr>
              <w:spacing w:line="276" w:lineRule="auto"/>
              <w:jc w:val="center"/>
            </w:pPr>
          </w:p>
        </w:tc>
        <w:tc>
          <w:tcPr>
            <w:tcW w:w="1559" w:type="dxa"/>
          </w:tcPr>
          <w:p w14:paraId="358268F8" w14:textId="77777777" w:rsidR="00F73C9E" w:rsidRDefault="00F73C9E" w:rsidP="00DF01A8">
            <w:pPr>
              <w:jc w:val="center"/>
            </w:pPr>
            <w:r>
              <w:t>Місцевий бюджет</w:t>
            </w:r>
          </w:p>
        </w:tc>
        <w:tc>
          <w:tcPr>
            <w:tcW w:w="2693" w:type="dxa"/>
            <w:gridSpan w:val="2"/>
            <w:vMerge/>
          </w:tcPr>
          <w:p w14:paraId="6701B2C1" w14:textId="77777777" w:rsidR="00F73C9E" w:rsidRPr="009F0FA4" w:rsidRDefault="00F73C9E" w:rsidP="00DF01A8">
            <w:pPr>
              <w:rPr>
                <w:highlight w:val="yellow"/>
              </w:rPr>
            </w:pPr>
          </w:p>
        </w:tc>
      </w:tr>
      <w:tr w:rsidR="00F73C9E" w14:paraId="0CA0EEB1" w14:textId="77777777" w:rsidTr="00F73C9E">
        <w:trPr>
          <w:trHeight w:val="285"/>
        </w:trPr>
        <w:tc>
          <w:tcPr>
            <w:tcW w:w="4440" w:type="dxa"/>
            <w:vMerge/>
          </w:tcPr>
          <w:p w14:paraId="1FB32344" w14:textId="77777777" w:rsidR="00F73C9E" w:rsidRDefault="00F73C9E" w:rsidP="00DF01A8">
            <w:pPr>
              <w:widowControl w:val="0"/>
              <w:pBdr>
                <w:top w:val="nil"/>
                <w:left w:val="nil"/>
                <w:bottom w:val="nil"/>
                <w:right w:val="nil"/>
                <w:between w:val="nil"/>
              </w:pBdr>
              <w:spacing w:line="276" w:lineRule="auto"/>
            </w:pPr>
          </w:p>
        </w:tc>
        <w:tc>
          <w:tcPr>
            <w:tcW w:w="851" w:type="dxa"/>
            <w:vMerge/>
          </w:tcPr>
          <w:p w14:paraId="365CAB24" w14:textId="77777777" w:rsidR="00F73C9E" w:rsidRDefault="00F73C9E" w:rsidP="00DF01A8">
            <w:pPr>
              <w:widowControl w:val="0"/>
              <w:pBdr>
                <w:top w:val="nil"/>
                <w:left w:val="nil"/>
                <w:bottom w:val="nil"/>
                <w:right w:val="nil"/>
                <w:between w:val="nil"/>
              </w:pBdr>
              <w:spacing w:line="276" w:lineRule="auto"/>
              <w:jc w:val="center"/>
            </w:pPr>
          </w:p>
        </w:tc>
        <w:tc>
          <w:tcPr>
            <w:tcW w:w="1559" w:type="dxa"/>
          </w:tcPr>
          <w:p w14:paraId="1C1E49D7" w14:textId="1E15A52F" w:rsidR="00F73C9E" w:rsidRDefault="00437839" w:rsidP="00DF01A8">
            <w:pPr>
              <w:jc w:val="center"/>
            </w:pPr>
            <w:r>
              <w:t>202</w:t>
            </w:r>
            <w:r w:rsidR="00080D5F">
              <w:t>6</w:t>
            </w:r>
          </w:p>
        </w:tc>
        <w:tc>
          <w:tcPr>
            <w:tcW w:w="2693" w:type="dxa"/>
            <w:gridSpan w:val="2"/>
          </w:tcPr>
          <w:p w14:paraId="510374B4" w14:textId="77777777" w:rsidR="00F73C9E" w:rsidRDefault="00F73C9E" w:rsidP="00DF01A8">
            <w:pPr>
              <w:jc w:val="center"/>
            </w:pPr>
          </w:p>
        </w:tc>
      </w:tr>
      <w:tr w:rsidR="00F73C9E" w14:paraId="58801056" w14:textId="77777777" w:rsidTr="00DF01A8">
        <w:trPr>
          <w:gridAfter w:val="1"/>
          <w:wAfter w:w="11" w:type="dxa"/>
          <w:trHeight w:val="180"/>
        </w:trPr>
        <w:tc>
          <w:tcPr>
            <w:tcW w:w="9532" w:type="dxa"/>
            <w:gridSpan w:val="4"/>
          </w:tcPr>
          <w:p w14:paraId="226A064A" w14:textId="51FEA72C" w:rsidR="00F73C9E" w:rsidRDefault="00F73C9E" w:rsidP="00DF01A8">
            <w:pPr>
              <w:rPr>
                <w:b/>
              </w:rPr>
            </w:pPr>
            <w:r>
              <w:rPr>
                <w:b/>
              </w:rPr>
              <w:t xml:space="preserve">Завдання </w:t>
            </w:r>
            <w:r w:rsidR="00080D5F">
              <w:rPr>
                <w:b/>
              </w:rPr>
              <w:t>1</w:t>
            </w:r>
            <w:r>
              <w:rPr>
                <w:b/>
              </w:rPr>
              <w:t>. Інформаційно-консультаційна підтримка бізнесу</w:t>
            </w:r>
          </w:p>
        </w:tc>
      </w:tr>
      <w:tr w:rsidR="00F73C9E" w14:paraId="7BD93AA8" w14:textId="77777777" w:rsidTr="00F73C9E">
        <w:trPr>
          <w:trHeight w:val="585"/>
        </w:trPr>
        <w:tc>
          <w:tcPr>
            <w:tcW w:w="4440" w:type="dxa"/>
          </w:tcPr>
          <w:p w14:paraId="43FF89B6" w14:textId="3263D2FA" w:rsidR="00F73C9E" w:rsidRDefault="00F73C9E" w:rsidP="00061B97">
            <w:pPr>
              <w:jc w:val="both"/>
            </w:pPr>
            <w:r>
              <w:t xml:space="preserve">Проведення інформаційних зустрічей із суб’єктами господарювання для роз’яснення умов надання фінансової підтримки бізнесу в рамках </w:t>
            </w:r>
            <w:r w:rsidR="00080D5F">
              <w:t>цільових програм з різних рівнів бюджету.</w:t>
            </w:r>
          </w:p>
        </w:tc>
        <w:tc>
          <w:tcPr>
            <w:tcW w:w="851" w:type="dxa"/>
          </w:tcPr>
          <w:p w14:paraId="3D52D61F" w14:textId="140A65CA" w:rsidR="00F73C9E" w:rsidRDefault="00080D5F" w:rsidP="00DF01A8">
            <w:pPr>
              <w:jc w:val="center"/>
            </w:pPr>
            <w:r>
              <w:t>10</w:t>
            </w:r>
            <w:r w:rsidR="00F73C9E">
              <w:t>,0</w:t>
            </w:r>
          </w:p>
        </w:tc>
        <w:tc>
          <w:tcPr>
            <w:tcW w:w="1559" w:type="dxa"/>
          </w:tcPr>
          <w:p w14:paraId="2DED3649" w14:textId="2011BA8D" w:rsidR="00F73C9E" w:rsidRDefault="00080D5F" w:rsidP="00DF01A8">
            <w:pPr>
              <w:jc w:val="center"/>
            </w:pPr>
            <w:r>
              <w:t>1</w:t>
            </w:r>
            <w:r w:rsidR="00F73C9E">
              <w:t>0,0</w:t>
            </w:r>
          </w:p>
        </w:tc>
        <w:tc>
          <w:tcPr>
            <w:tcW w:w="2693" w:type="dxa"/>
            <w:gridSpan w:val="2"/>
          </w:tcPr>
          <w:p w14:paraId="00484BE4" w14:textId="77777777" w:rsidR="00F73C9E" w:rsidRPr="00B2473C" w:rsidRDefault="00F73C9E" w:rsidP="00DF01A8">
            <w:pPr>
              <w:ind w:left="-108" w:right="-108"/>
            </w:pPr>
            <w:r>
              <w:t xml:space="preserve">Відділ економічного </w:t>
            </w:r>
            <w:r w:rsidRPr="00B2473C">
              <w:t>розвитку, залучення інвестицій та житлово-комунального господарства</w:t>
            </w:r>
          </w:p>
          <w:p w14:paraId="7094143C" w14:textId="77777777" w:rsidR="00F73C9E" w:rsidRDefault="00F73C9E" w:rsidP="00DF01A8"/>
        </w:tc>
      </w:tr>
      <w:tr w:rsidR="00F73C9E" w14:paraId="14E4ABB9" w14:textId="77777777" w:rsidTr="00F73C9E">
        <w:trPr>
          <w:trHeight w:val="450"/>
        </w:trPr>
        <w:tc>
          <w:tcPr>
            <w:tcW w:w="4440" w:type="dxa"/>
          </w:tcPr>
          <w:p w14:paraId="3DBA8E0A" w14:textId="1A25D8AE" w:rsidR="00080D5F" w:rsidRDefault="00F73C9E" w:rsidP="00061B97">
            <w:pPr>
              <w:pStyle w:val="af1"/>
              <w:tabs>
                <w:tab w:val="left" w:pos="74"/>
              </w:tabs>
              <w:autoSpaceDE w:val="0"/>
              <w:ind w:left="60"/>
              <w:jc w:val="both"/>
            </w:pPr>
            <w:r>
              <w:t>Надання</w:t>
            </w:r>
            <w:r w:rsidR="00080D5F">
              <w:t xml:space="preserve"> </w:t>
            </w:r>
            <w:r>
              <w:t xml:space="preserve">індивідуальних консультацій суб’єктам </w:t>
            </w:r>
            <w:r w:rsidR="00080D5F">
              <w:t xml:space="preserve"> у підготовці заявок на державні, міжнародні та регіональні гранти.</w:t>
            </w:r>
          </w:p>
          <w:p w14:paraId="57AC26CE" w14:textId="38E7F671" w:rsidR="00F73C9E" w:rsidRDefault="00F73C9E" w:rsidP="00DF01A8"/>
        </w:tc>
        <w:tc>
          <w:tcPr>
            <w:tcW w:w="851" w:type="dxa"/>
          </w:tcPr>
          <w:p w14:paraId="02599CB5" w14:textId="77777777" w:rsidR="00F73C9E" w:rsidRDefault="00F73C9E" w:rsidP="00DF01A8">
            <w:pPr>
              <w:jc w:val="center"/>
            </w:pPr>
            <w:r>
              <w:t>0</w:t>
            </w:r>
          </w:p>
        </w:tc>
        <w:tc>
          <w:tcPr>
            <w:tcW w:w="1559" w:type="dxa"/>
          </w:tcPr>
          <w:p w14:paraId="42DD867F" w14:textId="77777777" w:rsidR="00F73C9E" w:rsidRDefault="00F73C9E" w:rsidP="00DF01A8">
            <w:pPr>
              <w:jc w:val="center"/>
            </w:pPr>
            <w:r>
              <w:t>0,0</w:t>
            </w:r>
          </w:p>
        </w:tc>
        <w:tc>
          <w:tcPr>
            <w:tcW w:w="2693" w:type="dxa"/>
            <w:gridSpan w:val="2"/>
          </w:tcPr>
          <w:p w14:paraId="477D9F90" w14:textId="77777777" w:rsidR="00F73C9E" w:rsidRPr="00B2473C" w:rsidRDefault="00F73C9E" w:rsidP="00DF01A8">
            <w:pPr>
              <w:ind w:left="-108" w:right="-108"/>
            </w:pPr>
            <w:r>
              <w:t xml:space="preserve">Відділ економічного </w:t>
            </w:r>
            <w:r w:rsidRPr="00B2473C">
              <w:t>розвитку, залучення інвестицій та житлово-комунального господарства</w:t>
            </w:r>
          </w:p>
          <w:p w14:paraId="395F3799" w14:textId="77777777" w:rsidR="00F73C9E" w:rsidRDefault="00F73C9E" w:rsidP="00DF01A8"/>
        </w:tc>
      </w:tr>
      <w:tr w:rsidR="00F73C9E" w14:paraId="46379ACD" w14:textId="77777777" w:rsidTr="00DF01A8">
        <w:trPr>
          <w:gridAfter w:val="1"/>
          <w:wAfter w:w="11" w:type="dxa"/>
          <w:trHeight w:val="330"/>
        </w:trPr>
        <w:tc>
          <w:tcPr>
            <w:tcW w:w="9532" w:type="dxa"/>
            <w:gridSpan w:val="4"/>
          </w:tcPr>
          <w:p w14:paraId="239C8218" w14:textId="64759303" w:rsidR="00F73C9E" w:rsidRDefault="00F73C9E" w:rsidP="00DF01A8">
            <w:pPr>
              <w:rPr>
                <w:b/>
              </w:rPr>
            </w:pPr>
            <w:r>
              <w:rPr>
                <w:b/>
              </w:rPr>
              <w:t xml:space="preserve"> Завдання </w:t>
            </w:r>
            <w:r w:rsidR="00061B97">
              <w:rPr>
                <w:b/>
              </w:rPr>
              <w:t>2</w:t>
            </w:r>
            <w:r>
              <w:rPr>
                <w:b/>
              </w:rPr>
              <w:t>. Популяризація підприємництва</w:t>
            </w:r>
          </w:p>
        </w:tc>
      </w:tr>
      <w:tr w:rsidR="00F73C9E" w14:paraId="5080D52B" w14:textId="77777777" w:rsidTr="00F73C9E">
        <w:trPr>
          <w:trHeight w:val="1695"/>
        </w:trPr>
        <w:tc>
          <w:tcPr>
            <w:tcW w:w="4440" w:type="dxa"/>
          </w:tcPr>
          <w:p w14:paraId="5E3A7A45" w14:textId="77777777" w:rsidR="00F73C9E" w:rsidRPr="00256B07" w:rsidRDefault="00F73C9E" w:rsidP="00061B97">
            <w:pPr>
              <w:ind w:left="74"/>
              <w:jc w:val="both"/>
            </w:pPr>
            <w:r w:rsidRPr="00256B07">
              <w:t>Проведення семінарів, навчань та круглих столів для суб’єктів господарювання з вивченням нормативно-правової бази податкового законодавства</w:t>
            </w:r>
          </w:p>
          <w:p w14:paraId="04719411" w14:textId="77777777" w:rsidR="00F73C9E" w:rsidRPr="00256B07" w:rsidRDefault="00F73C9E" w:rsidP="00061B97">
            <w:pPr>
              <w:ind w:left="74"/>
              <w:jc w:val="both"/>
            </w:pPr>
            <w:r w:rsidRPr="00256B07">
              <w:t>( закупівля канцтоварів,</w:t>
            </w:r>
          </w:p>
          <w:p w14:paraId="144A1257" w14:textId="77777777" w:rsidR="00F73C9E" w:rsidRPr="00256B07" w:rsidRDefault="00F73C9E" w:rsidP="00061B97">
            <w:pPr>
              <w:ind w:left="74"/>
              <w:jc w:val="both"/>
            </w:pPr>
            <w:r w:rsidRPr="00256B07">
              <w:t xml:space="preserve">оплата </w:t>
            </w:r>
            <w:proofErr w:type="spellStart"/>
            <w:r w:rsidRPr="00256B07">
              <w:t>кейтерингових</w:t>
            </w:r>
            <w:proofErr w:type="spellEnd"/>
            <w:r w:rsidRPr="00256B07">
              <w:t xml:space="preserve"> послуг та/або послуг гарячого харчування; </w:t>
            </w:r>
          </w:p>
          <w:p w14:paraId="78AE55FD" w14:textId="77777777" w:rsidR="00F73C9E" w:rsidRDefault="00F73C9E" w:rsidP="00061B97">
            <w:pPr>
              <w:ind w:left="74"/>
              <w:jc w:val="both"/>
            </w:pPr>
            <w:r w:rsidRPr="00256B07">
              <w:t>закупівля, реставрація предметів, матеріалів та продукції, призначених для відзначення, нагородження;</w:t>
            </w:r>
          </w:p>
          <w:p w14:paraId="5325C890" w14:textId="77777777" w:rsidR="00F73C9E" w:rsidRPr="00A5351C" w:rsidRDefault="00F73C9E" w:rsidP="00061B97">
            <w:pPr>
              <w:ind w:left="74"/>
              <w:jc w:val="both"/>
            </w:pPr>
            <w:r>
              <w:t>у</w:t>
            </w:r>
            <w:r w:rsidRPr="00A5351C">
              <w:t>досконалення системи надання базових послуг суб’єктам господарювання</w:t>
            </w:r>
            <w:r>
              <w:t>;</w:t>
            </w:r>
          </w:p>
          <w:p w14:paraId="7BC13F3A" w14:textId="77777777" w:rsidR="00F73C9E" w:rsidRDefault="00F73C9E" w:rsidP="00061B97">
            <w:pPr>
              <w:ind w:left="74"/>
              <w:jc w:val="both"/>
              <w:rPr>
                <w:b/>
              </w:rPr>
            </w:pPr>
            <w:r>
              <w:t>(</w:t>
            </w:r>
            <w:r w:rsidRPr="00256B07">
              <w:t>оплат</w:t>
            </w:r>
            <w:r>
              <w:t>а</w:t>
            </w:r>
            <w:r w:rsidRPr="00256B07">
              <w:t xml:space="preserve"> інформаційних послуг, у тому числі з виготовлення та розміщення інформаційної продукції, послуг із розміщення інформації в засобах масової інформації</w:t>
            </w:r>
            <w:r>
              <w:t>)</w:t>
            </w:r>
            <w:r w:rsidRPr="00256B07">
              <w:t xml:space="preserve"> </w:t>
            </w:r>
          </w:p>
        </w:tc>
        <w:tc>
          <w:tcPr>
            <w:tcW w:w="851" w:type="dxa"/>
          </w:tcPr>
          <w:p w14:paraId="3FA39E2A" w14:textId="77777777" w:rsidR="00F73C9E" w:rsidRDefault="00F73C9E" w:rsidP="00DF01A8">
            <w:pPr>
              <w:spacing w:after="200" w:line="276" w:lineRule="auto"/>
              <w:rPr>
                <w:b/>
              </w:rPr>
            </w:pPr>
          </w:p>
          <w:p w14:paraId="02F7821C" w14:textId="02C6F5BB" w:rsidR="00F73C9E" w:rsidRDefault="00710A6C" w:rsidP="00DF01A8">
            <w:pPr>
              <w:spacing w:after="200" w:line="276" w:lineRule="auto"/>
              <w:jc w:val="center"/>
            </w:pPr>
            <w:r>
              <w:t>5</w:t>
            </w:r>
            <w:r w:rsidR="00F73C9E">
              <w:t>0,0</w:t>
            </w:r>
          </w:p>
          <w:p w14:paraId="6C471F45" w14:textId="77777777" w:rsidR="00F73C9E" w:rsidRDefault="00F73C9E" w:rsidP="00DF01A8">
            <w:pPr>
              <w:rPr>
                <w:b/>
              </w:rPr>
            </w:pPr>
          </w:p>
        </w:tc>
        <w:tc>
          <w:tcPr>
            <w:tcW w:w="1559" w:type="dxa"/>
          </w:tcPr>
          <w:p w14:paraId="7F87959F" w14:textId="77777777" w:rsidR="00F73C9E" w:rsidRDefault="00F73C9E" w:rsidP="00DF01A8">
            <w:pPr>
              <w:spacing w:after="200" w:line="276" w:lineRule="auto"/>
              <w:rPr>
                <w:b/>
              </w:rPr>
            </w:pPr>
          </w:p>
          <w:p w14:paraId="0F83F9C3" w14:textId="5F97C9C6" w:rsidR="00F73C9E" w:rsidRDefault="00710A6C" w:rsidP="00DF01A8">
            <w:pPr>
              <w:spacing w:after="200" w:line="276" w:lineRule="auto"/>
              <w:jc w:val="center"/>
            </w:pPr>
            <w:r>
              <w:t>5</w:t>
            </w:r>
            <w:r w:rsidR="00F73C9E">
              <w:t>0,0</w:t>
            </w:r>
          </w:p>
          <w:p w14:paraId="55117133" w14:textId="77777777" w:rsidR="00F73C9E" w:rsidRDefault="00F73C9E" w:rsidP="00DF01A8">
            <w:pPr>
              <w:rPr>
                <w:b/>
              </w:rPr>
            </w:pPr>
          </w:p>
        </w:tc>
        <w:tc>
          <w:tcPr>
            <w:tcW w:w="2693" w:type="dxa"/>
            <w:gridSpan w:val="2"/>
          </w:tcPr>
          <w:p w14:paraId="193096AF" w14:textId="77777777" w:rsidR="00F73C9E" w:rsidRDefault="00F73C9E" w:rsidP="00DF01A8">
            <w:pPr>
              <w:ind w:left="-116"/>
            </w:pPr>
            <w:r>
              <w:t>Відділ економічного розвитку, залучень інвестицій та житлово-комунального господарства;</w:t>
            </w:r>
          </w:p>
          <w:p w14:paraId="7811734A" w14:textId="77777777" w:rsidR="00F73C9E" w:rsidRPr="004404AF" w:rsidRDefault="00F73C9E" w:rsidP="00DF01A8">
            <w:pPr>
              <w:ind w:left="-116"/>
              <w:rPr>
                <w:bCs/>
              </w:rPr>
            </w:pPr>
            <w:proofErr w:type="spellStart"/>
            <w:r>
              <w:rPr>
                <w:bCs/>
              </w:rPr>
              <w:t>КУ«Інститут</w:t>
            </w:r>
            <w:proofErr w:type="spellEnd"/>
            <w:r>
              <w:rPr>
                <w:bCs/>
              </w:rPr>
              <w:t xml:space="preserve"> розвитку громади»</w:t>
            </w:r>
          </w:p>
        </w:tc>
      </w:tr>
      <w:tr w:rsidR="00F73C9E" w14:paraId="2B1DBFA2" w14:textId="77777777" w:rsidTr="00F73C9E">
        <w:trPr>
          <w:trHeight w:val="1950"/>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0CA7F129" w14:textId="637A83FD" w:rsidR="00F73C9E" w:rsidRPr="00B2473C" w:rsidRDefault="00061B97" w:rsidP="00061B97">
            <w:pPr>
              <w:ind w:right="-94" w:hanging="108"/>
              <w:jc w:val="both"/>
            </w:pPr>
            <w:r>
              <w:lastRenderedPageBreak/>
              <w:t xml:space="preserve">  </w:t>
            </w:r>
            <w:r w:rsidR="00F73C9E" w:rsidRPr="00B2473C">
              <w:t xml:space="preserve">Популяризація досягнень суб’єктів підприємницької діяльності </w:t>
            </w:r>
            <w:r w:rsidR="00F73C9E">
              <w:t>у сфері бджільництва, проведення</w:t>
            </w:r>
            <w:r>
              <w:t xml:space="preserve"> </w:t>
            </w:r>
            <w:r w:rsidR="00F73C9E" w:rsidRPr="00B2473C">
              <w:t>Фестивал</w:t>
            </w:r>
            <w:r w:rsidR="00F73C9E">
              <w:t>ю</w:t>
            </w:r>
            <w:r w:rsidR="00F73C9E" w:rsidRPr="00B2473C">
              <w:t xml:space="preserve"> «Меду»</w:t>
            </w:r>
          </w:p>
          <w:p w14:paraId="21DB7A0D" w14:textId="558D4EB5" w:rsidR="00F73C9E" w:rsidRPr="00A5351C" w:rsidRDefault="00061B97" w:rsidP="00061B97">
            <w:pPr>
              <w:ind w:hanging="108"/>
              <w:jc w:val="both"/>
            </w:pPr>
            <w:r>
              <w:t xml:space="preserve">  </w:t>
            </w:r>
            <w:r w:rsidR="00F73C9E" w:rsidRPr="00A5351C">
              <w:t xml:space="preserve">(оплата </w:t>
            </w:r>
            <w:proofErr w:type="spellStart"/>
            <w:r w:rsidR="00F73C9E" w:rsidRPr="00A5351C">
              <w:t>кейтерингових</w:t>
            </w:r>
            <w:proofErr w:type="spellEnd"/>
            <w:r w:rsidR="00F73C9E" w:rsidRPr="00A5351C">
              <w:t xml:space="preserve"> послуг та/або послуг гарячого харчування; </w:t>
            </w:r>
          </w:p>
          <w:p w14:paraId="7BE61B7C" w14:textId="19693D69" w:rsidR="00F73C9E" w:rsidRPr="00A5351C" w:rsidRDefault="00061B97" w:rsidP="00061B97">
            <w:pPr>
              <w:ind w:hanging="108"/>
              <w:jc w:val="both"/>
            </w:pPr>
            <w:r>
              <w:t xml:space="preserve">  </w:t>
            </w:r>
            <w:r w:rsidR="00F73C9E" w:rsidRPr="00A5351C">
              <w:t>закупівля, реставрація предметів, матеріалів та продукції, призначених для відзначення, нагородження, сувенірна продукція, готельні  послуги)</w:t>
            </w:r>
          </w:p>
          <w:p w14:paraId="45B97149" w14:textId="77777777" w:rsidR="00F73C9E" w:rsidRDefault="00F73C9E" w:rsidP="00DF01A8">
            <w:pPr>
              <w:ind w:left="-98"/>
            </w:pPr>
          </w:p>
        </w:tc>
        <w:tc>
          <w:tcPr>
            <w:tcW w:w="851" w:type="dxa"/>
          </w:tcPr>
          <w:p w14:paraId="763BE67E" w14:textId="77777777" w:rsidR="00F73C9E" w:rsidRDefault="00F73C9E" w:rsidP="00DF01A8">
            <w:pPr>
              <w:spacing w:after="200" w:line="276" w:lineRule="auto"/>
              <w:rPr>
                <w:b/>
              </w:rPr>
            </w:pPr>
          </w:p>
          <w:p w14:paraId="73065BF8" w14:textId="5C0536CD" w:rsidR="00F73C9E" w:rsidRDefault="00D83A4E" w:rsidP="00DF01A8">
            <w:pPr>
              <w:jc w:val="center"/>
            </w:pPr>
            <w:r>
              <w:t>5</w:t>
            </w:r>
            <w:r w:rsidR="00F73C9E">
              <w:t>0,0</w:t>
            </w:r>
          </w:p>
        </w:tc>
        <w:tc>
          <w:tcPr>
            <w:tcW w:w="1559" w:type="dxa"/>
          </w:tcPr>
          <w:p w14:paraId="56031E05" w14:textId="77777777" w:rsidR="00F73C9E" w:rsidRDefault="00F73C9E" w:rsidP="00DF01A8">
            <w:pPr>
              <w:spacing w:after="200" w:line="276" w:lineRule="auto"/>
              <w:rPr>
                <w:b/>
              </w:rPr>
            </w:pPr>
          </w:p>
          <w:p w14:paraId="50A3996E" w14:textId="596DC69B" w:rsidR="00F73C9E" w:rsidRDefault="00D83A4E" w:rsidP="00DF01A8">
            <w:pPr>
              <w:jc w:val="center"/>
            </w:pPr>
            <w:r>
              <w:t>5</w:t>
            </w:r>
            <w:r w:rsidR="00F73C9E">
              <w:t>0,0</w:t>
            </w:r>
          </w:p>
        </w:tc>
        <w:tc>
          <w:tcPr>
            <w:tcW w:w="2693" w:type="dxa"/>
            <w:gridSpan w:val="2"/>
          </w:tcPr>
          <w:p w14:paraId="2F41F537" w14:textId="77777777" w:rsidR="00F73C9E" w:rsidRPr="00B2473C" w:rsidRDefault="00F73C9E" w:rsidP="00DF01A8">
            <w:pPr>
              <w:ind w:left="-108" w:right="-108"/>
            </w:pPr>
            <w:r>
              <w:t xml:space="preserve">Відділ економічного </w:t>
            </w:r>
            <w:r w:rsidRPr="00B2473C">
              <w:t>розвитку, залучення інвестицій та житлово-комунального господарства</w:t>
            </w:r>
          </w:p>
          <w:p w14:paraId="10691A2C" w14:textId="77777777" w:rsidR="00F73C9E" w:rsidRDefault="00F73C9E" w:rsidP="00DF01A8">
            <w:pPr>
              <w:ind w:left="-108" w:right="-108"/>
              <w:jc w:val="center"/>
            </w:pPr>
          </w:p>
        </w:tc>
      </w:tr>
      <w:tr w:rsidR="00F73C9E" w14:paraId="7DD4814D" w14:textId="77777777" w:rsidTr="00F73C9E">
        <w:trPr>
          <w:trHeight w:val="1950"/>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2F4D85CA" w14:textId="77777777" w:rsidR="00F73C9E" w:rsidRPr="00B2473C" w:rsidRDefault="00F73C9E" w:rsidP="00061B97">
            <w:pPr>
              <w:ind w:right="-94"/>
              <w:jc w:val="both"/>
            </w:pPr>
            <w:r w:rsidRPr="00B2473C">
              <w:t>Сприяння суб’єктам підприємництва у проведенні конкурсів та фестивалів професійної майстерності з нагоди відзначення професійних (галузевих) свят</w:t>
            </w:r>
          </w:p>
          <w:p w14:paraId="4C126B5A" w14:textId="77777777" w:rsidR="00F73C9E" w:rsidRDefault="00F73C9E" w:rsidP="00061B97">
            <w:pPr>
              <w:jc w:val="both"/>
            </w:pPr>
            <w:r w:rsidRPr="00B2473C">
              <w:t>Д</w:t>
            </w:r>
            <w:r>
              <w:t xml:space="preserve">ень працівника </w:t>
            </w:r>
            <w:r w:rsidRPr="00B2473C">
              <w:t xml:space="preserve"> сільського господарства</w:t>
            </w:r>
          </w:p>
          <w:p w14:paraId="79AD34C8" w14:textId="77777777" w:rsidR="00F73C9E" w:rsidRPr="00A5351C" w:rsidRDefault="00F73C9E" w:rsidP="00061B97">
            <w:pPr>
              <w:jc w:val="both"/>
            </w:pPr>
            <w:r w:rsidRPr="00A5351C">
              <w:t xml:space="preserve">(оплата </w:t>
            </w:r>
            <w:proofErr w:type="spellStart"/>
            <w:r w:rsidRPr="00A5351C">
              <w:t>кейтерингових</w:t>
            </w:r>
            <w:proofErr w:type="spellEnd"/>
            <w:r w:rsidRPr="00A5351C">
              <w:t xml:space="preserve"> послуг та/або послуг гарячого харчування; </w:t>
            </w:r>
          </w:p>
          <w:p w14:paraId="04CEDBBD" w14:textId="77777777" w:rsidR="00F73C9E" w:rsidRPr="00A5351C" w:rsidRDefault="00F73C9E" w:rsidP="00061B97">
            <w:pPr>
              <w:jc w:val="both"/>
            </w:pPr>
            <w:r w:rsidRPr="00A5351C">
              <w:t>закупівля, реставрація предметів, матеріалів та продукції, призначених для відзначення, нагородження, сувенірна продукція, готельні  послуги)</w:t>
            </w:r>
          </w:p>
          <w:p w14:paraId="0ED09789" w14:textId="77777777" w:rsidR="00F73C9E" w:rsidRDefault="00F73C9E" w:rsidP="00DF01A8">
            <w:pPr>
              <w:ind w:left="-98"/>
              <w:jc w:val="both"/>
              <w:rPr>
                <w:b/>
              </w:rPr>
            </w:pPr>
          </w:p>
        </w:tc>
        <w:tc>
          <w:tcPr>
            <w:tcW w:w="851" w:type="dxa"/>
          </w:tcPr>
          <w:p w14:paraId="73522D3F" w14:textId="50A0A52A" w:rsidR="00F73C9E" w:rsidRPr="0099648F" w:rsidRDefault="00D83A4E" w:rsidP="00DF01A8">
            <w:pPr>
              <w:spacing w:after="200" w:line="276" w:lineRule="auto"/>
              <w:jc w:val="center"/>
              <w:rPr>
                <w:bCs/>
              </w:rPr>
            </w:pPr>
            <w:r>
              <w:rPr>
                <w:bCs/>
              </w:rPr>
              <w:t>5</w:t>
            </w:r>
            <w:r w:rsidR="00F73C9E" w:rsidRPr="0099648F">
              <w:rPr>
                <w:bCs/>
              </w:rPr>
              <w:t>0</w:t>
            </w:r>
            <w:r w:rsidR="00F73C9E">
              <w:rPr>
                <w:bCs/>
              </w:rPr>
              <w:t>,0</w:t>
            </w:r>
          </w:p>
        </w:tc>
        <w:tc>
          <w:tcPr>
            <w:tcW w:w="1559" w:type="dxa"/>
          </w:tcPr>
          <w:p w14:paraId="329EB8DB" w14:textId="4A44DC76" w:rsidR="00F73C9E" w:rsidRPr="0099648F" w:rsidRDefault="00D83A4E" w:rsidP="00DF01A8">
            <w:pPr>
              <w:spacing w:after="200" w:line="276" w:lineRule="auto"/>
              <w:jc w:val="center"/>
              <w:rPr>
                <w:bCs/>
              </w:rPr>
            </w:pPr>
            <w:r>
              <w:rPr>
                <w:bCs/>
              </w:rPr>
              <w:t>5</w:t>
            </w:r>
            <w:r w:rsidR="00F73C9E" w:rsidRPr="0099648F">
              <w:rPr>
                <w:bCs/>
              </w:rPr>
              <w:t>0</w:t>
            </w:r>
            <w:r w:rsidR="00F73C9E">
              <w:rPr>
                <w:bCs/>
              </w:rPr>
              <w:t>,0</w:t>
            </w:r>
          </w:p>
        </w:tc>
        <w:tc>
          <w:tcPr>
            <w:tcW w:w="2693" w:type="dxa"/>
            <w:gridSpan w:val="2"/>
          </w:tcPr>
          <w:p w14:paraId="0E2683DA" w14:textId="77777777" w:rsidR="00F73C9E" w:rsidRPr="00B2473C" w:rsidRDefault="00F73C9E" w:rsidP="00DF01A8">
            <w:pPr>
              <w:ind w:left="-108" w:right="-108"/>
            </w:pPr>
            <w:r>
              <w:t xml:space="preserve">Відділ економічного </w:t>
            </w:r>
            <w:r w:rsidRPr="00B2473C">
              <w:t>розвитку, залучення інвестицій та житлово-комунального господарства</w:t>
            </w:r>
          </w:p>
          <w:p w14:paraId="769CF0F3" w14:textId="77777777" w:rsidR="00F73C9E" w:rsidRPr="0099648F" w:rsidRDefault="00F73C9E" w:rsidP="00DF01A8">
            <w:pPr>
              <w:ind w:left="-108" w:right="-108"/>
              <w:jc w:val="center"/>
              <w:rPr>
                <w:bCs/>
              </w:rPr>
            </w:pPr>
          </w:p>
        </w:tc>
      </w:tr>
      <w:tr w:rsidR="00F73C9E" w14:paraId="7774DB64" w14:textId="77777777" w:rsidTr="00F73C9E">
        <w:trPr>
          <w:trHeight w:val="2508"/>
        </w:trPr>
        <w:tc>
          <w:tcPr>
            <w:tcW w:w="4440" w:type="dxa"/>
          </w:tcPr>
          <w:p w14:paraId="5C715DE2" w14:textId="77777777" w:rsidR="00F73C9E" w:rsidRDefault="00F73C9E" w:rsidP="00061B97">
            <w:pPr>
              <w:ind w:left="74"/>
              <w:jc w:val="both"/>
            </w:pPr>
            <w:r w:rsidRPr="00E6558D">
              <w:t>Проведення Міжнародного</w:t>
            </w:r>
            <w:r>
              <w:t xml:space="preserve"> економічного форуму для підприємців. (оплата </w:t>
            </w:r>
            <w:proofErr w:type="spellStart"/>
            <w:r>
              <w:t>кейтирингових</w:t>
            </w:r>
            <w:proofErr w:type="spellEnd"/>
            <w:r>
              <w:t xml:space="preserve"> послуг та/або послуг гарячого харчування;</w:t>
            </w:r>
          </w:p>
          <w:p w14:paraId="042B8B23" w14:textId="77777777" w:rsidR="00F73C9E" w:rsidRDefault="00F73C9E" w:rsidP="00061B97">
            <w:pPr>
              <w:ind w:left="74"/>
              <w:jc w:val="both"/>
              <w:rPr>
                <w:b/>
              </w:rPr>
            </w:pPr>
            <w:r>
              <w:t>готельні послуги, придбання сувенірної продукції, закупівля предметів, матеріалів та продукції призначених для нагородження).</w:t>
            </w:r>
          </w:p>
        </w:tc>
        <w:tc>
          <w:tcPr>
            <w:tcW w:w="851" w:type="dxa"/>
          </w:tcPr>
          <w:p w14:paraId="15855DA3" w14:textId="62DD4055" w:rsidR="00F73C9E" w:rsidRDefault="00D83A4E" w:rsidP="00DF01A8">
            <w:pPr>
              <w:spacing w:after="200" w:line="276" w:lineRule="auto"/>
              <w:jc w:val="center"/>
            </w:pPr>
            <w:r>
              <w:t>1</w:t>
            </w:r>
            <w:r w:rsidR="00710A6C">
              <w:t>0</w:t>
            </w:r>
            <w:r w:rsidR="00F73C9E">
              <w:t>0,0</w:t>
            </w:r>
          </w:p>
        </w:tc>
        <w:tc>
          <w:tcPr>
            <w:tcW w:w="1559" w:type="dxa"/>
          </w:tcPr>
          <w:p w14:paraId="3865F83A" w14:textId="7BD6B2A9" w:rsidR="00F73C9E" w:rsidRDefault="00D83A4E" w:rsidP="00DF01A8">
            <w:pPr>
              <w:spacing w:after="200" w:line="276" w:lineRule="auto"/>
              <w:jc w:val="center"/>
            </w:pPr>
            <w:r>
              <w:t>1</w:t>
            </w:r>
            <w:r w:rsidR="00710A6C">
              <w:t>0</w:t>
            </w:r>
            <w:r w:rsidR="00F73C9E">
              <w:t>0,0</w:t>
            </w:r>
          </w:p>
        </w:tc>
        <w:tc>
          <w:tcPr>
            <w:tcW w:w="2693" w:type="dxa"/>
            <w:gridSpan w:val="2"/>
          </w:tcPr>
          <w:p w14:paraId="3AF0A3E2" w14:textId="77777777" w:rsidR="00F73C9E" w:rsidRPr="00B2473C" w:rsidRDefault="00F73C9E" w:rsidP="00DF01A8">
            <w:pPr>
              <w:ind w:left="-108" w:right="-108"/>
            </w:pPr>
            <w:r>
              <w:t xml:space="preserve">Відділ економічного </w:t>
            </w:r>
            <w:r w:rsidRPr="00B2473C">
              <w:t>розвитку, залучення інвестицій та житлово-комунального господарства</w:t>
            </w:r>
          </w:p>
          <w:p w14:paraId="3CCBF4A3" w14:textId="77777777" w:rsidR="00F73C9E" w:rsidRDefault="00F73C9E" w:rsidP="00DF01A8">
            <w:pPr>
              <w:spacing w:after="200" w:line="276" w:lineRule="auto"/>
              <w:jc w:val="center"/>
            </w:pPr>
          </w:p>
        </w:tc>
      </w:tr>
      <w:tr w:rsidR="00F73C9E" w14:paraId="262F53DA" w14:textId="77777777" w:rsidTr="00F73C9E">
        <w:trPr>
          <w:trHeight w:val="1815"/>
        </w:trPr>
        <w:tc>
          <w:tcPr>
            <w:tcW w:w="4440" w:type="dxa"/>
          </w:tcPr>
          <w:p w14:paraId="591184C9" w14:textId="77777777" w:rsidR="00F73C9E" w:rsidRDefault="00F73C9E" w:rsidP="00061B97">
            <w:pPr>
              <w:ind w:left="74"/>
            </w:pPr>
            <w:r>
              <w:t xml:space="preserve">Проведення ярмарки </w:t>
            </w:r>
            <w:proofErr w:type="spellStart"/>
            <w:r>
              <w:t>крафту</w:t>
            </w:r>
            <w:proofErr w:type="spellEnd"/>
            <w:r>
              <w:t xml:space="preserve"> з метою популяризації унікального продукту та збільшення обізнаності людей, щодо продукції яка </w:t>
            </w:r>
            <w:proofErr w:type="spellStart"/>
            <w:r>
              <w:t>вироблятьється</w:t>
            </w:r>
            <w:proofErr w:type="spellEnd"/>
            <w:r>
              <w:t xml:space="preserve"> в  межах Жовківської територіальної громади</w:t>
            </w:r>
          </w:p>
        </w:tc>
        <w:tc>
          <w:tcPr>
            <w:tcW w:w="851" w:type="dxa"/>
          </w:tcPr>
          <w:p w14:paraId="101FFDCC" w14:textId="19A52469" w:rsidR="00F73C9E" w:rsidRDefault="00D83A4E" w:rsidP="00DF01A8">
            <w:pPr>
              <w:spacing w:after="200" w:line="276" w:lineRule="auto"/>
              <w:jc w:val="center"/>
            </w:pPr>
            <w:r>
              <w:t>20</w:t>
            </w:r>
            <w:r w:rsidR="00F73C9E">
              <w:t>,0</w:t>
            </w:r>
          </w:p>
        </w:tc>
        <w:tc>
          <w:tcPr>
            <w:tcW w:w="1559" w:type="dxa"/>
          </w:tcPr>
          <w:p w14:paraId="3658285E" w14:textId="1A693752" w:rsidR="00F73C9E" w:rsidRDefault="00D83A4E" w:rsidP="00DF01A8">
            <w:pPr>
              <w:spacing w:after="200" w:line="276" w:lineRule="auto"/>
              <w:jc w:val="center"/>
            </w:pPr>
            <w:r>
              <w:t>2</w:t>
            </w:r>
            <w:r w:rsidR="00F73C9E">
              <w:t>0,0</w:t>
            </w:r>
          </w:p>
        </w:tc>
        <w:tc>
          <w:tcPr>
            <w:tcW w:w="2693" w:type="dxa"/>
            <w:gridSpan w:val="2"/>
          </w:tcPr>
          <w:p w14:paraId="6F116CE5" w14:textId="77777777" w:rsidR="00F73C9E" w:rsidRPr="00B2473C" w:rsidRDefault="00F73C9E" w:rsidP="00DF01A8">
            <w:pPr>
              <w:ind w:left="-108" w:right="-108"/>
            </w:pPr>
            <w:r>
              <w:t xml:space="preserve">Відділ економічного </w:t>
            </w:r>
            <w:r w:rsidRPr="00B2473C">
              <w:t>розвитку, залучення інвестицій та житлово-комунального господарства</w:t>
            </w:r>
          </w:p>
          <w:p w14:paraId="0A8B89BA" w14:textId="77777777" w:rsidR="00F73C9E" w:rsidRDefault="00F73C9E" w:rsidP="00DF01A8">
            <w:pPr>
              <w:spacing w:after="200" w:line="276" w:lineRule="auto"/>
              <w:jc w:val="center"/>
            </w:pPr>
          </w:p>
        </w:tc>
      </w:tr>
      <w:tr w:rsidR="00F73C9E" w14:paraId="3CC0373F" w14:textId="77777777" w:rsidTr="00F73C9E">
        <w:trPr>
          <w:trHeight w:val="3600"/>
        </w:trPr>
        <w:tc>
          <w:tcPr>
            <w:tcW w:w="4440" w:type="dxa"/>
          </w:tcPr>
          <w:p w14:paraId="00B09D47" w14:textId="77777777" w:rsidR="00F73C9E" w:rsidRDefault="00F73C9E" w:rsidP="00061B97">
            <w:pPr>
              <w:ind w:left="74"/>
            </w:pPr>
            <w:r>
              <w:t>Розроблення та просування каталогу локальних брендів що сприятиме популяризації місцевого продукту не тільки в межах Львівщини та України, а також на міжнародному рівні (розробка та виготовлення каталогу, переклад іноземною мовою, та друк)</w:t>
            </w:r>
          </w:p>
        </w:tc>
        <w:tc>
          <w:tcPr>
            <w:tcW w:w="851" w:type="dxa"/>
          </w:tcPr>
          <w:p w14:paraId="128E606C" w14:textId="77777777" w:rsidR="00F73C9E" w:rsidRDefault="00F73C9E" w:rsidP="00DF01A8">
            <w:pPr>
              <w:spacing w:after="200" w:line="276" w:lineRule="auto"/>
              <w:jc w:val="center"/>
            </w:pPr>
          </w:p>
          <w:p w14:paraId="7B15C87A" w14:textId="77777777" w:rsidR="00F73C9E" w:rsidRDefault="00F73C9E" w:rsidP="00DF01A8">
            <w:pPr>
              <w:jc w:val="center"/>
            </w:pPr>
          </w:p>
          <w:p w14:paraId="0DB8F356" w14:textId="77777777" w:rsidR="00F73C9E" w:rsidRDefault="00F73C9E" w:rsidP="00DF01A8">
            <w:pPr>
              <w:jc w:val="center"/>
            </w:pPr>
          </w:p>
          <w:p w14:paraId="0B5BE19E" w14:textId="77777777" w:rsidR="00F73C9E" w:rsidRDefault="00F73C9E" w:rsidP="00DF01A8">
            <w:pPr>
              <w:jc w:val="center"/>
            </w:pPr>
            <w:r>
              <w:t>100,0</w:t>
            </w:r>
          </w:p>
        </w:tc>
        <w:tc>
          <w:tcPr>
            <w:tcW w:w="1559" w:type="dxa"/>
          </w:tcPr>
          <w:p w14:paraId="5EEB26CA" w14:textId="77777777" w:rsidR="00F73C9E" w:rsidRDefault="00F73C9E" w:rsidP="00DF01A8">
            <w:pPr>
              <w:spacing w:after="200" w:line="276" w:lineRule="auto"/>
              <w:jc w:val="center"/>
            </w:pPr>
          </w:p>
          <w:p w14:paraId="7E3BFCA7" w14:textId="77777777" w:rsidR="00F73C9E" w:rsidRDefault="00F73C9E" w:rsidP="00DF01A8">
            <w:pPr>
              <w:jc w:val="center"/>
            </w:pPr>
          </w:p>
          <w:p w14:paraId="5E589ABC" w14:textId="77777777" w:rsidR="00F73C9E" w:rsidRDefault="00F73C9E" w:rsidP="00DF01A8">
            <w:pPr>
              <w:jc w:val="center"/>
            </w:pPr>
          </w:p>
          <w:p w14:paraId="0835191C" w14:textId="77777777" w:rsidR="00F73C9E" w:rsidRDefault="00F73C9E" w:rsidP="00DF01A8">
            <w:pPr>
              <w:jc w:val="center"/>
            </w:pPr>
            <w:r>
              <w:t>100,0</w:t>
            </w:r>
          </w:p>
        </w:tc>
        <w:tc>
          <w:tcPr>
            <w:tcW w:w="2693" w:type="dxa"/>
            <w:gridSpan w:val="2"/>
          </w:tcPr>
          <w:p w14:paraId="7810EF7B" w14:textId="77777777" w:rsidR="00F73C9E" w:rsidRDefault="00F73C9E" w:rsidP="00DF01A8">
            <w:pPr>
              <w:ind w:left="-108" w:right="-108"/>
            </w:pPr>
            <w:r>
              <w:t xml:space="preserve">Відділ економічного </w:t>
            </w:r>
            <w:r w:rsidRPr="00B2473C">
              <w:t>розвитку, залучення інвестицій та житлово-комунального господарства</w:t>
            </w:r>
            <w:r>
              <w:t>, КУ «Інститут розвитку громади»</w:t>
            </w:r>
          </w:p>
        </w:tc>
      </w:tr>
      <w:tr w:rsidR="00F73C9E" w14:paraId="500F4781" w14:textId="77777777" w:rsidTr="00F73C9E">
        <w:trPr>
          <w:trHeight w:val="525"/>
        </w:trPr>
        <w:tc>
          <w:tcPr>
            <w:tcW w:w="4440" w:type="dxa"/>
          </w:tcPr>
          <w:p w14:paraId="35144594" w14:textId="77777777" w:rsidR="00F73C9E" w:rsidRDefault="00F73C9E" w:rsidP="00D83A4E">
            <w:pPr>
              <w:ind w:left="74"/>
            </w:pPr>
            <w:r>
              <w:lastRenderedPageBreak/>
              <w:t xml:space="preserve">Впровадження факультативу для старшокласників з метою популяризації підприємництва та фінансової грамотності. (закупівля роздаткових матеріалів, відшкодування </w:t>
            </w:r>
            <w:proofErr w:type="spellStart"/>
            <w:r>
              <w:t>доїзду</w:t>
            </w:r>
            <w:proofErr w:type="spellEnd"/>
            <w:r>
              <w:t xml:space="preserve"> експертам, замовлення послуг </w:t>
            </w:r>
            <w:proofErr w:type="spellStart"/>
            <w:r>
              <w:t>кейтирингу</w:t>
            </w:r>
            <w:proofErr w:type="spellEnd"/>
            <w:r>
              <w:t xml:space="preserve"> та/або гарячих обідів). </w:t>
            </w:r>
          </w:p>
          <w:p w14:paraId="65BE0280" w14:textId="77777777" w:rsidR="00F73C9E" w:rsidRDefault="00F73C9E" w:rsidP="00D83A4E">
            <w:pPr>
              <w:ind w:left="74"/>
            </w:pPr>
          </w:p>
          <w:p w14:paraId="4572CA22" w14:textId="77777777" w:rsidR="00F73C9E" w:rsidRDefault="00F73C9E" w:rsidP="00DF01A8">
            <w:pPr>
              <w:ind w:left="-98"/>
            </w:pPr>
          </w:p>
          <w:p w14:paraId="5FC147D3" w14:textId="77777777" w:rsidR="00F73C9E" w:rsidRDefault="00F73C9E" w:rsidP="00DF01A8">
            <w:pPr>
              <w:ind w:left="-98"/>
            </w:pPr>
          </w:p>
        </w:tc>
        <w:tc>
          <w:tcPr>
            <w:tcW w:w="851" w:type="dxa"/>
          </w:tcPr>
          <w:p w14:paraId="14ED62D0" w14:textId="77777777" w:rsidR="00F73C9E" w:rsidRDefault="00F73C9E" w:rsidP="00DF01A8">
            <w:pPr>
              <w:spacing w:after="200" w:line="276" w:lineRule="auto"/>
              <w:jc w:val="center"/>
            </w:pPr>
          </w:p>
          <w:p w14:paraId="71F49462" w14:textId="77777777" w:rsidR="00F73C9E" w:rsidRDefault="00F73C9E" w:rsidP="00DF01A8">
            <w:pPr>
              <w:jc w:val="center"/>
            </w:pPr>
          </w:p>
          <w:p w14:paraId="4EED771A" w14:textId="77777777" w:rsidR="00F73C9E" w:rsidRDefault="00F73C9E" w:rsidP="00DF01A8">
            <w:pPr>
              <w:jc w:val="center"/>
            </w:pPr>
          </w:p>
          <w:p w14:paraId="06FEF1E5" w14:textId="77777777" w:rsidR="00F73C9E" w:rsidRDefault="00F73C9E" w:rsidP="00DF01A8">
            <w:pPr>
              <w:jc w:val="center"/>
            </w:pPr>
          </w:p>
          <w:p w14:paraId="7D92A2AC" w14:textId="5BBDEAAD" w:rsidR="00F73C9E" w:rsidRDefault="00710A6C" w:rsidP="00DF01A8">
            <w:pPr>
              <w:jc w:val="center"/>
            </w:pPr>
            <w:r>
              <w:t>2</w:t>
            </w:r>
            <w:r w:rsidR="00F73C9E">
              <w:t>0,0</w:t>
            </w:r>
          </w:p>
        </w:tc>
        <w:tc>
          <w:tcPr>
            <w:tcW w:w="1559" w:type="dxa"/>
          </w:tcPr>
          <w:p w14:paraId="7D77A16F" w14:textId="77777777" w:rsidR="00F73C9E" w:rsidRDefault="00F73C9E" w:rsidP="00DF01A8">
            <w:pPr>
              <w:spacing w:after="200" w:line="276" w:lineRule="auto"/>
              <w:jc w:val="center"/>
            </w:pPr>
          </w:p>
          <w:p w14:paraId="71791063" w14:textId="77777777" w:rsidR="00F73C9E" w:rsidRDefault="00F73C9E" w:rsidP="00DF01A8">
            <w:pPr>
              <w:jc w:val="center"/>
            </w:pPr>
          </w:p>
          <w:p w14:paraId="4C76A9EA" w14:textId="77777777" w:rsidR="00F73C9E" w:rsidRDefault="00F73C9E" w:rsidP="00DF01A8">
            <w:pPr>
              <w:jc w:val="center"/>
            </w:pPr>
          </w:p>
          <w:p w14:paraId="7F614AE6" w14:textId="77777777" w:rsidR="00F73C9E" w:rsidRDefault="00F73C9E" w:rsidP="00DF01A8">
            <w:pPr>
              <w:jc w:val="center"/>
            </w:pPr>
          </w:p>
          <w:p w14:paraId="5283520A" w14:textId="11682C9B" w:rsidR="00F73C9E" w:rsidRDefault="00710A6C" w:rsidP="00DF01A8">
            <w:pPr>
              <w:jc w:val="center"/>
            </w:pPr>
            <w:r>
              <w:t>2</w:t>
            </w:r>
            <w:r w:rsidR="00F73C9E">
              <w:t>0,0</w:t>
            </w:r>
          </w:p>
        </w:tc>
        <w:tc>
          <w:tcPr>
            <w:tcW w:w="2693" w:type="dxa"/>
            <w:gridSpan w:val="2"/>
          </w:tcPr>
          <w:p w14:paraId="12EF2679" w14:textId="77777777" w:rsidR="00F73C9E" w:rsidRDefault="00F73C9E" w:rsidP="00DF01A8">
            <w:pPr>
              <w:ind w:left="-116"/>
              <w:jc w:val="both"/>
            </w:pPr>
            <w:r>
              <w:t>КУ «Інститут розвитку громади»,</w:t>
            </w:r>
          </w:p>
          <w:p w14:paraId="7BA3A574" w14:textId="77777777" w:rsidR="00F73C9E" w:rsidRDefault="00F73C9E" w:rsidP="00DF01A8">
            <w:pPr>
              <w:ind w:left="-116"/>
              <w:jc w:val="both"/>
            </w:pPr>
            <w:r>
              <w:t>Відділ освіти Жовківської міської ради</w:t>
            </w:r>
          </w:p>
        </w:tc>
      </w:tr>
      <w:tr w:rsidR="00F73C9E" w14:paraId="115231EF" w14:textId="77777777" w:rsidTr="00F73C9E">
        <w:trPr>
          <w:trHeight w:val="525"/>
        </w:trPr>
        <w:tc>
          <w:tcPr>
            <w:tcW w:w="4440" w:type="dxa"/>
          </w:tcPr>
          <w:p w14:paraId="7536FD25" w14:textId="77777777" w:rsidR="00F73C9E" w:rsidRDefault="00F73C9E" w:rsidP="00D83A4E">
            <w:pPr>
              <w:ind w:left="74"/>
              <w:jc w:val="both"/>
            </w:pPr>
            <w:r w:rsidRPr="00B2473C">
              <w:t>Ресурсне забезпечення суб’єктів малого підприємництва</w:t>
            </w:r>
          </w:p>
          <w:p w14:paraId="599A7A1D" w14:textId="0C27BE91" w:rsidR="00F73C9E" w:rsidRDefault="00E6558D" w:rsidP="00D83A4E">
            <w:pPr>
              <w:ind w:left="74"/>
              <w:jc w:val="both"/>
            </w:pPr>
            <w:r>
              <w:rPr>
                <w:spacing w:val="-8"/>
              </w:rPr>
              <w:t>Забезпечення постій</w:t>
            </w:r>
            <w:r w:rsidR="00F73C9E" w:rsidRPr="00B2473C">
              <w:rPr>
                <w:spacing w:val="-8"/>
              </w:rPr>
              <w:t>ного оновлення баз да-них щодо вільних приміщень комунальної власності, об’єктів не-</w:t>
            </w:r>
            <w:r w:rsidR="00F73C9E" w:rsidRPr="00B2473C">
              <w:rPr>
                <w:spacing w:val="-16"/>
              </w:rPr>
              <w:t>завершеного будівницт</w:t>
            </w:r>
            <w:r w:rsidR="00F73C9E" w:rsidRPr="00B2473C">
              <w:rPr>
                <w:spacing w:val="-8"/>
              </w:rPr>
              <w:t>ва, земель не</w:t>
            </w:r>
            <w:r w:rsidR="00F73C9E">
              <w:rPr>
                <w:spacing w:val="-8"/>
              </w:rPr>
              <w:t xml:space="preserve"> </w:t>
            </w:r>
            <w:r w:rsidR="00F73C9E" w:rsidRPr="00B2473C">
              <w:rPr>
                <w:spacing w:val="-8"/>
              </w:rPr>
              <w:t>сільськогосподарського призначення, умов їх оренди та придбання</w:t>
            </w:r>
          </w:p>
        </w:tc>
        <w:tc>
          <w:tcPr>
            <w:tcW w:w="851" w:type="dxa"/>
          </w:tcPr>
          <w:p w14:paraId="164B862D" w14:textId="77777777" w:rsidR="00F73C9E" w:rsidRDefault="00F73C9E" w:rsidP="00DF01A8">
            <w:pPr>
              <w:spacing w:after="200" w:line="276" w:lineRule="auto"/>
            </w:pPr>
            <w:r>
              <w:t xml:space="preserve">     0,0</w:t>
            </w:r>
          </w:p>
        </w:tc>
        <w:tc>
          <w:tcPr>
            <w:tcW w:w="1559" w:type="dxa"/>
          </w:tcPr>
          <w:p w14:paraId="6A672571" w14:textId="77777777" w:rsidR="00F73C9E" w:rsidRDefault="00F73C9E" w:rsidP="00DF01A8">
            <w:pPr>
              <w:spacing w:after="200" w:line="276" w:lineRule="auto"/>
              <w:jc w:val="center"/>
            </w:pPr>
            <w:r>
              <w:t>0,0</w:t>
            </w:r>
          </w:p>
        </w:tc>
        <w:tc>
          <w:tcPr>
            <w:tcW w:w="2693" w:type="dxa"/>
            <w:gridSpan w:val="2"/>
          </w:tcPr>
          <w:p w14:paraId="121449A1" w14:textId="77777777" w:rsidR="00F73C9E" w:rsidRPr="00B2473C" w:rsidRDefault="00F73C9E" w:rsidP="00DF01A8">
            <w:pPr>
              <w:ind w:left="-108" w:right="-108"/>
            </w:pPr>
            <w:r>
              <w:t xml:space="preserve">Відділ економічного </w:t>
            </w:r>
            <w:r w:rsidRPr="00B2473C">
              <w:t>розвитку, залучення інвестицій та житлово-комунального господарства</w:t>
            </w:r>
          </w:p>
          <w:p w14:paraId="2F595658" w14:textId="77777777" w:rsidR="00F73C9E" w:rsidRDefault="00F73C9E" w:rsidP="00DF01A8">
            <w:pPr>
              <w:spacing w:after="200" w:line="276" w:lineRule="auto"/>
              <w:jc w:val="center"/>
            </w:pPr>
          </w:p>
        </w:tc>
      </w:tr>
      <w:tr w:rsidR="00F73C9E" w14:paraId="1C5222F7" w14:textId="77777777" w:rsidTr="00F73C9E">
        <w:trPr>
          <w:trHeight w:val="606"/>
        </w:trPr>
        <w:tc>
          <w:tcPr>
            <w:tcW w:w="4440" w:type="dxa"/>
          </w:tcPr>
          <w:p w14:paraId="195247A3" w14:textId="77777777" w:rsidR="00F73C9E" w:rsidRDefault="00F73C9E" w:rsidP="00DF01A8">
            <w:pPr>
              <w:ind w:left="-98"/>
              <w:rPr>
                <w:b/>
              </w:rPr>
            </w:pPr>
            <w:r>
              <w:t xml:space="preserve"> </w:t>
            </w:r>
            <w:r>
              <w:rPr>
                <w:b/>
              </w:rPr>
              <w:t>РАЗОМ:</w:t>
            </w:r>
          </w:p>
        </w:tc>
        <w:tc>
          <w:tcPr>
            <w:tcW w:w="851" w:type="dxa"/>
          </w:tcPr>
          <w:p w14:paraId="0492F955" w14:textId="36A931F3" w:rsidR="00F73C9E" w:rsidRDefault="00710A6C" w:rsidP="00DF01A8">
            <w:pPr>
              <w:jc w:val="center"/>
            </w:pPr>
            <w:r>
              <w:t>400,0</w:t>
            </w:r>
          </w:p>
        </w:tc>
        <w:tc>
          <w:tcPr>
            <w:tcW w:w="1559" w:type="dxa"/>
          </w:tcPr>
          <w:p w14:paraId="1573DF70" w14:textId="20709DD3" w:rsidR="00F73C9E" w:rsidRDefault="00710A6C" w:rsidP="00DF01A8">
            <w:pPr>
              <w:jc w:val="center"/>
            </w:pPr>
            <w:r>
              <w:t>400.0</w:t>
            </w:r>
          </w:p>
        </w:tc>
        <w:tc>
          <w:tcPr>
            <w:tcW w:w="2693" w:type="dxa"/>
            <w:gridSpan w:val="2"/>
          </w:tcPr>
          <w:p w14:paraId="194F8FF3" w14:textId="77777777" w:rsidR="00F73C9E" w:rsidRDefault="00F73C9E" w:rsidP="00DF01A8"/>
        </w:tc>
      </w:tr>
    </w:tbl>
    <w:p w14:paraId="5F27CFF3" w14:textId="77777777" w:rsidR="009056FD" w:rsidRDefault="009056FD" w:rsidP="009056FD">
      <w:pPr>
        <w:rPr>
          <w:b/>
        </w:rPr>
      </w:pPr>
    </w:p>
    <w:p w14:paraId="5B67F16E" w14:textId="77777777" w:rsidR="009056FD" w:rsidRDefault="009056FD" w:rsidP="009056FD">
      <w:pPr>
        <w:rPr>
          <w:b/>
        </w:rPr>
      </w:pPr>
    </w:p>
    <w:bookmarkEnd w:id="3"/>
    <w:p w14:paraId="1F9608AC" w14:textId="77777777" w:rsidR="009056FD" w:rsidRDefault="009056FD" w:rsidP="009056FD">
      <w:pPr>
        <w:rPr>
          <w:b/>
        </w:rPr>
      </w:pPr>
    </w:p>
    <w:p w14:paraId="3B22DA82" w14:textId="77777777" w:rsidR="009056FD" w:rsidRDefault="009056FD" w:rsidP="009056FD">
      <w:pPr>
        <w:rPr>
          <w:b/>
        </w:rPr>
      </w:pPr>
    </w:p>
    <w:p w14:paraId="10D85311" w14:textId="77777777" w:rsidR="009056FD" w:rsidRDefault="009056FD" w:rsidP="009056FD">
      <w:pPr>
        <w:rPr>
          <w:b/>
        </w:rPr>
      </w:pPr>
    </w:p>
    <w:p w14:paraId="3DE5962C" w14:textId="068D8F2C" w:rsidR="00F23E8E" w:rsidRPr="009056FD" w:rsidRDefault="009056FD" w:rsidP="00F23E8E">
      <w:pPr>
        <w:rPr>
          <w:b/>
        </w:rPr>
      </w:pPr>
      <w:r>
        <w:rPr>
          <w:b/>
        </w:rPr>
        <w:t xml:space="preserve">7.2 </w:t>
      </w:r>
      <w:r w:rsidR="00F23E8E">
        <w:rPr>
          <w:b/>
        </w:rPr>
        <w:t xml:space="preserve"> Заходи програми та фінансування на 2027 рік</w:t>
      </w:r>
    </w:p>
    <w:p w14:paraId="2BBEF751" w14:textId="77777777" w:rsidR="00F23E8E" w:rsidRDefault="00F23E8E" w:rsidP="00F23E8E"/>
    <w:tbl>
      <w:tblPr>
        <w:tblW w:w="9543"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0"/>
        <w:gridCol w:w="851"/>
        <w:gridCol w:w="1559"/>
        <w:gridCol w:w="2682"/>
        <w:gridCol w:w="11"/>
      </w:tblGrid>
      <w:tr w:rsidR="00F23E8E" w14:paraId="650DF372" w14:textId="77777777" w:rsidTr="001459E0">
        <w:trPr>
          <w:trHeight w:val="285"/>
        </w:trPr>
        <w:tc>
          <w:tcPr>
            <w:tcW w:w="4440" w:type="dxa"/>
            <w:vMerge w:val="restart"/>
          </w:tcPr>
          <w:p w14:paraId="5822B664" w14:textId="77777777" w:rsidR="00F23E8E" w:rsidRDefault="00F23E8E" w:rsidP="001459E0">
            <w:r>
              <w:t>Зміст заходів Програми</w:t>
            </w:r>
          </w:p>
        </w:tc>
        <w:tc>
          <w:tcPr>
            <w:tcW w:w="851" w:type="dxa"/>
            <w:vMerge w:val="restart"/>
          </w:tcPr>
          <w:p w14:paraId="46BBFD9C" w14:textId="77777777" w:rsidR="00F23E8E" w:rsidRDefault="00F23E8E" w:rsidP="001459E0">
            <w:pPr>
              <w:jc w:val="center"/>
            </w:pPr>
            <w:proofErr w:type="spellStart"/>
            <w:r>
              <w:t>Заплано-вані</w:t>
            </w:r>
            <w:proofErr w:type="spellEnd"/>
            <w:r>
              <w:t xml:space="preserve"> витрати, тис. грн</w:t>
            </w:r>
          </w:p>
        </w:tc>
        <w:tc>
          <w:tcPr>
            <w:tcW w:w="1559" w:type="dxa"/>
          </w:tcPr>
          <w:p w14:paraId="34FD1700" w14:textId="77777777" w:rsidR="00F23E8E" w:rsidRDefault="00F23E8E" w:rsidP="001459E0">
            <w:pPr>
              <w:jc w:val="center"/>
            </w:pPr>
            <w:r>
              <w:t>Джерела фінансування, тис. грн</w:t>
            </w:r>
          </w:p>
        </w:tc>
        <w:tc>
          <w:tcPr>
            <w:tcW w:w="2693" w:type="dxa"/>
            <w:gridSpan w:val="2"/>
            <w:vMerge w:val="restart"/>
          </w:tcPr>
          <w:p w14:paraId="6C681FDB" w14:textId="77777777" w:rsidR="00F23E8E" w:rsidRDefault="00F23E8E" w:rsidP="001459E0">
            <w:pPr>
              <w:jc w:val="center"/>
            </w:pPr>
          </w:p>
          <w:p w14:paraId="719B11FC" w14:textId="77777777" w:rsidR="00F23E8E" w:rsidRDefault="00F23E8E" w:rsidP="001459E0">
            <w:pPr>
              <w:jc w:val="center"/>
            </w:pPr>
            <w:r>
              <w:t>Відповідальні виконавці</w:t>
            </w:r>
          </w:p>
        </w:tc>
      </w:tr>
      <w:tr w:rsidR="00F23E8E" w14:paraId="3F9316C1" w14:textId="77777777" w:rsidTr="001459E0">
        <w:trPr>
          <w:trHeight w:val="195"/>
        </w:trPr>
        <w:tc>
          <w:tcPr>
            <w:tcW w:w="4440" w:type="dxa"/>
            <w:vMerge/>
          </w:tcPr>
          <w:p w14:paraId="634142D7" w14:textId="77777777" w:rsidR="00F23E8E" w:rsidRDefault="00F23E8E" w:rsidP="001459E0">
            <w:pPr>
              <w:widowControl w:val="0"/>
              <w:pBdr>
                <w:top w:val="nil"/>
                <w:left w:val="nil"/>
                <w:bottom w:val="nil"/>
                <w:right w:val="nil"/>
                <w:between w:val="nil"/>
              </w:pBdr>
              <w:spacing w:line="276" w:lineRule="auto"/>
            </w:pPr>
          </w:p>
        </w:tc>
        <w:tc>
          <w:tcPr>
            <w:tcW w:w="851" w:type="dxa"/>
            <w:vMerge/>
          </w:tcPr>
          <w:p w14:paraId="59AE178F" w14:textId="77777777" w:rsidR="00F23E8E" w:rsidRDefault="00F23E8E" w:rsidP="001459E0">
            <w:pPr>
              <w:widowControl w:val="0"/>
              <w:pBdr>
                <w:top w:val="nil"/>
                <w:left w:val="nil"/>
                <w:bottom w:val="nil"/>
                <w:right w:val="nil"/>
                <w:between w:val="nil"/>
              </w:pBdr>
              <w:spacing w:line="276" w:lineRule="auto"/>
              <w:jc w:val="center"/>
            </w:pPr>
          </w:p>
        </w:tc>
        <w:tc>
          <w:tcPr>
            <w:tcW w:w="1559" w:type="dxa"/>
          </w:tcPr>
          <w:p w14:paraId="06CAA08B" w14:textId="77777777" w:rsidR="00F23E8E" w:rsidRDefault="00F23E8E" w:rsidP="001459E0">
            <w:pPr>
              <w:jc w:val="center"/>
            </w:pPr>
            <w:r>
              <w:t>Місцевий бюджет</w:t>
            </w:r>
          </w:p>
        </w:tc>
        <w:tc>
          <w:tcPr>
            <w:tcW w:w="2693" w:type="dxa"/>
            <w:gridSpan w:val="2"/>
            <w:vMerge/>
          </w:tcPr>
          <w:p w14:paraId="267DB4F0" w14:textId="77777777" w:rsidR="00F23E8E" w:rsidRPr="009F0FA4" w:rsidRDefault="00F23E8E" w:rsidP="001459E0">
            <w:pPr>
              <w:rPr>
                <w:highlight w:val="yellow"/>
              </w:rPr>
            </w:pPr>
          </w:p>
        </w:tc>
      </w:tr>
      <w:tr w:rsidR="00F23E8E" w14:paraId="63F59A48" w14:textId="77777777" w:rsidTr="001459E0">
        <w:trPr>
          <w:trHeight w:val="285"/>
        </w:trPr>
        <w:tc>
          <w:tcPr>
            <w:tcW w:w="4440" w:type="dxa"/>
            <w:vMerge/>
          </w:tcPr>
          <w:p w14:paraId="08DCD377" w14:textId="77777777" w:rsidR="00F23E8E" w:rsidRDefault="00F23E8E" w:rsidP="001459E0">
            <w:pPr>
              <w:widowControl w:val="0"/>
              <w:pBdr>
                <w:top w:val="nil"/>
                <w:left w:val="nil"/>
                <w:bottom w:val="nil"/>
                <w:right w:val="nil"/>
                <w:between w:val="nil"/>
              </w:pBdr>
              <w:spacing w:line="276" w:lineRule="auto"/>
            </w:pPr>
          </w:p>
        </w:tc>
        <w:tc>
          <w:tcPr>
            <w:tcW w:w="851" w:type="dxa"/>
            <w:vMerge/>
          </w:tcPr>
          <w:p w14:paraId="1AA93E8B" w14:textId="77777777" w:rsidR="00F23E8E" w:rsidRDefault="00F23E8E" w:rsidP="001459E0">
            <w:pPr>
              <w:widowControl w:val="0"/>
              <w:pBdr>
                <w:top w:val="nil"/>
                <w:left w:val="nil"/>
                <w:bottom w:val="nil"/>
                <w:right w:val="nil"/>
                <w:between w:val="nil"/>
              </w:pBdr>
              <w:spacing w:line="276" w:lineRule="auto"/>
              <w:jc w:val="center"/>
            </w:pPr>
          </w:p>
        </w:tc>
        <w:tc>
          <w:tcPr>
            <w:tcW w:w="1559" w:type="dxa"/>
          </w:tcPr>
          <w:p w14:paraId="69D12AD1" w14:textId="77777777" w:rsidR="00F23E8E" w:rsidRDefault="00F23E8E" w:rsidP="001459E0">
            <w:pPr>
              <w:jc w:val="center"/>
            </w:pPr>
            <w:r>
              <w:t>2026</w:t>
            </w:r>
          </w:p>
        </w:tc>
        <w:tc>
          <w:tcPr>
            <w:tcW w:w="2693" w:type="dxa"/>
            <w:gridSpan w:val="2"/>
          </w:tcPr>
          <w:p w14:paraId="18648957" w14:textId="77777777" w:rsidR="00F23E8E" w:rsidRDefault="00F23E8E" w:rsidP="001459E0">
            <w:pPr>
              <w:jc w:val="center"/>
            </w:pPr>
          </w:p>
        </w:tc>
      </w:tr>
      <w:tr w:rsidR="00F23E8E" w14:paraId="2C23CB0C" w14:textId="77777777" w:rsidTr="001459E0">
        <w:trPr>
          <w:gridAfter w:val="1"/>
          <w:wAfter w:w="11" w:type="dxa"/>
          <w:trHeight w:val="180"/>
        </w:trPr>
        <w:tc>
          <w:tcPr>
            <w:tcW w:w="9532" w:type="dxa"/>
            <w:gridSpan w:val="4"/>
          </w:tcPr>
          <w:p w14:paraId="602CA787" w14:textId="77777777" w:rsidR="00F23E8E" w:rsidRDefault="00F23E8E" w:rsidP="001459E0">
            <w:pPr>
              <w:rPr>
                <w:b/>
              </w:rPr>
            </w:pPr>
            <w:r>
              <w:rPr>
                <w:b/>
              </w:rPr>
              <w:t>Завдання 1. Інформаційно-консультаційна підтримка бізнесу</w:t>
            </w:r>
          </w:p>
        </w:tc>
      </w:tr>
      <w:tr w:rsidR="00F23E8E" w14:paraId="794EDCBB" w14:textId="77777777" w:rsidTr="001459E0">
        <w:trPr>
          <w:trHeight w:val="585"/>
        </w:trPr>
        <w:tc>
          <w:tcPr>
            <w:tcW w:w="4440" w:type="dxa"/>
          </w:tcPr>
          <w:p w14:paraId="74315F80" w14:textId="77777777" w:rsidR="00F23E8E" w:rsidRDefault="00F23E8E" w:rsidP="001459E0">
            <w:pPr>
              <w:jc w:val="both"/>
            </w:pPr>
            <w:r>
              <w:t>Проведення інформаційних зустрічей із суб’єктами господарювання для роз’яснення умов надання фінансової підтримки бізнесу в рамках цільових програм з різних рівнів бюджету.</w:t>
            </w:r>
          </w:p>
        </w:tc>
        <w:tc>
          <w:tcPr>
            <w:tcW w:w="851" w:type="dxa"/>
          </w:tcPr>
          <w:p w14:paraId="2529B108" w14:textId="77777777" w:rsidR="00F23E8E" w:rsidRDefault="00F23E8E" w:rsidP="001459E0">
            <w:pPr>
              <w:jc w:val="center"/>
            </w:pPr>
            <w:r>
              <w:t>10,0</w:t>
            </w:r>
          </w:p>
        </w:tc>
        <w:tc>
          <w:tcPr>
            <w:tcW w:w="1559" w:type="dxa"/>
          </w:tcPr>
          <w:p w14:paraId="4B793960" w14:textId="77777777" w:rsidR="00F23E8E" w:rsidRDefault="00F23E8E" w:rsidP="001459E0">
            <w:pPr>
              <w:jc w:val="center"/>
            </w:pPr>
            <w:r>
              <w:t>10,0</w:t>
            </w:r>
          </w:p>
        </w:tc>
        <w:tc>
          <w:tcPr>
            <w:tcW w:w="2693" w:type="dxa"/>
            <w:gridSpan w:val="2"/>
          </w:tcPr>
          <w:p w14:paraId="049AFDEE"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490C5612" w14:textId="77777777" w:rsidR="00F23E8E" w:rsidRDefault="00F23E8E" w:rsidP="001459E0"/>
        </w:tc>
      </w:tr>
      <w:tr w:rsidR="00F23E8E" w14:paraId="75C1776D" w14:textId="77777777" w:rsidTr="001459E0">
        <w:trPr>
          <w:trHeight w:val="450"/>
        </w:trPr>
        <w:tc>
          <w:tcPr>
            <w:tcW w:w="4440" w:type="dxa"/>
          </w:tcPr>
          <w:p w14:paraId="6176FD39" w14:textId="77777777" w:rsidR="00F23E8E" w:rsidRDefault="00F23E8E" w:rsidP="001459E0">
            <w:pPr>
              <w:pStyle w:val="af1"/>
              <w:tabs>
                <w:tab w:val="left" w:pos="74"/>
              </w:tabs>
              <w:autoSpaceDE w:val="0"/>
              <w:ind w:left="60"/>
              <w:jc w:val="both"/>
            </w:pPr>
            <w:r>
              <w:t>Надання індивідуальних консультацій суб’єктам  у підготовці заявок на державні, міжнародні та регіональні гранти.</w:t>
            </w:r>
          </w:p>
          <w:p w14:paraId="2CDD6753" w14:textId="77777777" w:rsidR="00F23E8E" w:rsidRDefault="00F23E8E" w:rsidP="001459E0"/>
        </w:tc>
        <w:tc>
          <w:tcPr>
            <w:tcW w:w="851" w:type="dxa"/>
          </w:tcPr>
          <w:p w14:paraId="44D1990B" w14:textId="77777777" w:rsidR="00F23E8E" w:rsidRDefault="00F23E8E" w:rsidP="001459E0">
            <w:pPr>
              <w:jc w:val="center"/>
            </w:pPr>
            <w:r>
              <w:t>0</w:t>
            </w:r>
          </w:p>
        </w:tc>
        <w:tc>
          <w:tcPr>
            <w:tcW w:w="1559" w:type="dxa"/>
          </w:tcPr>
          <w:p w14:paraId="37E9162F" w14:textId="77777777" w:rsidR="00F23E8E" w:rsidRDefault="00F23E8E" w:rsidP="001459E0">
            <w:pPr>
              <w:jc w:val="center"/>
            </w:pPr>
            <w:r>
              <w:t>0,0</w:t>
            </w:r>
          </w:p>
        </w:tc>
        <w:tc>
          <w:tcPr>
            <w:tcW w:w="2693" w:type="dxa"/>
            <w:gridSpan w:val="2"/>
          </w:tcPr>
          <w:p w14:paraId="0404E517"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4AD558EE" w14:textId="77777777" w:rsidR="00F23E8E" w:rsidRDefault="00F23E8E" w:rsidP="001459E0"/>
        </w:tc>
      </w:tr>
      <w:tr w:rsidR="00F23E8E" w14:paraId="62161B83" w14:textId="77777777" w:rsidTr="001459E0">
        <w:trPr>
          <w:gridAfter w:val="1"/>
          <w:wAfter w:w="11" w:type="dxa"/>
          <w:trHeight w:val="330"/>
        </w:trPr>
        <w:tc>
          <w:tcPr>
            <w:tcW w:w="9532" w:type="dxa"/>
            <w:gridSpan w:val="4"/>
          </w:tcPr>
          <w:p w14:paraId="1A0F900E" w14:textId="77777777" w:rsidR="00F23E8E" w:rsidRDefault="00F23E8E" w:rsidP="001459E0">
            <w:pPr>
              <w:rPr>
                <w:b/>
              </w:rPr>
            </w:pPr>
            <w:r>
              <w:rPr>
                <w:b/>
              </w:rPr>
              <w:t xml:space="preserve"> Завдання 2. Популяризація підприємництва</w:t>
            </w:r>
          </w:p>
        </w:tc>
      </w:tr>
      <w:tr w:rsidR="00F23E8E" w14:paraId="1A0780F7" w14:textId="77777777" w:rsidTr="001459E0">
        <w:trPr>
          <w:trHeight w:val="1695"/>
        </w:trPr>
        <w:tc>
          <w:tcPr>
            <w:tcW w:w="4440" w:type="dxa"/>
          </w:tcPr>
          <w:p w14:paraId="052A53CC" w14:textId="77777777" w:rsidR="00F23E8E" w:rsidRPr="00256B07" w:rsidRDefault="00F23E8E" w:rsidP="001459E0">
            <w:pPr>
              <w:ind w:left="74"/>
              <w:jc w:val="both"/>
            </w:pPr>
            <w:r w:rsidRPr="00256B07">
              <w:lastRenderedPageBreak/>
              <w:t>Проведення семінарів, навчань та круглих столів для суб’єктів господарювання з вивченням нормативно-правової бази податкового законодавства</w:t>
            </w:r>
          </w:p>
          <w:p w14:paraId="43DD7F78" w14:textId="77777777" w:rsidR="00F23E8E" w:rsidRPr="00256B07" w:rsidRDefault="00F23E8E" w:rsidP="001459E0">
            <w:pPr>
              <w:ind w:left="74"/>
              <w:jc w:val="both"/>
            </w:pPr>
            <w:r w:rsidRPr="00256B07">
              <w:t>( закупівля канцтоварів,</w:t>
            </w:r>
          </w:p>
          <w:p w14:paraId="236FE793" w14:textId="77777777" w:rsidR="00F23E8E" w:rsidRPr="00256B07" w:rsidRDefault="00F23E8E" w:rsidP="001459E0">
            <w:pPr>
              <w:ind w:left="74"/>
              <w:jc w:val="both"/>
            </w:pPr>
            <w:r w:rsidRPr="00256B07">
              <w:t xml:space="preserve">оплата </w:t>
            </w:r>
            <w:proofErr w:type="spellStart"/>
            <w:r w:rsidRPr="00256B07">
              <w:t>кейтерингових</w:t>
            </w:r>
            <w:proofErr w:type="spellEnd"/>
            <w:r w:rsidRPr="00256B07">
              <w:t xml:space="preserve"> послуг та/або послуг гарячого харчування; </w:t>
            </w:r>
          </w:p>
          <w:p w14:paraId="1713C919" w14:textId="77777777" w:rsidR="00F23E8E" w:rsidRDefault="00F23E8E" w:rsidP="001459E0">
            <w:pPr>
              <w:ind w:left="74"/>
              <w:jc w:val="both"/>
            </w:pPr>
            <w:r w:rsidRPr="00256B07">
              <w:t>закупівля, реставрація предметів, матеріалів та продукції, призначених для відзначення, нагородження;</w:t>
            </w:r>
          </w:p>
          <w:p w14:paraId="6D167DA0" w14:textId="77777777" w:rsidR="00F23E8E" w:rsidRPr="00A5351C" w:rsidRDefault="00F23E8E" w:rsidP="001459E0">
            <w:pPr>
              <w:ind w:left="74"/>
              <w:jc w:val="both"/>
            </w:pPr>
            <w:r>
              <w:t>у</w:t>
            </w:r>
            <w:r w:rsidRPr="00A5351C">
              <w:t>досконалення системи надання базових послуг суб’єктам господарювання</w:t>
            </w:r>
            <w:r>
              <w:t>;</w:t>
            </w:r>
          </w:p>
          <w:p w14:paraId="12DE5026" w14:textId="77777777" w:rsidR="00F23E8E" w:rsidRDefault="00F23E8E" w:rsidP="001459E0">
            <w:pPr>
              <w:ind w:left="74"/>
              <w:jc w:val="both"/>
              <w:rPr>
                <w:b/>
              </w:rPr>
            </w:pPr>
            <w:r>
              <w:t>(</w:t>
            </w:r>
            <w:r w:rsidRPr="00256B07">
              <w:t>оплат</w:t>
            </w:r>
            <w:r>
              <w:t>а</w:t>
            </w:r>
            <w:r w:rsidRPr="00256B07">
              <w:t xml:space="preserve"> інформаційних послуг, у тому числі з виготовлення та розміщення інформаційної продукції, послуг із розміщення інформації в засобах масової інформації</w:t>
            </w:r>
            <w:r>
              <w:t>)</w:t>
            </w:r>
            <w:r w:rsidRPr="00256B07">
              <w:t xml:space="preserve"> </w:t>
            </w:r>
          </w:p>
        </w:tc>
        <w:tc>
          <w:tcPr>
            <w:tcW w:w="851" w:type="dxa"/>
          </w:tcPr>
          <w:p w14:paraId="75B5805E" w14:textId="77777777" w:rsidR="00F23E8E" w:rsidRDefault="00F23E8E" w:rsidP="001459E0">
            <w:pPr>
              <w:spacing w:after="200" w:line="276" w:lineRule="auto"/>
              <w:rPr>
                <w:b/>
              </w:rPr>
            </w:pPr>
          </w:p>
          <w:p w14:paraId="4F0A89B0" w14:textId="77777777" w:rsidR="00F23E8E" w:rsidRDefault="00F23E8E" w:rsidP="001459E0">
            <w:pPr>
              <w:spacing w:after="200" w:line="276" w:lineRule="auto"/>
              <w:jc w:val="center"/>
            </w:pPr>
            <w:r>
              <w:t>50,0</w:t>
            </w:r>
          </w:p>
          <w:p w14:paraId="6251025F" w14:textId="77777777" w:rsidR="00F23E8E" w:rsidRDefault="00F23E8E" w:rsidP="001459E0">
            <w:pPr>
              <w:rPr>
                <w:b/>
              </w:rPr>
            </w:pPr>
          </w:p>
        </w:tc>
        <w:tc>
          <w:tcPr>
            <w:tcW w:w="1559" w:type="dxa"/>
          </w:tcPr>
          <w:p w14:paraId="58D4E3C2" w14:textId="77777777" w:rsidR="00F23E8E" w:rsidRDefault="00F23E8E" w:rsidP="001459E0">
            <w:pPr>
              <w:spacing w:after="200" w:line="276" w:lineRule="auto"/>
              <w:rPr>
                <w:b/>
              </w:rPr>
            </w:pPr>
          </w:p>
          <w:p w14:paraId="7A325CDE" w14:textId="77777777" w:rsidR="00F23E8E" w:rsidRDefault="00F23E8E" w:rsidP="001459E0">
            <w:pPr>
              <w:spacing w:after="200" w:line="276" w:lineRule="auto"/>
              <w:jc w:val="center"/>
            </w:pPr>
            <w:r>
              <w:t>50,0</w:t>
            </w:r>
          </w:p>
          <w:p w14:paraId="7921B737" w14:textId="77777777" w:rsidR="00F23E8E" w:rsidRDefault="00F23E8E" w:rsidP="001459E0">
            <w:pPr>
              <w:rPr>
                <w:b/>
              </w:rPr>
            </w:pPr>
          </w:p>
        </w:tc>
        <w:tc>
          <w:tcPr>
            <w:tcW w:w="2693" w:type="dxa"/>
            <w:gridSpan w:val="2"/>
          </w:tcPr>
          <w:p w14:paraId="1D7EC1E0" w14:textId="77777777" w:rsidR="00F23E8E" w:rsidRDefault="00F23E8E" w:rsidP="001459E0">
            <w:pPr>
              <w:ind w:left="-116"/>
            </w:pPr>
            <w:r>
              <w:t>Відділ економічного розвитку, залучень інвестицій та житлово-комунального господарства;</w:t>
            </w:r>
          </w:p>
          <w:p w14:paraId="22E082D2" w14:textId="77777777" w:rsidR="00F23E8E" w:rsidRPr="004404AF" w:rsidRDefault="00F23E8E" w:rsidP="001459E0">
            <w:pPr>
              <w:ind w:left="-116"/>
              <w:rPr>
                <w:bCs/>
              </w:rPr>
            </w:pPr>
            <w:proofErr w:type="spellStart"/>
            <w:r>
              <w:rPr>
                <w:bCs/>
              </w:rPr>
              <w:t>КУ«Інститут</w:t>
            </w:r>
            <w:proofErr w:type="spellEnd"/>
            <w:r>
              <w:rPr>
                <w:bCs/>
              </w:rPr>
              <w:t xml:space="preserve"> розвитку громади»</w:t>
            </w:r>
          </w:p>
        </w:tc>
      </w:tr>
      <w:tr w:rsidR="00F23E8E" w14:paraId="3DBFB6C7" w14:textId="77777777" w:rsidTr="001459E0">
        <w:trPr>
          <w:trHeight w:val="1950"/>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2CEB52EE" w14:textId="77777777" w:rsidR="00F23E8E" w:rsidRPr="00B2473C" w:rsidRDefault="00F23E8E" w:rsidP="001459E0">
            <w:pPr>
              <w:ind w:right="-94" w:hanging="108"/>
              <w:jc w:val="both"/>
            </w:pPr>
            <w:r>
              <w:t xml:space="preserve">  </w:t>
            </w:r>
            <w:r w:rsidRPr="00B2473C">
              <w:t xml:space="preserve">Популяризація досягнень суб’єктів підприємницької діяльності </w:t>
            </w:r>
            <w:r>
              <w:t xml:space="preserve">у сфері бджільництва, проведення </w:t>
            </w:r>
            <w:r w:rsidRPr="00B2473C">
              <w:t>Фестивал</w:t>
            </w:r>
            <w:r>
              <w:t>ю</w:t>
            </w:r>
            <w:r w:rsidRPr="00B2473C">
              <w:t xml:space="preserve"> «Меду»</w:t>
            </w:r>
          </w:p>
          <w:p w14:paraId="5AD94E13" w14:textId="77777777" w:rsidR="00F23E8E" w:rsidRPr="00A5351C" w:rsidRDefault="00F23E8E" w:rsidP="001459E0">
            <w:pPr>
              <w:ind w:hanging="108"/>
              <w:jc w:val="both"/>
            </w:pPr>
            <w:r>
              <w:t xml:space="preserve">  </w:t>
            </w:r>
            <w:r w:rsidRPr="00A5351C">
              <w:t xml:space="preserve">(оплата </w:t>
            </w:r>
            <w:proofErr w:type="spellStart"/>
            <w:r w:rsidRPr="00A5351C">
              <w:t>кейтерингових</w:t>
            </w:r>
            <w:proofErr w:type="spellEnd"/>
            <w:r w:rsidRPr="00A5351C">
              <w:t xml:space="preserve"> послуг та/або послуг гарячого харчування; </w:t>
            </w:r>
          </w:p>
          <w:p w14:paraId="5D951208" w14:textId="77777777" w:rsidR="00F23E8E" w:rsidRPr="00A5351C" w:rsidRDefault="00F23E8E" w:rsidP="001459E0">
            <w:pPr>
              <w:ind w:hanging="108"/>
              <w:jc w:val="both"/>
            </w:pPr>
            <w:r>
              <w:t xml:space="preserve">  </w:t>
            </w:r>
            <w:r w:rsidRPr="00A5351C">
              <w:t>закупівля, реставрація предметів, матеріалів та продукції, призначених для відзначення, нагородження, сувенірна продукція, готельні  послуги)</w:t>
            </w:r>
          </w:p>
          <w:p w14:paraId="3AE1A2A9" w14:textId="77777777" w:rsidR="00F23E8E" w:rsidRDefault="00F23E8E" w:rsidP="001459E0">
            <w:pPr>
              <w:ind w:left="-98"/>
            </w:pPr>
          </w:p>
        </w:tc>
        <w:tc>
          <w:tcPr>
            <w:tcW w:w="851" w:type="dxa"/>
          </w:tcPr>
          <w:p w14:paraId="7D29FA7E" w14:textId="77777777" w:rsidR="00F23E8E" w:rsidRDefault="00F23E8E" w:rsidP="001459E0">
            <w:pPr>
              <w:spacing w:after="200" w:line="276" w:lineRule="auto"/>
              <w:rPr>
                <w:b/>
              </w:rPr>
            </w:pPr>
          </w:p>
          <w:p w14:paraId="4E7BB074" w14:textId="77777777" w:rsidR="00F23E8E" w:rsidRDefault="00F23E8E" w:rsidP="001459E0">
            <w:pPr>
              <w:jc w:val="center"/>
            </w:pPr>
            <w:r>
              <w:t>50,0</w:t>
            </w:r>
          </w:p>
        </w:tc>
        <w:tc>
          <w:tcPr>
            <w:tcW w:w="1559" w:type="dxa"/>
          </w:tcPr>
          <w:p w14:paraId="7A2D3591" w14:textId="77777777" w:rsidR="00F23E8E" w:rsidRDefault="00F23E8E" w:rsidP="001459E0">
            <w:pPr>
              <w:spacing w:after="200" w:line="276" w:lineRule="auto"/>
              <w:rPr>
                <w:b/>
              </w:rPr>
            </w:pPr>
          </w:p>
          <w:p w14:paraId="336CFD4E" w14:textId="77777777" w:rsidR="00F23E8E" w:rsidRDefault="00F23E8E" w:rsidP="001459E0">
            <w:pPr>
              <w:jc w:val="center"/>
            </w:pPr>
            <w:r>
              <w:t>50,0</w:t>
            </w:r>
          </w:p>
        </w:tc>
        <w:tc>
          <w:tcPr>
            <w:tcW w:w="2693" w:type="dxa"/>
            <w:gridSpan w:val="2"/>
          </w:tcPr>
          <w:p w14:paraId="773E561A"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2D7A0933" w14:textId="77777777" w:rsidR="00F23E8E" w:rsidRDefault="00F23E8E" w:rsidP="001459E0">
            <w:pPr>
              <w:ind w:left="-108" w:right="-108"/>
              <w:jc w:val="center"/>
            </w:pPr>
          </w:p>
        </w:tc>
      </w:tr>
      <w:tr w:rsidR="00F23E8E" w14:paraId="00828AB1" w14:textId="77777777" w:rsidTr="001459E0">
        <w:trPr>
          <w:trHeight w:val="1950"/>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7ED3D48B" w14:textId="77777777" w:rsidR="00F23E8E" w:rsidRPr="00B2473C" w:rsidRDefault="00F23E8E" w:rsidP="001459E0">
            <w:pPr>
              <w:ind w:right="-94"/>
              <w:jc w:val="both"/>
            </w:pPr>
            <w:r w:rsidRPr="00B2473C">
              <w:t>Сприяння суб’єктам підприємництва у проведенні конкурсів та фестивалів професійної майстерності з нагоди відзначення професійних (галузевих) свят</w:t>
            </w:r>
          </w:p>
          <w:p w14:paraId="1F8DDA0D" w14:textId="77777777" w:rsidR="00F23E8E" w:rsidRDefault="00F23E8E" w:rsidP="001459E0">
            <w:pPr>
              <w:jc w:val="both"/>
            </w:pPr>
            <w:r w:rsidRPr="00B2473C">
              <w:t>Д</w:t>
            </w:r>
            <w:r>
              <w:t xml:space="preserve">ень працівника </w:t>
            </w:r>
            <w:r w:rsidRPr="00B2473C">
              <w:t xml:space="preserve"> сільського господарства</w:t>
            </w:r>
          </w:p>
          <w:p w14:paraId="1FF2DA73" w14:textId="77777777" w:rsidR="00F23E8E" w:rsidRPr="00A5351C" w:rsidRDefault="00F23E8E" w:rsidP="001459E0">
            <w:pPr>
              <w:jc w:val="both"/>
            </w:pPr>
            <w:r w:rsidRPr="00A5351C">
              <w:t xml:space="preserve">(оплата </w:t>
            </w:r>
            <w:proofErr w:type="spellStart"/>
            <w:r w:rsidRPr="00A5351C">
              <w:t>кейтерингових</w:t>
            </w:r>
            <w:proofErr w:type="spellEnd"/>
            <w:r w:rsidRPr="00A5351C">
              <w:t xml:space="preserve"> послуг та/або послуг гарячого харчування; </w:t>
            </w:r>
          </w:p>
          <w:p w14:paraId="42B32A52" w14:textId="77777777" w:rsidR="00F23E8E" w:rsidRPr="00A5351C" w:rsidRDefault="00F23E8E" w:rsidP="001459E0">
            <w:pPr>
              <w:jc w:val="both"/>
            </w:pPr>
            <w:r w:rsidRPr="00A5351C">
              <w:t>закупівля, реставрація предметів, матеріалів та продукції, призначених для відзначення, нагородження, сувенірна продукція, готельні  послуги)</w:t>
            </w:r>
          </w:p>
          <w:p w14:paraId="6E6B5CA2" w14:textId="77777777" w:rsidR="00F23E8E" w:rsidRDefault="00F23E8E" w:rsidP="001459E0">
            <w:pPr>
              <w:ind w:left="-98"/>
              <w:jc w:val="both"/>
              <w:rPr>
                <w:b/>
              </w:rPr>
            </w:pPr>
          </w:p>
        </w:tc>
        <w:tc>
          <w:tcPr>
            <w:tcW w:w="851" w:type="dxa"/>
          </w:tcPr>
          <w:p w14:paraId="27CDB2AE" w14:textId="77777777" w:rsidR="00F23E8E" w:rsidRPr="0099648F" w:rsidRDefault="00F23E8E" w:rsidP="001459E0">
            <w:pPr>
              <w:spacing w:after="200" w:line="276" w:lineRule="auto"/>
              <w:jc w:val="center"/>
              <w:rPr>
                <w:bCs/>
              </w:rPr>
            </w:pPr>
            <w:r>
              <w:rPr>
                <w:bCs/>
              </w:rPr>
              <w:t>5</w:t>
            </w:r>
            <w:r w:rsidRPr="0099648F">
              <w:rPr>
                <w:bCs/>
              </w:rPr>
              <w:t>0</w:t>
            </w:r>
            <w:r>
              <w:rPr>
                <w:bCs/>
              </w:rPr>
              <w:t>,0</w:t>
            </w:r>
          </w:p>
        </w:tc>
        <w:tc>
          <w:tcPr>
            <w:tcW w:w="1559" w:type="dxa"/>
          </w:tcPr>
          <w:p w14:paraId="194C928F" w14:textId="77777777" w:rsidR="00F23E8E" w:rsidRPr="0099648F" w:rsidRDefault="00F23E8E" w:rsidP="001459E0">
            <w:pPr>
              <w:spacing w:after="200" w:line="276" w:lineRule="auto"/>
              <w:jc w:val="center"/>
              <w:rPr>
                <w:bCs/>
              </w:rPr>
            </w:pPr>
            <w:r>
              <w:rPr>
                <w:bCs/>
              </w:rPr>
              <w:t>5</w:t>
            </w:r>
            <w:r w:rsidRPr="0099648F">
              <w:rPr>
                <w:bCs/>
              </w:rPr>
              <w:t>0</w:t>
            </w:r>
            <w:r>
              <w:rPr>
                <w:bCs/>
              </w:rPr>
              <w:t>,0</w:t>
            </w:r>
          </w:p>
        </w:tc>
        <w:tc>
          <w:tcPr>
            <w:tcW w:w="2693" w:type="dxa"/>
            <w:gridSpan w:val="2"/>
          </w:tcPr>
          <w:p w14:paraId="299F2728"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59ADEDA4" w14:textId="77777777" w:rsidR="00F23E8E" w:rsidRPr="0099648F" w:rsidRDefault="00F23E8E" w:rsidP="001459E0">
            <w:pPr>
              <w:ind w:left="-108" w:right="-108"/>
              <w:jc w:val="center"/>
              <w:rPr>
                <w:bCs/>
              </w:rPr>
            </w:pPr>
          </w:p>
        </w:tc>
      </w:tr>
      <w:tr w:rsidR="00F23E8E" w14:paraId="7D6BA811" w14:textId="77777777" w:rsidTr="001459E0">
        <w:trPr>
          <w:trHeight w:val="2508"/>
        </w:trPr>
        <w:tc>
          <w:tcPr>
            <w:tcW w:w="4440" w:type="dxa"/>
          </w:tcPr>
          <w:p w14:paraId="2B0F612C" w14:textId="77777777" w:rsidR="00F23E8E" w:rsidRDefault="00F23E8E" w:rsidP="001459E0">
            <w:pPr>
              <w:ind w:left="74"/>
              <w:jc w:val="both"/>
            </w:pPr>
            <w:r>
              <w:t xml:space="preserve">Проведення Міжнародного економічного форуму для підприємців. (оплата </w:t>
            </w:r>
            <w:proofErr w:type="spellStart"/>
            <w:r>
              <w:t>кейтирингових</w:t>
            </w:r>
            <w:proofErr w:type="spellEnd"/>
            <w:r>
              <w:t xml:space="preserve"> послуг та/або послуг гарячого харчування;</w:t>
            </w:r>
          </w:p>
          <w:p w14:paraId="080FA9A9" w14:textId="77777777" w:rsidR="00F23E8E" w:rsidRDefault="00F23E8E" w:rsidP="001459E0">
            <w:pPr>
              <w:ind w:left="74"/>
              <w:jc w:val="both"/>
              <w:rPr>
                <w:b/>
              </w:rPr>
            </w:pPr>
            <w:r>
              <w:t>готельні послуги, придбання сувенірної продукції, закупівля предметів, матеріалів та продукції призначених для нагородження).</w:t>
            </w:r>
          </w:p>
        </w:tc>
        <w:tc>
          <w:tcPr>
            <w:tcW w:w="851" w:type="dxa"/>
          </w:tcPr>
          <w:p w14:paraId="5BEC5ABF" w14:textId="77777777" w:rsidR="00F23E8E" w:rsidRDefault="00F23E8E" w:rsidP="001459E0">
            <w:pPr>
              <w:spacing w:after="200" w:line="276" w:lineRule="auto"/>
              <w:jc w:val="center"/>
            </w:pPr>
            <w:r>
              <w:t>100,0</w:t>
            </w:r>
          </w:p>
        </w:tc>
        <w:tc>
          <w:tcPr>
            <w:tcW w:w="1559" w:type="dxa"/>
          </w:tcPr>
          <w:p w14:paraId="1562493D" w14:textId="77777777" w:rsidR="00F23E8E" w:rsidRDefault="00F23E8E" w:rsidP="001459E0">
            <w:pPr>
              <w:spacing w:after="200" w:line="276" w:lineRule="auto"/>
              <w:jc w:val="center"/>
            </w:pPr>
            <w:r>
              <w:t>100,0</w:t>
            </w:r>
          </w:p>
        </w:tc>
        <w:tc>
          <w:tcPr>
            <w:tcW w:w="2693" w:type="dxa"/>
            <w:gridSpan w:val="2"/>
          </w:tcPr>
          <w:p w14:paraId="76A05DE8"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013F88B1" w14:textId="77777777" w:rsidR="00F23E8E" w:rsidRDefault="00F23E8E" w:rsidP="001459E0">
            <w:pPr>
              <w:spacing w:after="200" w:line="276" w:lineRule="auto"/>
              <w:jc w:val="center"/>
            </w:pPr>
          </w:p>
        </w:tc>
      </w:tr>
      <w:tr w:rsidR="00F23E8E" w14:paraId="5EBB207A" w14:textId="77777777" w:rsidTr="001459E0">
        <w:trPr>
          <w:trHeight w:val="1815"/>
        </w:trPr>
        <w:tc>
          <w:tcPr>
            <w:tcW w:w="4440" w:type="dxa"/>
          </w:tcPr>
          <w:p w14:paraId="261B961B" w14:textId="77777777" w:rsidR="00F23E8E" w:rsidRDefault="00F23E8E" w:rsidP="001459E0">
            <w:pPr>
              <w:ind w:left="74"/>
            </w:pPr>
            <w:r>
              <w:lastRenderedPageBreak/>
              <w:t xml:space="preserve">Проведення ярмарки </w:t>
            </w:r>
            <w:proofErr w:type="spellStart"/>
            <w:r>
              <w:t>крафту</w:t>
            </w:r>
            <w:proofErr w:type="spellEnd"/>
            <w:r>
              <w:t xml:space="preserve"> з метою популяризації унікального продукту та збільшення обізнаності людей, щодо продукції яка </w:t>
            </w:r>
            <w:proofErr w:type="spellStart"/>
            <w:r>
              <w:t>вироблятьється</w:t>
            </w:r>
            <w:proofErr w:type="spellEnd"/>
            <w:r>
              <w:t xml:space="preserve"> в  межах Жовківської територіальної громади</w:t>
            </w:r>
          </w:p>
        </w:tc>
        <w:tc>
          <w:tcPr>
            <w:tcW w:w="851" w:type="dxa"/>
          </w:tcPr>
          <w:p w14:paraId="0B5A477A" w14:textId="77777777" w:rsidR="00F23E8E" w:rsidRDefault="00F23E8E" w:rsidP="001459E0">
            <w:pPr>
              <w:spacing w:after="200" w:line="276" w:lineRule="auto"/>
              <w:jc w:val="center"/>
            </w:pPr>
            <w:r>
              <w:t>20,0</w:t>
            </w:r>
          </w:p>
        </w:tc>
        <w:tc>
          <w:tcPr>
            <w:tcW w:w="1559" w:type="dxa"/>
          </w:tcPr>
          <w:p w14:paraId="2174D99B" w14:textId="77777777" w:rsidR="00F23E8E" w:rsidRDefault="00F23E8E" w:rsidP="001459E0">
            <w:pPr>
              <w:spacing w:after="200" w:line="276" w:lineRule="auto"/>
              <w:jc w:val="center"/>
            </w:pPr>
            <w:r>
              <w:t>20,0</w:t>
            </w:r>
          </w:p>
        </w:tc>
        <w:tc>
          <w:tcPr>
            <w:tcW w:w="2693" w:type="dxa"/>
            <w:gridSpan w:val="2"/>
          </w:tcPr>
          <w:p w14:paraId="1ACCD153"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3E87119A" w14:textId="77777777" w:rsidR="00F23E8E" w:rsidRDefault="00F23E8E" w:rsidP="001459E0">
            <w:pPr>
              <w:spacing w:after="200" w:line="276" w:lineRule="auto"/>
              <w:jc w:val="center"/>
            </w:pPr>
          </w:p>
        </w:tc>
      </w:tr>
      <w:tr w:rsidR="00F23E8E" w14:paraId="295F3184" w14:textId="77777777" w:rsidTr="001459E0">
        <w:trPr>
          <w:trHeight w:val="3600"/>
        </w:trPr>
        <w:tc>
          <w:tcPr>
            <w:tcW w:w="4440" w:type="dxa"/>
          </w:tcPr>
          <w:p w14:paraId="4BD9D8DD" w14:textId="77777777" w:rsidR="00F23E8E" w:rsidRDefault="00F23E8E" w:rsidP="001459E0">
            <w:pPr>
              <w:ind w:left="74"/>
            </w:pPr>
            <w:r>
              <w:t>Розроблення та просування каталогу локальних брендів що сприятиме популяризації місцевого продукту не тільки в межах Львівщини та України, а також на міжнародному рівні (розробка та виготовлення каталогу, переклад іноземною мовою, та друк)</w:t>
            </w:r>
          </w:p>
        </w:tc>
        <w:tc>
          <w:tcPr>
            <w:tcW w:w="851" w:type="dxa"/>
          </w:tcPr>
          <w:p w14:paraId="7F616961" w14:textId="77777777" w:rsidR="00F23E8E" w:rsidRDefault="00F23E8E" w:rsidP="001459E0">
            <w:pPr>
              <w:spacing w:after="200" w:line="276" w:lineRule="auto"/>
              <w:jc w:val="center"/>
            </w:pPr>
          </w:p>
          <w:p w14:paraId="571498EF" w14:textId="77777777" w:rsidR="00F23E8E" w:rsidRDefault="00F23E8E" w:rsidP="001459E0">
            <w:pPr>
              <w:jc w:val="center"/>
            </w:pPr>
          </w:p>
          <w:p w14:paraId="4C3BFBD7" w14:textId="77777777" w:rsidR="00F23E8E" w:rsidRDefault="00F23E8E" w:rsidP="001459E0">
            <w:pPr>
              <w:jc w:val="center"/>
            </w:pPr>
          </w:p>
          <w:p w14:paraId="343939FA" w14:textId="77777777" w:rsidR="00F23E8E" w:rsidRDefault="00F23E8E" w:rsidP="001459E0">
            <w:pPr>
              <w:jc w:val="center"/>
            </w:pPr>
            <w:r>
              <w:t>100,0</w:t>
            </w:r>
          </w:p>
        </w:tc>
        <w:tc>
          <w:tcPr>
            <w:tcW w:w="1559" w:type="dxa"/>
          </w:tcPr>
          <w:p w14:paraId="1272019E" w14:textId="77777777" w:rsidR="00F23E8E" w:rsidRDefault="00F23E8E" w:rsidP="001459E0">
            <w:pPr>
              <w:spacing w:after="200" w:line="276" w:lineRule="auto"/>
              <w:jc w:val="center"/>
            </w:pPr>
          </w:p>
          <w:p w14:paraId="3AB4BD0D" w14:textId="77777777" w:rsidR="00F23E8E" w:rsidRDefault="00F23E8E" w:rsidP="001459E0">
            <w:pPr>
              <w:jc w:val="center"/>
            </w:pPr>
          </w:p>
          <w:p w14:paraId="42C56D78" w14:textId="77777777" w:rsidR="00F23E8E" w:rsidRDefault="00F23E8E" w:rsidP="001459E0">
            <w:pPr>
              <w:jc w:val="center"/>
            </w:pPr>
          </w:p>
          <w:p w14:paraId="2B0574F4" w14:textId="77777777" w:rsidR="00F23E8E" w:rsidRDefault="00F23E8E" w:rsidP="001459E0">
            <w:pPr>
              <w:jc w:val="center"/>
            </w:pPr>
            <w:r>
              <w:t>100,0</w:t>
            </w:r>
          </w:p>
        </w:tc>
        <w:tc>
          <w:tcPr>
            <w:tcW w:w="2693" w:type="dxa"/>
            <w:gridSpan w:val="2"/>
          </w:tcPr>
          <w:p w14:paraId="0B647EC0" w14:textId="77777777" w:rsidR="00F23E8E"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r>
              <w:t>, КУ «Інститут розвитку громади»</w:t>
            </w:r>
          </w:p>
        </w:tc>
      </w:tr>
      <w:tr w:rsidR="00F23E8E" w14:paraId="3650AE5C" w14:textId="77777777" w:rsidTr="001459E0">
        <w:trPr>
          <w:trHeight w:val="525"/>
        </w:trPr>
        <w:tc>
          <w:tcPr>
            <w:tcW w:w="4440" w:type="dxa"/>
          </w:tcPr>
          <w:p w14:paraId="43FB5D69" w14:textId="77777777" w:rsidR="00F23E8E" w:rsidRDefault="00F23E8E" w:rsidP="001459E0">
            <w:pPr>
              <w:ind w:left="74"/>
            </w:pPr>
            <w:r>
              <w:t xml:space="preserve">Впровадження факультативу для старшокласників з метою популяризації підприємництва та фінансової грамотності. (закупівля роздаткових матеріалів, відшкодування </w:t>
            </w:r>
            <w:proofErr w:type="spellStart"/>
            <w:r>
              <w:t>доїзду</w:t>
            </w:r>
            <w:proofErr w:type="spellEnd"/>
            <w:r>
              <w:t xml:space="preserve"> експертам, замовлення послуг </w:t>
            </w:r>
            <w:proofErr w:type="spellStart"/>
            <w:r>
              <w:t>кейтирингу</w:t>
            </w:r>
            <w:proofErr w:type="spellEnd"/>
            <w:r>
              <w:t xml:space="preserve"> та/або гарячих обідів). </w:t>
            </w:r>
          </w:p>
          <w:p w14:paraId="1D3B516D" w14:textId="77777777" w:rsidR="00F23E8E" w:rsidRDefault="00F23E8E" w:rsidP="001459E0">
            <w:pPr>
              <w:ind w:left="74"/>
            </w:pPr>
          </w:p>
          <w:p w14:paraId="07AF72A1" w14:textId="77777777" w:rsidR="00F23E8E" w:rsidRDefault="00F23E8E" w:rsidP="001459E0">
            <w:pPr>
              <w:ind w:left="-98"/>
            </w:pPr>
          </w:p>
          <w:p w14:paraId="70CD4E85" w14:textId="77777777" w:rsidR="00F23E8E" w:rsidRDefault="00F23E8E" w:rsidP="001459E0">
            <w:pPr>
              <w:ind w:left="-98"/>
            </w:pPr>
          </w:p>
        </w:tc>
        <w:tc>
          <w:tcPr>
            <w:tcW w:w="851" w:type="dxa"/>
          </w:tcPr>
          <w:p w14:paraId="0F4A41D3" w14:textId="77777777" w:rsidR="00F23E8E" w:rsidRDefault="00F23E8E" w:rsidP="001459E0">
            <w:pPr>
              <w:spacing w:after="200" w:line="276" w:lineRule="auto"/>
              <w:jc w:val="center"/>
            </w:pPr>
          </w:p>
          <w:p w14:paraId="2ECBF8B8" w14:textId="77777777" w:rsidR="00F23E8E" w:rsidRDefault="00F23E8E" w:rsidP="001459E0">
            <w:pPr>
              <w:jc w:val="center"/>
            </w:pPr>
          </w:p>
          <w:p w14:paraId="6211861B" w14:textId="77777777" w:rsidR="00F23E8E" w:rsidRDefault="00F23E8E" w:rsidP="001459E0">
            <w:pPr>
              <w:jc w:val="center"/>
            </w:pPr>
          </w:p>
          <w:p w14:paraId="55529CCA" w14:textId="77777777" w:rsidR="00F23E8E" w:rsidRDefault="00F23E8E" w:rsidP="001459E0">
            <w:pPr>
              <w:jc w:val="center"/>
            </w:pPr>
          </w:p>
          <w:p w14:paraId="5D55C933" w14:textId="77777777" w:rsidR="00F23E8E" w:rsidRDefault="00F23E8E" w:rsidP="001459E0">
            <w:pPr>
              <w:jc w:val="center"/>
            </w:pPr>
            <w:r>
              <w:t>20,0</w:t>
            </w:r>
          </w:p>
        </w:tc>
        <w:tc>
          <w:tcPr>
            <w:tcW w:w="1559" w:type="dxa"/>
          </w:tcPr>
          <w:p w14:paraId="3F147EDF" w14:textId="77777777" w:rsidR="00F23E8E" w:rsidRDefault="00F23E8E" w:rsidP="001459E0">
            <w:pPr>
              <w:spacing w:after="200" w:line="276" w:lineRule="auto"/>
              <w:jc w:val="center"/>
            </w:pPr>
          </w:p>
          <w:p w14:paraId="10540695" w14:textId="77777777" w:rsidR="00F23E8E" w:rsidRDefault="00F23E8E" w:rsidP="001459E0">
            <w:pPr>
              <w:jc w:val="center"/>
            </w:pPr>
          </w:p>
          <w:p w14:paraId="028D463E" w14:textId="77777777" w:rsidR="00F23E8E" w:rsidRDefault="00F23E8E" w:rsidP="001459E0">
            <w:pPr>
              <w:jc w:val="center"/>
            </w:pPr>
          </w:p>
          <w:p w14:paraId="00CC7046" w14:textId="77777777" w:rsidR="00F23E8E" w:rsidRDefault="00F23E8E" w:rsidP="001459E0">
            <w:pPr>
              <w:jc w:val="center"/>
            </w:pPr>
          </w:p>
          <w:p w14:paraId="3DFBE64E" w14:textId="77777777" w:rsidR="00F23E8E" w:rsidRDefault="00F23E8E" w:rsidP="001459E0">
            <w:pPr>
              <w:jc w:val="center"/>
            </w:pPr>
            <w:r>
              <w:t>20,0</w:t>
            </w:r>
          </w:p>
        </w:tc>
        <w:tc>
          <w:tcPr>
            <w:tcW w:w="2693" w:type="dxa"/>
            <w:gridSpan w:val="2"/>
          </w:tcPr>
          <w:p w14:paraId="03BF03A5" w14:textId="77777777" w:rsidR="00F23E8E" w:rsidRDefault="00F23E8E" w:rsidP="001459E0">
            <w:pPr>
              <w:ind w:left="-116"/>
              <w:jc w:val="both"/>
            </w:pPr>
            <w:r>
              <w:t>КУ «Інститут розвитку громади»,</w:t>
            </w:r>
          </w:p>
          <w:p w14:paraId="51FB71FC" w14:textId="77777777" w:rsidR="00F23E8E" w:rsidRDefault="00F23E8E" w:rsidP="001459E0">
            <w:pPr>
              <w:ind w:left="-116"/>
              <w:jc w:val="both"/>
            </w:pPr>
            <w:r>
              <w:t>Відділ освіти Жовківської міської ради</w:t>
            </w:r>
          </w:p>
        </w:tc>
      </w:tr>
      <w:tr w:rsidR="00F23E8E" w14:paraId="4D2DD1A7" w14:textId="77777777" w:rsidTr="001459E0">
        <w:trPr>
          <w:trHeight w:val="525"/>
        </w:trPr>
        <w:tc>
          <w:tcPr>
            <w:tcW w:w="4440" w:type="dxa"/>
          </w:tcPr>
          <w:p w14:paraId="503DC2C8" w14:textId="77777777" w:rsidR="00F23E8E" w:rsidRDefault="00F23E8E" w:rsidP="001459E0">
            <w:pPr>
              <w:ind w:left="74"/>
              <w:jc w:val="both"/>
            </w:pPr>
            <w:r w:rsidRPr="00B2473C">
              <w:t>Ресурсне забезпечення суб’єктів малого підприємництва</w:t>
            </w:r>
          </w:p>
          <w:p w14:paraId="6C6657CF" w14:textId="77777777" w:rsidR="00F23E8E" w:rsidRDefault="00F23E8E" w:rsidP="001459E0">
            <w:pPr>
              <w:ind w:left="74"/>
              <w:jc w:val="both"/>
            </w:pPr>
            <w:r w:rsidRPr="00B2473C">
              <w:rPr>
                <w:spacing w:val="-8"/>
              </w:rPr>
              <w:t>Забезпечення постій-ного оновлення баз да-них щодо вільних приміщень комунальної власності, об’єктів не-</w:t>
            </w:r>
            <w:r w:rsidRPr="00B2473C">
              <w:rPr>
                <w:spacing w:val="-16"/>
              </w:rPr>
              <w:t>завершеного будівницт</w:t>
            </w:r>
            <w:r w:rsidRPr="00B2473C">
              <w:rPr>
                <w:spacing w:val="-8"/>
              </w:rPr>
              <w:t>ва, земель не</w:t>
            </w:r>
            <w:r>
              <w:rPr>
                <w:spacing w:val="-8"/>
              </w:rPr>
              <w:t xml:space="preserve"> </w:t>
            </w:r>
            <w:r w:rsidRPr="00B2473C">
              <w:rPr>
                <w:spacing w:val="-8"/>
              </w:rPr>
              <w:t>сільськогосподарського призначення, умов їх оренди та придбання</w:t>
            </w:r>
          </w:p>
        </w:tc>
        <w:tc>
          <w:tcPr>
            <w:tcW w:w="851" w:type="dxa"/>
          </w:tcPr>
          <w:p w14:paraId="2D438248" w14:textId="77777777" w:rsidR="00F23E8E" w:rsidRDefault="00F23E8E" w:rsidP="001459E0">
            <w:pPr>
              <w:spacing w:after="200" w:line="276" w:lineRule="auto"/>
            </w:pPr>
            <w:r>
              <w:t xml:space="preserve">     0,0</w:t>
            </w:r>
          </w:p>
        </w:tc>
        <w:tc>
          <w:tcPr>
            <w:tcW w:w="1559" w:type="dxa"/>
          </w:tcPr>
          <w:p w14:paraId="11E9D528" w14:textId="77777777" w:rsidR="00F23E8E" w:rsidRDefault="00F23E8E" w:rsidP="001459E0">
            <w:pPr>
              <w:spacing w:after="200" w:line="276" w:lineRule="auto"/>
              <w:jc w:val="center"/>
            </w:pPr>
            <w:r>
              <w:t>0,0</w:t>
            </w:r>
          </w:p>
        </w:tc>
        <w:tc>
          <w:tcPr>
            <w:tcW w:w="2693" w:type="dxa"/>
            <w:gridSpan w:val="2"/>
          </w:tcPr>
          <w:p w14:paraId="52A32091"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57254DFD" w14:textId="77777777" w:rsidR="00F23E8E" w:rsidRDefault="00F23E8E" w:rsidP="001459E0">
            <w:pPr>
              <w:spacing w:after="200" w:line="276" w:lineRule="auto"/>
              <w:jc w:val="center"/>
            </w:pPr>
          </w:p>
        </w:tc>
      </w:tr>
      <w:tr w:rsidR="00F23E8E" w14:paraId="59467D85" w14:textId="77777777" w:rsidTr="001459E0">
        <w:trPr>
          <w:trHeight w:val="606"/>
        </w:trPr>
        <w:tc>
          <w:tcPr>
            <w:tcW w:w="4440" w:type="dxa"/>
          </w:tcPr>
          <w:p w14:paraId="71D0DF56" w14:textId="77777777" w:rsidR="00F23E8E" w:rsidRDefault="00F23E8E" w:rsidP="001459E0">
            <w:pPr>
              <w:ind w:left="-98"/>
              <w:rPr>
                <w:b/>
              </w:rPr>
            </w:pPr>
            <w:r>
              <w:t xml:space="preserve"> </w:t>
            </w:r>
            <w:r>
              <w:rPr>
                <w:b/>
              </w:rPr>
              <w:t>РАЗОМ:</w:t>
            </w:r>
          </w:p>
        </w:tc>
        <w:tc>
          <w:tcPr>
            <w:tcW w:w="851" w:type="dxa"/>
          </w:tcPr>
          <w:p w14:paraId="7514E71E" w14:textId="77777777" w:rsidR="00F23E8E" w:rsidRDefault="00F23E8E" w:rsidP="001459E0">
            <w:pPr>
              <w:jc w:val="center"/>
            </w:pPr>
            <w:r>
              <w:t>400,0</w:t>
            </w:r>
          </w:p>
        </w:tc>
        <w:tc>
          <w:tcPr>
            <w:tcW w:w="1559" w:type="dxa"/>
          </w:tcPr>
          <w:p w14:paraId="3DF353EC" w14:textId="77777777" w:rsidR="00F23E8E" w:rsidRDefault="00F23E8E" w:rsidP="001459E0">
            <w:pPr>
              <w:jc w:val="center"/>
            </w:pPr>
            <w:r>
              <w:t>400.0</w:t>
            </w:r>
          </w:p>
        </w:tc>
        <w:tc>
          <w:tcPr>
            <w:tcW w:w="2693" w:type="dxa"/>
            <w:gridSpan w:val="2"/>
          </w:tcPr>
          <w:p w14:paraId="3AE75F79" w14:textId="77777777" w:rsidR="00F23E8E" w:rsidRDefault="00F23E8E" w:rsidP="001459E0"/>
        </w:tc>
      </w:tr>
    </w:tbl>
    <w:p w14:paraId="004A4BFC" w14:textId="4EB7A85C" w:rsidR="00F23E8E" w:rsidRDefault="00F23E8E" w:rsidP="00F23E8E">
      <w:pPr>
        <w:rPr>
          <w:b/>
        </w:rPr>
      </w:pPr>
    </w:p>
    <w:p w14:paraId="76C29DA0" w14:textId="2325E98E" w:rsidR="00F23E8E" w:rsidRDefault="00F23E8E" w:rsidP="00F23E8E">
      <w:pPr>
        <w:rPr>
          <w:b/>
        </w:rPr>
      </w:pPr>
    </w:p>
    <w:p w14:paraId="2D5EC729" w14:textId="271D84FD" w:rsidR="00F23E8E" w:rsidRPr="009056FD" w:rsidRDefault="00F23E8E" w:rsidP="00F23E8E">
      <w:pPr>
        <w:rPr>
          <w:b/>
        </w:rPr>
      </w:pPr>
      <w:r>
        <w:rPr>
          <w:b/>
        </w:rPr>
        <w:t xml:space="preserve">  7</w:t>
      </w:r>
      <w:r w:rsidRPr="009056FD">
        <w:rPr>
          <w:b/>
        </w:rPr>
        <w:t>.1</w:t>
      </w:r>
      <w:r>
        <w:rPr>
          <w:b/>
        </w:rPr>
        <w:t xml:space="preserve"> Заходи програми та фінансування на 2028 рік</w:t>
      </w:r>
    </w:p>
    <w:p w14:paraId="280B3548" w14:textId="77777777" w:rsidR="00F23E8E" w:rsidRDefault="00F23E8E" w:rsidP="00F23E8E"/>
    <w:tbl>
      <w:tblPr>
        <w:tblW w:w="9543"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0"/>
        <w:gridCol w:w="851"/>
        <w:gridCol w:w="1559"/>
        <w:gridCol w:w="2682"/>
        <w:gridCol w:w="11"/>
      </w:tblGrid>
      <w:tr w:rsidR="00F23E8E" w14:paraId="1E611CF1" w14:textId="77777777" w:rsidTr="001459E0">
        <w:trPr>
          <w:trHeight w:val="285"/>
        </w:trPr>
        <w:tc>
          <w:tcPr>
            <w:tcW w:w="4440" w:type="dxa"/>
            <w:vMerge w:val="restart"/>
          </w:tcPr>
          <w:p w14:paraId="5107C646" w14:textId="77777777" w:rsidR="00F23E8E" w:rsidRDefault="00F23E8E" w:rsidP="001459E0">
            <w:r>
              <w:t>Зміст заходів Програми</w:t>
            </w:r>
          </w:p>
        </w:tc>
        <w:tc>
          <w:tcPr>
            <w:tcW w:w="851" w:type="dxa"/>
            <w:vMerge w:val="restart"/>
          </w:tcPr>
          <w:p w14:paraId="324E5155" w14:textId="77777777" w:rsidR="00F23E8E" w:rsidRDefault="00F23E8E" w:rsidP="001459E0">
            <w:pPr>
              <w:jc w:val="center"/>
            </w:pPr>
            <w:proofErr w:type="spellStart"/>
            <w:r>
              <w:t>Заплано-вані</w:t>
            </w:r>
            <w:proofErr w:type="spellEnd"/>
            <w:r>
              <w:t xml:space="preserve"> витрати, тис. грн</w:t>
            </w:r>
          </w:p>
        </w:tc>
        <w:tc>
          <w:tcPr>
            <w:tcW w:w="1559" w:type="dxa"/>
          </w:tcPr>
          <w:p w14:paraId="019304EC" w14:textId="77777777" w:rsidR="00F23E8E" w:rsidRDefault="00F23E8E" w:rsidP="001459E0">
            <w:pPr>
              <w:jc w:val="center"/>
            </w:pPr>
            <w:r>
              <w:t>Джерела фінансування, тис. грн</w:t>
            </w:r>
          </w:p>
        </w:tc>
        <w:tc>
          <w:tcPr>
            <w:tcW w:w="2693" w:type="dxa"/>
            <w:gridSpan w:val="2"/>
            <w:vMerge w:val="restart"/>
          </w:tcPr>
          <w:p w14:paraId="00307973" w14:textId="77777777" w:rsidR="00F23E8E" w:rsidRDefault="00F23E8E" w:rsidP="001459E0">
            <w:pPr>
              <w:jc w:val="center"/>
            </w:pPr>
          </w:p>
          <w:p w14:paraId="5EAFEE98" w14:textId="77777777" w:rsidR="00F23E8E" w:rsidRDefault="00F23E8E" w:rsidP="001459E0">
            <w:pPr>
              <w:jc w:val="center"/>
            </w:pPr>
            <w:r>
              <w:t>Відповідальні виконавці</w:t>
            </w:r>
          </w:p>
        </w:tc>
      </w:tr>
      <w:tr w:rsidR="00F23E8E" w14:paraId="0508F37A" w14:textId="77777777" w:rsidTr="001459E0">
        <w:trPr>
          <w:trHeight w:val="195"/>
        </w:trPr>
        <w:tc>
          <w:tcPr>
            <w:tcW w:w="4440" w:type="dxa"/>
            <w:vMerge/>
          </w:tcPr>
          <w:p w14:paraId="0E9FFDDB" w14:textId="77777777" w:rsidR="00F23E8E" w:rsidRDefault="00F23E8E" w:rsidP="001459E0">
            <w:pPr>
              <w:widowControl w:val="0"/>
              <w:pBdr>
                <w:top w:val="nil"/>
                <w:left w:val="nil"/>
                <w:bottom w:val="nil"/>
                <w:right w:val="nil"/>
                <w:between w:val="nil"/>
              </w:pBdr>
              <w:spacing w:line="276" w:lineRule="auto"/>
            </w:pPr>
          </w:p>
        </w:tc>
        <w:tc>
          <w:tcPr>
            <w:tcW w:w="851" w:type="dxa"/>
            <w:vMerge/>
          </w:tcPr>
          <w:p w14:paraId="2ADA65CB" w14:textId="77777777" w:rsidR="00F23E8E" w:rsidRDefault="00F23E8E" w:rsidP="001459E0">
            <w:pPr>
              <w:widowControl w:val="0"/>
              <w:pBdr>
                <w:top w:val="nil"/>
                <w:left w:val="nil"/>
                <w:bottom w:val="nil"/>
                <w:right w:val="nil"/>
                <w:between w:val="nil"/>
              </w:pBdr>
              <w:spacing w:line="276" w:lineRule="auto"/>
              <w:jc w:val="center"/>
            </w:pPr>
          </w:p>
        </w:tc>
        <w:tc>
          <w:tcPr>
            <w:tcW w:w="1559" w:type="dxa"/>
          </w:tcPr>
          <w:p w14:paraId="177FEF2C" w14:textId="77777777" w:rsidR="00F23E8E" w:rsidRDefault="00F23E8E" w:rsidP="001459E0">
            <w:pPr>
              <w:jc w:val="center"/>
            </w:pPr>
            <w:r>
              <w:t>Місцевий бюджет</w:t>
            </w:r>
          </w:p>
        </w:tc>
        <w:tc>
          <w:tcPr>
            <w:tcW w:w="2693" w:type="dxa"/>
            <w:gridSpan w:val="2"/>
            <w:vMerge/>
          </w:tcPr>
          <w:p w14:paraId="220716F8" w14:textId="77777777" w:rsidR="00F23E8E" w:rsidRPr="009F0FA4" w:rsidRDefault="00F23E8E" w:rsidP="001459E0">
            <w:pPr>
              <w:rPr>
                <w:highlight w:val="yellow"/>
              </w:rPr>
            </w:pPr>
          </w:p>
        </w:tc>
      </w:tr>
      <w:tr w:rsidR="00F23E8E" w14:paraId="0E77D254" w14:textId="77777777" w:rsidTr="001459E0">
        <w:trPr>
          <w:trHeight w:val="285"/>
        </w:trPr>
        <w:tc>
          <w:tcPr>
            <w:tcW w:w="4440" w:type="dxa"/>
            <w:vMerge/>
          </w:tcPr>
          <w:p w14:paraId="43713875" w14:textId="77777777" w:rsidR="00F23E8E" w:rsidRDefault="00F23E8E" w:rsidP="001459E0">
            <w:pPr>
              <w:widowControl w:val="0"/>
              <w:pBdr>
                <w:top w:val="nil"/>
                <w:left w:val="nil"/>
                <w:bottom w:val="nil"/>
                <w:right w:val="nil"/>
                <w:between w:val="nil"/>
              </w:pBdr>
              <w:spacing w:line="276" w:lineRule="auto"/>
            </w:pPr>
          </w:p>
        </w:tc>
        <w:tc>
          <w:tcPr>
            <w:tcW w:w="851" w:type="dxa"/>
            <w:vMerge/>
          </w:tcPr>
          <w:p w14:paraId="698FAFA0" w14:textId="77777777" w:rsidR="00F23E8E" w:rsidRDefault="00F23E8E" w:rsidP="001459E0">
            <w:pPr>
              <w:widowControl w:val="0"/>
              <w:pBdr>
                <w:top w:val="nil"/>
                <w:left w:val="nil"/>
                <w:bottom w:val="nil"/>
                <w:right w:val="nil"/>
                <w:between w:val="nil"/>
              </w:pBdr>
              <w:spacing w:line="276" w:lineRule="auto"/>
              <w:jc w:val="center"/>
            </w:pPr>
          </w:p>
        </w:tc>
        <w:tc>
          <w:tcPr>
            <w:tcW w:w="1559" w:type="dxa"/>
          </w:tcPr>
          <w:p w14:paraId="48518622" w14:textId="77777777" w:rsidR="00F23E8E" w:rsidRDefault="00F23E8E" w:rsidP="001459E0">
            <w:pPr>
              <w:jc w:val="center"/>
            </w:pPr>
            <w:r>
              <w:t>2026</w:t>
            </w:r>
          </w:p>
        </w:tc>
        <w:tc>
          <w:tcPr>
            <w:tcW w:w="2693" w:type="dxa"/>
            <w:gridSpan w:val="2"/>
          </w:tcPr>
          <w:p w14:paraId="7A93AD99" w14:textId="77777777" w:rsidR="00F23E8E" w:rsidRDefault="00F23E8E" w:rsidP="001459E0">
            <w:pPr>
              <w:jc w:val="center"/>
            </w:pPr>
          </w:p>
        </w:tc>
      </w:tr>
      <w:tr w:rsidR="00F23E8E" w14:paraId="32F798B9" w14:textId="77777777" w:rsidTr="001459E0">
        <w:trPr>
          <w:gridAfter w:val="1"/>
          <w:wAfter w:w="11" w:type="dxa"/>
          <w:trHeight w:val="180"/>
        </w:trPr>
        <w:tc>
          <w:tcPr>
            <w:tcW w:w="9532" w:type="dxa"/>
            <w:gridSpan w:val="4"/>
          </w:tcPr>
          <w:p w14:paraId="25CC8ADA" w14:textId="77777777" w:rsidR="00F23E8E" w:rsidRDefault="00F23E8E" w:rsidP="001459E0">
            <w:pPr>
              <w:rPr>
                <w:b/>
              </w:rPr>
            </w:pPr>
            <w:r>
              <w:rPr>
                <w:b/>
              </w:rPr>
              <w:t>Завдання 1. Інформаційно-консультаційна підтримка бізнесу</w:t>
            </w:r>
          </w:p>
        </w:tc>
      </w:tr>
      <w:tr w:rsidR="00F23E8E" w14:paraId="7CEB4A9F" w14:textId="77777777" w:rsidTr="001459E0">
        <w:trPr>
          <w:trHeight w:val="585"/>
        </w:trPr>
        <w:tc>
          <w:tcPr>
            <w:tcW w:w="4440" w:type="dxa"/>
          </w:tcPr>
          <w:p w14:paraId="5FAACEA4" w14:textId="77777777" w:rsidR="00F23E8E" w:rsidRDefault="00F23E8E" w:rsidP="001459E0">
            <w:pPr>
              <w:jc w:val="both"/>
            </w:pPr>
            <w:r>
              <w:t xml:space="preserve">Проведення інформаційних зустрічей із суб’єктами господарювання для </w:t>
            </w:r>
            <w:r>
              <w:lastRenderedPageBreak/>
              <w:t>роз’яснення умов надання фінансової підтримки бізнесу в рамках цільових програм з різних рівнів бюджету.</w:t>
            </w:r>
          </w:p>
        </w:tc>
        <w:tc>
          <w:tcPr>
            <w:tcW w:w="851" w:type="dxa"/>
          </w:tcPr>
          <w:p w14:paraId="36C656D3" w14:textId="77777777" w:rsidR="00F23E8E" w:rsidRDefault="00F23E8E" w:rsidP="001459E0">
            <w:pPr>
              <w:jc w:val="center"/>
            </w:pPr>
            <w:r>
              <w:lastRenderedPageBreak/>
              <w:t>10,0</w:t>
            </w:r>
          </w:p>
        </w:tc>
        <w:tc>
          <w:tcPr>
            <w:tcW w:w="1559" w:type="dxa"/>
          </w:tcPr>
          <w:p w14:paraId="71FDB00B" w14:textId="77777777" w:rsidR="00F23E8E" w:rsidRDefault="00F23E8E" w:rsidP="001459E0">
            <w:pPr>
              <w:jc w:val="center"/>
            </w:pPr>
            <w:r>
              <w:t>10,0</w:t>
            </w:r>
          </w:p>
        </w:tc>
        <w:tc>
          <w:tcPr>
            <w:tcW w:w="2693" w:type="dxa"/>
            <w:gridSpan w:val="2"/>
          </w:tcPr>
          <w:p w14:paraId="2C579C92" w14:textId="77777777" w:rsidR="00F23E8E" w:rsidRPr="00B2473C" w:rsidRDefault="00F23E8E" w:rsidP="001459E0">
            <w:pPr>
              <w:ind w:left="-108" w:right="-108"/>
            </w:pPr>
            <w:r>
              <w:t xml:space="preserve">Відділ економічного </w:t>
            </w:r>
            <w:r w:rsidRPr="00B2473C">
              <w:t xml:space="preserve">розвитку, залучення </w:t>
            </w:r>
            <w:r w:rsidRPr="00B2473C">
              <w:lastRenderedPageBreak/>
              <w:t>інвестицій та житлово-комунального господарства</w:t>
            </w:r>
          </w:p>
          <w:p w14:paraId="381E4935" w14:textId="77777777" w:rsidR="00F23E8E" w:rsidRDefault="00F23E8E" w:rsidP="001459E0"/>
        </w:tc>
      </w:tr>
      <w:tr w:rsidR="00F23E8E" w14:paraId="7BE31AE4" w14:textId="77777777" w:rsidTr="001459E0">
        <w:trPr>
          <w:trHeight w:val="450"/>
        </w:trPr>
        <w:tc>
          <w:tcPr>
            <w:tcW w:w="4440" w:type="dxa"/>
          </w:tcPr>
          <w:p w14:paraId="699AA3D4" w14:textId="77777777" w:rsidR="00F23E8E" w:rsidRDefault="00F23E8E" w:rsidP="001459E0">
            <w:pPr>
              <w:pStyle w:val="af1"/>
              <w:tabs>
                <w:tab w:val="left" w:pos="74"/>
              </w:tabs>
              <w:autoSpaceDE w:val="0"/>
              <w:ind w:left="60"/>
              <w:jc w:val="both"/>
            </w:pPr>
            <w:r>
              <w:lastRenderedPageBreak/>
              <w:t>Надання індивідуальних консультацій суб’єктам  у підготовці заявок на державні, міжнародні та регіональні гранти.</w:t>
            </w:r>
          </w:p>
          <w:p w14:paraId="6C8BF5C6" w14:textId="77777777" w:rsidR="00F23E8E" w:rsidRDefault="00F23E8E" w:rsidP="001459E0"/>
        </w:tc>
        <w:tc>
          <w:tcPr>
            <w:tcW w:w="851" w:type="dxa"/>
          </w:tcPr>
          <w:p w14:paraId="50608D23" w14:textId="77777777" w:rsidR="00F23E8E" w:rsidRDefault="00F23E8E" w:rsidP="001459E0">
            <w:pPr>
              <w:jc w:val="center"/>
            </w:pPr>
            <w:r>
              <w:t>0</w:t>
            </w:r>
          </w:p>
        </w:tc>
        <w:tc>
          <w:tcPr>
            <w:tcW w:w="1559" w:type="dxa"/>
          </w:tcPr>
          <w:p w14:paraId="23135A3F" w14:textId="77777777" w:rsidR="00F23E8E" w:rsidRDefault="00F23E8E" w:rsidP="001459E0">
            <w:pPr>
              <w:jc w:val="center"/>
            </w:pPr>
            <w:r>
              <w:t>0,0</w:t>
            </w:r>
          </w:p>
        </w:tc>
        <w:tc>
          <w:tcPr>
            <w:tcW w:w="2693" w:type="dxa"/>
            <w:gridSpan w:val="2"/>
          </w:tcPr>
          <w:p w14:paraId="3879F742"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3A0F66AF" w14:textId="77777777" w:rsidR="00F23E8E" w:rsidRDefault="00F23E8E" w:rsidP="001459E0"/>
        </w:tc>
      </w:tr>
      <w:tr w:rsidR="00F23E8E" w14:paraId="50FD0EB0" w14:textId="77777777" w:rsidTr="001459E0">
        <w:trPr>
          <w:gridAfter w:val="1"/>
          <w:wAfter w:w="11" w:type="dxa"/>
          <w:trHeight w:val="330"/>
        </w:trPr>
        <w:tc>
          <w:tcPr>
            <w:tcW w:w="9532" w:type="dxa"/>
            <w:gridSpan w:val="4"/>
          </w:tcPr>
          <w:p w14:paraId="528B9C6E" w14:textId="77777777" w:rsidR="00F23E8E" w:rsidRDefault="00F23E8E" w:rsidP="001459E0">
            <w:pPr>
              <w:rPr>
                <w:b/>
              </w:rPr>
            </w:pPr>
            <w:r>
              <w:rPr>
                <w:b/>
              </w:rPr>
              <w:t xml:space="preserve"> Завдання 2. Популяризація підприємництва</w:t>
            </w:r>
          </w:p>
        </w:tc>
      </w:tr>
      <w:tr w:rsidR="00F23E8E" w14:paraId="2242C03B" w14:textId="77777777" w:rsidTr="001459E0">
        <w:trPr>
          <w:trHeight w:val="1695"/>
        </w:trPr>
        <w:tc>
          <w:tcPr>
            <w:tcW w:w="4440" w:type="dxa"/>
          </w:tcPr>
          <w:p w14:paraId="172950E7" w14:textId="77777777" w:rsidR="00F23E8E" w:rsidRPr="00256B07" w:rsidRDefault="00F23E8E" w:rsidP="001459E0">
            <w:pPr>
              <w:ind w:left="74"/>
              <w:jc w:val="both"/>
            </w:pPr>
            <w:r w:rsidRPr="00256B07">
              <w:t>Проведення семінарів, навчань та круглих столів для суб’єктів господарювання з вивченням нормативно-правової бази податкового законодавства</w:t>
            </w:r>
          </w:p>
          <w:p w14:paraId="27117507" w14:textId="77777777" w:rsidR="00F23E8E" w:rsidRPr="00256B07" w:rsidRDefault="00F23E8E" w:rsidP="001459E0">
            <w:pPr>
              <w:ind w:left="74"/>
              <w:jc w:val="both"/>
            </w:pPr>
            <w:r w:rsidRPr="00256B07">
              <w:t>( закупівля канцтоварів,</w:t>
            </w:r>
          </w:p>
          <w:p w14:paraId="63C34F7A" w14:textId="77777777" w:rsidR="00F23E8E" w:rsidRPr="00256B07" w:rsidRDefault="00F23E8E" w:rsidP="001459E0">
            <w:pPr>
              <w:ind w:left="74"/>
              <w:jc w:val="both"/>
            </w:pPr>
            <w:r w:rsidRPr="00256B07">
              <w:t xml:space="preserve">оплата </w:t>
            </w:r>
            <w:proofErr w:type="spellStart"/>
            <w:r w:rsidRPr="00256B07">
              <w:t>кейтерингових</w:t>
            </w:r>
            <w:proofErr w:type="spellEnd"/>
            <w:r w:rsidRPr="00256B07">
              <w:t xml:space="preserve"> послуг та/або послуг гарячого харчування; </w:t>
            </w:r>
          </w:p>
          <w:p w14:paraId="56CCF587" w14:textId="77777777" w:rsidR="00F23E8E" w:rsidRDefault="00F23E8E" w:rsidP="001459E0">
            <w:pPr>
              <w:ind w:left="74"/>
              <w:jc w:val="both"/>
            </w:pPr>
            <w:r w:rsidRPr="00256B07">
              <w:t>закупівля, реставрація предметів, матеріалів та продукції, призначених для відзначення, нагородження;</w:t>
            </w:r>
          </w:p>
          <w:p w14:paraId="0FF41FB3" w14:textId="77777777" w:rsidR="00F23E8E" w:rsidRPr="00A5351C" w:rsidRDefault="00F23E8E" w:rsidP="001459E0">
            <w:pPr>
              <w:ind w:left="74"/>
              <w:jc w:val="both"/>
            </w:pPr>
            <w:r>
              <w:t>у</w:t>
            </w:r>
            <w:r w:rsidRPr="00A5351C">
              <w:t>досконалення системи надання базових послуг суб’єктам господарювання</w:t>
            </w:r>
            <w:r>
              <w:t>;</w:t>
            </w:r>
          </w:p>
          <w:p w14:paraId="2370DFD5" w14:textId="77777777" w:rsidR="00F23E8E" w:rsidRDefault="00F23E8E" w:rsidP="001459E0">
            <w:pPr>
              <w:ind w:left="74"/>
              <w:jc w:val="both"/>
              <w:rPr>
                <w:b/>
              </w:rPr>
            </w:pPr>
            <w:r>
              <w:t>(</w:t>
            </w:r>
            <w:r w:rsidRPr="00256B07">
              <w:t>оплат</w:t>
            </w:r>
            <w:r>
              <w:t>а</w:t>
            </w:r>
            <w:r w:rsidRPr="00256B07">
              <w:t xml:space="preserve"> інформаційних послуг, у тому числі з виготовлення та розміщення інформаційної продукції, послуг із розміщення інформації в засобах масової інформації</w:t>
            </w:r>
            <w:r>
              <w:t>)</w:t>
            </w:r>
            <w:r w:rsidRPr="00256B07">
              <w:t xml:space="preserve"> </w:t>
            </w:r>
          </w:p>
        </w:tc>
        <w:tc>
          <w:tcPr>
            <w:tcW w:w="851" w:type="dxa"/>
          </w:tcPr>
          <w:p w14:paraId="3C47C4FF" w14:textId="77777777" w:rsidR="00F23E8E" w:rsidRDefault="00F23E8E" w:rsidP="001459E0">
            <w:pPr>
              <w:spacing w:after="200" w:line="276" w:lineRule="auto"/>
              <w:rPr>
                <w:b/>
              </w:rPr>
            </w:pPr>
          </w:p>
          <w:p w14:paraId="285D4394" w14:textId="77777777" w:rsidR="00F23E8E" w:rsidRDefault="00F23E8E" w:rsidP="001459E0">
            <w:pPr>
              <w:spacing w:after="200" w:line="276" w:lineRule="auto"/>
              <w:jc w:val="center"/>
            </w:pPr>
            <w:r>
              <w:t>50,0</w:t>
            </w:r>
          </w:p>
          <w:p w14:paraId="1CF64F8C" w14:textId="77777777" w:rsidR="00F23E8E" w:rsidRDefault="00F23E8E" w:rsidP="001459E0">
            <w:pPr>
              <w:rPr>
                <w:b/>
              </w:rPr>
            </w:pPr>
          </w:p>
        </w:tc>
        <w:tc>
          <w:tcPr>
            <w:tcW w:w="1559" w:type="dxa"/>
          </w:tcPr>
          <w:p w14:paraId="30566BFA" w14:textId="77777777" w:rsidR="00F23E8E" w:rsidRDefault="00F23E8E" w:rsidP="001459E0">
            <w:pPr>
              <w:spacing w:after="200" w:line="276" w:lineRule="auto"/>
              <w:rPr>
                <w:b/>
              </w:rPr>
            </w:pPr>
          </w:p>
          <w:p w14:paraId="7E791F8C" w14:textId="77777777" w:rsidR="00F23E8E" w:rsidRDefault="00F23E8E" w:rsidP="001459E0">
            <w:pPr>
              <w:spacing w:after="200" w:line="276" w:lineRule="auto"/>
              <w:jc w:val="center"/>
            </w:pPr>
            <w:r>
              <w:t>50,0</w:t>
            </w:r>
          </w:p>
          <w:p w14:paraId="07BC33E0" w14:textId="77777777" w:rsidR="00F23E8E" w:rsidRDefault="00F23E8E" w:rsidP="001459E0">
            <w:pPr>
              <w:rPr>
                <w:b/>
              </w:rPr>
            </w:pPr>
          </w:p>
        </w:tc>
        <w:tc>
          <w:tcPr>
            <w:tcW w:w="2693" w:type="dxa"/>
            <w:gridSpan w:val="2"/>
          </w:tcPr>
          <w:p w14:paraId="5A1ECF25" w14:textId="77777777" w:rsidR="00F23E8E" w:rsidRDefault="00F23E8E" w:rsidP="001459E0">
            <w:pPr>
              <w:ind w:left="-116"/>
            </w:pPr>
            <w:r>
              <w:t>Відділ економічного розвитку, залучень інвестицій та житлово-комунального господарства;</w:t>
            </w:r>
          </w:p>
          <w:p w14:paraId="6AFDB62D" w14:textId="77777777" w:rsidR="00F23E8E" w:rsidRPr="004404AF" w:rsidRDefault="00F23E8E" w:rsidP="001459E0">
            <w:pPr>
              <w:ind w:left="-116"/>
              <w:rPr>
                <w:bCs/>
              </w:rPr>
            </w:pPr>
            <w:proofErr w:type="spellStart"/>
            <w:r>
              <w:rPr>
                <w:bCs/>
              </w:rPr>
              <w:t>КУ«Інститут</w:t>
            </w:r>
            <w:proofErr w:type="spellEnd"/>
            <w:r>
              <w:rPr>
                <w:bCs/>
              </w:rPr>
              <w:t xml:space="preserve"> розвитку громади»</w:t>
            </w:r>
          </w:p>
        </w:tc>
      </w:tr>
      <w:tr w:rsidR="00F23E8E" w14:paraId="4BD201AE" w14:textId="77777777" w:rsidTr="001459E0">
        <w:trPr>
          <w:trHeight w:val="1950"/>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75D54FDA" w14:textId="77777777" w:rsidR="00F23E8E" w:rsidRPr="00B2473C" w:rsidRDefault="00F23E8E" w:rsidP="001459E0">
            <w:pPr>
              <w:ind w:right="-94" w:hanging="108"/>
              <w:jc w:val="both"/>
            </w:pPr>
            <w:r>
              <w:t xml:space="preserve">  </w:t>
            </w:r>
            <w:r w:rsidRPr="00B2473C">
              <w:t xml:space="preserve">Популяризація досягнень суб’єктів підприємницької діяльності </w:t>
            </w:r>
            <w:r>
              <w:t xml:space="preserve">у сфері бджільництва, проведення </w:t>
            </w:r>
            <w:r w:rsidRPr="00B2473C">
              <w:t>Фестивал</w:t>
            </w:r>
            <w:r>
              <w:t>ю</w:t>
            </w:r>
            <w:r w:rsidRPr="00B2473C">
              <w:t xml:space="preserve"> «Меду»</w:t>
            </w:r>
          </w:p>
          <w:p w14:paraId="136555C9" w14:textId="77777777" w:rsidR="00F23E8E" w:rsidRPr="00A5351C" w:rsidRDefault="00F23E8E" w:rsidP="001459E0">
            <w:pPr>
              <w:ind w:hanging="108"/>
              <w:jc w:val="both"/>
            </w:pPr>
            <w:r>
              <w:t xml:space="preserve">  </w:t>
            </w:r>
            <w:r w:rsidRPr="00A5351C">
              <w:t xml:space="preserve">(оплата </w:t>
            </w:r>
            <w:proofErr w:type="spellStart"/>
            <w:r w:rsidRPr="00A5351C">
              <w:t>кейтерингових</w:t>
            </w:r>
            <w:proofErr w:type="spellEnd"/>
            <w:r w:rsidRPr="00A5351C">
              <w:t xml:space="preserve"> послуг та/або послуг гарячого харчування; </w:t>
            </w:r>
          </w:p>
          <w:p w14:paraId="3198AF9A" w14:textId="77777777" w:rsidR="00F23E8E" w:rsidRPr="00A5351C" w:rsidRDefault="00F23E8E" w:rsidP="001459E0">
            <w:pPr>
              <w:ind w:hanging="108"/>
              <w:jc w:val="both"/>
            </w:pPr>
            <w:r>
              <w:t xml:space="preserve">  </w:t>
            </w:r>
            <w:r w:rsidRPr="00A5351C">
              <w:t>закупівля, реставрація предметів, матеріалів та продукції, призначених для відзначення, нагородження, сувенірна продукція, готельні  послуги)</w:t>
            </w:r>
          </w:p>
          <w:p w14:paraId="49956789" w14:textId="77777777" w:rsidR="00F23E8E" w:rsidRDefault="00F23E8E" w:rsidP="001459E0">
            <w:pPr>
              <w:ind w:left="-98"/>
            </w:pPr>
          </w:p>
        </w:tc>
        <w:tc>
          <w:tcPr>
            <w:tcW w:w="851" w:type="dxa"/>
          </w:tcPr>
          <w:p w14:paraId="03B1BC47" w14:textId="77777777" w:rsidR="00F23E8E" w:rsidRDefault="00F23E8E" w:rsidP="001459E0">
            <w:pPr>
              <w:spacing w:after="200" w:line="276" w:lineRule="auto"/>
              <w:rPr>
                <w:b/>
              </w:rPr>
            </w:pPr>
          </w:p>
          <w:p w14:paraId="5490AA89" w14:textId="77777777" w:rsidR="00F23E8E" w:rsidRDefault="00F23E8E" w:rsidP="001459E0">
            <w:pPr>
              <w:jc w:val="center"/>
            </w:pPr>
            <w:r>
              <w:t>50,0</w:t>
            </w:r>
          </w:p>
        </w:tc>
        <w:tc>
          <w:tcPr>
            <w:tcW w:w="1559" w:type="dxa"/>
          </w:tcPr>
          <w:p w14:paraId="4CEB3331" w14:textId="77777777" w:rsidR="00F23E8E" w:rsidRDefault="00F23E8E" w:rsidP="001459E0">
            <w:pPr>
              <w:spacing w:after="200" w:line="276" w:lineRule="auto"/>
              <w:rPr>
                <w:b/>
              </w:rPr>
            </w:pPr>
          </w:p>
          <w:p w14:paraId="7617CE71" w14:textId="77777777" w:rsidR="00F23E8E" w:rsidRDefault="00F23E8E" w:rsidP="001459E0">
            <w:pPr>
              <w:jc w:val="center"/>
            </w:pPr>
            <w:r>
              <w:t>50,0</w:t>
            </w:r>
          </w:p>
        </w:tc>
        <w:tc>
          <w:tcPr>
            <w:tcW w:w="2693" w:type="dxa"/>
            <w:gridSpan w:val="2"/>
          </w:tcPr>
          <w:p w14:paraId="0A57B79F"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622BF7E5" w14:textId="77777777" w:rsidR="00F23E8E" w:rsidRDefault="00F23E8E" w:rsidP="001459E0">
            <w:pPr>
              <w:ind w:left="-108" w:right="-108"/>
              <w:jc w:val="center"/>
            </w:pPr>
          </w:p>
        </w:tc>
      </w:tr>
      <w:tr w:rsidR="00F23E8E" w14:paraId="077027CB" w14:textId="77777777" w:rsidTr="001459E0">
        <w:trPr>
          <w:trHeight w:val="1950"/>
        </w:trPr>
        <w:tc>
          <w:tcPr>
            <w:tcW w:w="4440" w:type="dxa"/>
            <w:tcBorders>
              <w:top w:val="single" w:sz="4" w:space="0" w:color="000000"/>
              <w:left w:val="single" w:sz="4" w:space="0" w:color="000000"/>
              <w:bottom w:val="single" w:sz="4" w:space="0" w:color="000000"/>
              <w:right w:val="single" w:sz="4" w:space="0" w:color="000000"/>
            </w:tcBorders>
            <w:shd w:val="clear" w:color="auto" w:fill="auto"/>
          </w:tcPr>
          <w:p w14:paraId="529742DB" w14:textId="77777777" w:rsidR="00F23E8E" w:rsidRPr="00B2473C" w:rsidRDefault="00F23E8E" w:rsidP="001459E0">
            <w:pPr>
              <w:ind w:right="-94"/>
              <w:jc w:val="both"/>
            </w:pPr>
            <w:r w:rsidRPr="00B2473C">
              <w:t>Сприяння суб’єктам підприємництва у проведенні конкурсів та фестивалів професійної майстерності з нагоди відзначення професійних (галузевих) свят</w:t>
            </w:r>
          </w:p>
          <w:p w14:paraId="0FECB2D0" w14:textId="77777777" w:rsidR="00F23E8E" w:rsidRDefault="00F23E8E" w:rsidP="001459E0">
            <w:pPr>
              <w:jc w:val="both"/>
            </w:pPr>
            <w:r w:rsidRPr="00B2473C">
              <w:t>Д</w:t>
            </w:r>
            <w:r>
              <w:t xml:space="preserve">ень працівника </w:t>
            </w:r>
            <w:r w:rsidRPr="00B2473C">
              <w:t xml:space="preserve"> сільського господарства</w:t>
            </w:r>
          </w:p>
          <w:p w14:paraId="06949495" w14:textId="77777777" w:rsidR="00F23E8E" w:rsidRPr="00A5351C" w:rsidRDefault="00F23E8E" w:rsidP="001459E0">
            <w:pPr>
              <w:jc w:val="both"/>
            </w:pPr>
            <w:r w:rsidRPr="00A5351C">
              <w:t xml:space="preserve">(оплата </w:t>
            </w:r>
            <w:proofErr w:type="spellStart"/>
            <w:r w:rsidRPr="00A5351C">
              <w:t>кейтерингових</w:t>
            </w:r>
            <w:proofErr w:type="spellEnd"/>
            <w:r w:rsidRPr="00A5351C">
              <w:t xml:space="preserve"> послуг та/або послуг гарячого харчування; </w:t>
            </w:r>
          </w:p>
          <w:p w14:paraId="0D14C264" w14:textId="77777777" w:rsidR="00F23E8E" w:rsidRPr="00A5351C" w:rsidRDefault="00F23E8E" w:rsidP="001459E0">
            <w:pPr>
              <w:jc w:val="both"/>
            </w:pPr>
            <w:r w:rsidRPr="00A5351C">
              <w:t>закупівля, реставрація предметів, матеріалів та продукції, призначених для відзначення, нагородження, сувенірна продукція, готельні  послуги)</w:t>
            </w:r>
          </w:p>
          <w:p w14:paraId="70723AE3" w14:textId="77777777" w:rsidR="00F23E8E" w:rsidRDefault="00F23E8E" w:rsidP="001459E0">
            <w:pPr>
              <w:ind w:left="-98"/>
              <w:jc w:val="both"/>
              <w:rPr>
                <w:b/>
              </w:rPr>
            </w:pPr>
          </w:p>
        </w:tc>
        <w:tc>
          <w:tcPr>
            <w:tcW w:w="851" w:type="dxa"/>
          </w:tcPr>
          <w:p w14:paraId="6949F805" w14:textId="77777777" w:rsidR="00F23E8E" w:rsidRPr="0099648F" w:rsidRDefault="00F23E8E" w:rsidP="001459E0">
            <w:pPr>
              <w:spacing w:after="200" w:line="276" w:lineRule="auto"/>
              <w:jc w:val="center"/>
              <w:rPr>
                <w:bCs/>
              </w:rPr>
            </w:pPr>
            <w:r>
              <w:rPr>
                <w:bCs/>
              </w:rPr>
              <w:t>5</w:t>
            </w:r>
            <w:r w:rsidRPr="0099648F">
              <w:rPr>
                <w:bCs/>
              </w:rPr>
              <w:t>0</w:t>
            </w:r>
            <w:r>
              <w:rPr>
                <w:bCs/>
              </w:rPr>
              <w:t>,0</w:t>
            </w:r>
          </w:p>
        </w:tc>
        <w:tc>
          <w:tcPr>
            <w:tcW w:w="1559" w:type="dxa"/>
          </w:tcPr>
          <w:p w14:paraId="55BCC4D6" w14:textId="77777777" w:rsidR="00F23E8E" w:rsidRPr="0099648F" w:rsidRDefault="00F23E8E" w:rsidP="001459E0">
            <w:pPr>
              <w:spacing w:after="200" w:line="276" w:lineRule="auto"/>
              <w:jc w:val="center"/>
              <w:rPr>
                <w:bCs/>
              </w:rPr>
            </w:pPr>
            <w:r>
              <w:rPr>
                <w:bCs/>
              </w:rPr>
              <w:t>5</w:t>
            </w:r>
            <w:r w:rsidRPr="0099648F">
              <w:rPr>
                <w:bCs/>
              </w:rPr>
              <w:t>0</w:t>
            </w:r>
            <w:r>
              <w:rPr>
                <w:bCs/>
              </w:rPr>
              <w:t>,0</w:t>
            </w:r>
          </w:p>
        </w:tc>
        <w:tc>
          <w:tcPr>
            <w:tcW w:w="2693" w:type="dxa"/>
            <w:gridSpan w:val="2"/>
          </w:tcPr>
          <w:p w14:paraId="45D82A98"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10E6F5CB" w14:textId="77777777" w:rsidR="00F23E8E" w:rsidRPr="0099648F" w:rsidRDefault="00F23E8E" w:rsidP="001459E0">
            <w:pPr>
              <w:ind w:left="-108" w:right="-108"/>
              <w:jc w:val="center"/>
              <w:rPr>
                <w:bCs/>
              </w:rPr>
            </w:pPr>
          </w:p>
        </w:tc>
      </w:tr>
      <w:tr w:rsidR="00F23E8E" w14:paraId="7805510D" w14:textId="77777777" w:rsidTr="001459E0">
        <w:trPr>
          <w:trHeight w:val="2508"/>
        </w:trPr>
        <w:tc>
          <w:tcPr>
            <w:tcW w:w="4440" w:type="dxa"/>
          </w:tcPr>
          <w:p w14:paraId="74B34F50" w14:textId="77777777" w:rsidR="00F23E8E" w:rsidRDefault="00F23E8E" w:rsidP="001459E0">
            <w:pPr>
              <w:ind w:left="74"/>
              <w:jc w:val="both"/>
            </w:pPr>
            <w:r>
              <w:lastRenderedPageBreak/>
              <w:t xml:space="preserve">Проведення Міжнародного економічного форуму для підприємців. (оплата </w:t>
            </w:r>
            <w:proofErr w:type="spellStart"/>
            <w:r>
              <w:t>кейтирингових</w:t>
            </w:r>
            <w:proofErr w:type="spellEnd"/>
            <w:r>
              <w:t xml:space="preserve"> послуг та/або послуг гарячого харчування;</w:t>
            </w:r>
          </w:p>
          <w:p w14:paraId="1DF6B596" w14:textId="77777777" w:rsidR="00F23E8E" w:rsidRDefault="00F23E8E" w:rsidP="001459E0">
            <w:pPr>
              <w:ind w:left="74"/>
              <w:jc w:val="both"/>
              <w:rPr>
                <w:b/>
              </w:rPr>
            </w:pPr>
            <w:r>
              <w:t>готельні послуги, придбання сувенірної продукції, закупівля предметів, матеріалів та продукції призначених для нагородження).</w:t>
            </w:r>
          </w:p>
        </w:tc>
        <w:tc>
          <w:tcPr>
            <w:tcW w:w="851" w:type="dxa"/>
          </w:tcPr>
          <w:p w14:paraId="1CA10958" w14:textId="77777777" w:rsidR="00F23E8E" w:rsidRDefault="00F23E8E" w:rsidP="001459E0">
            <w:pPr>
              <w:spacing w:after="200" w:line="276" w:lineRule="auto"/>
              <w:jc w:val="center"/>
            </w:pPr>
            <w:r>
              <w:t>100,0</w:t>
            </w:r>
          </w:p>
        </w:tc>
        <w:tc>
          <w:tcPr>
            <w:tcW w:w="1559" w:type="dxa"/>
          </w:tcPr>
          <w:p w14:paraId="68F0443E" w14:textId="77777777" w:rsidR="00F23E8E" w:rsidRDefault="00F23E8E" w:rsidP="001459E0">
            <w:pPr>
              <w:spacing w:after="200" w:line="276" w:lineRule="auto"/>
              <w:jc w:val="center"/>
            </w:pPr>
            <w:r>
              <w:t>100,0</w:t>
            </w:r>
          </w:p>
        </w:tc>
        <w:tc>
          <w:tcPr>
            <w:tcW w:w="2693" w:type="dxa"/>
            <w:gridSpan w:val="2"/>
          </w:tcPr>
          <w:p w14:paraId="6476DF1B"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3F59EDD1" w14:textId="77777777" w:rsidR="00F23E8E" w:rsidRDefault="00F23E8E" w:rsidP="001459E0">
            <w:pPr>
              <w:spacing w:after="200" w:line="276" w:lineRule="auto"/>
              <w:jc w:val="center"/>
            </w:pPr>
          </w:p>
        </w:tc>
      </w:tr>
      <w:tr w:rsidR="00F23E8E" w14:paraId="7FE317A8" w14:textId="77777777" w:rsidTr="001459E0">
        <w:trPr>
          <w:trHeight w:val="1815"/>
        </w:trPr>
        <w:tc>
          <w:tcPr>
            <w:tcW w:w="4440" w:type="dxa"/>
          </w:tcPr>
          <w:p w14:paraId="7F034FA9" w14:textId="77777777" w:rsidR="00F23E8E" w:rsidRDefault="00F23E8E" w:rsidP="001459E0">
            <w:pPr>
              <w:ind w:left="74"/>
            </w:pPr>
            <w:r>
              <w:t xml:space="preserve">Проведення ярмарки </w:t>
            </w:r>
            <w:proofErr w:type="spellStart"/>
            <w:r>
              <w:t>крафту</w:t>
            </w:r>
            <w:proofErr w:type="spellEnd"/>
            <w:r>
              <w:t xml:space="preserve"> з метою популяризації унікального продукту та збільшення обізнаності людей, щодо продукції яка </w:t>
            </w:r>
            <w:proofErr w:type="spellStart"/>
            <w:r>
              <w:t>вироблятьється</w:t>
            </w:r>
            <w:proofErr w:type="spellEnd"/>
            <w:r>
              <w:t xml:space="preserve"> в  межах Жовківської територіальної громади</w:t>
            </w:r>
          </w:p>
        </w:tc>
        <w:tc>
          <w:tcPr>
            <w:tcW w:w="851" w:type="dxa"/>
          </w:tcPr>
          <w:p w14:paraId="3D1414FC" w14:textId="77777777" w:rsidR="00F23E8E" w:rsidRDefault="00F23E8E" w:rsidP="001459E0">
            <w:pPr>
              <w:spacing w:after="200" w:line="276" w:lineRule="auto"/>
              <w:jc w:val="center"/>
            </w:pPr>
            <w:r>
              <w:t>20,0</w:t>
            </w:r>
          </w:p>
        </w:tc>
        <w:tc>
          <w:tcPr>
            <w:tcW w:w="1559" w:type="dxa"/>
          </w:tcPr>
          <w:p w14:paraId="4675D480" w14:textId="77777777" w:rsidR="00F23E8E" w:rsidRDefault="00F23E8E" w:rsidP="001459E0">
            <w:pPr>
              <w:spacing w:after="200" w:line="276" w:lineRule="auto"/>
              <w:jc w:val="center"/>
            </w:pPr>
            <w:r>
              <w:t>20,0</w:t>
            </w:r>
          </w:p>
        </w:tc>
        <w:tc>
          <w:tcPr>
            <w:tcW w:w="2693" w:type="dxa"/>
            <w:gridSpan w:val="2"/>
          </w:tcPr>
          <w:p w14:paraId="3165FAE2"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30567569" w14:textId="77777777" w:rsidR="00F23E8E" w:rsidRDefault="00F23E8E" w:rsidP="001459E0">
            <w:pPr>
              <w:spacing w:after="200" w:line="276" w:lineRule="auto"/>
              <w:jc w:val="center"/>
            </w:pPr>
          </w:p>
        </w:tc>
      </w:tr>
      <w:tr w:rsidR="00F23E8E" w14:paraId="6F70021A" w14:textId="77777777" w:rsidTr="001459E0">
        <w:trPr>
          <w:trHeight w:val="3600"/>
        </w:trPr>
        <w:tc>
          <w:tcPr>
            <w:tcW w:w="4440" w:type="dxa"/>
          </w:tcPr>
          <w:p w14:paraId="460F720E" w14:textId="77777777" w:rsidR="00F23E8E" w:rsidRDefault="00F23E8E" w:rsidP="001459E0">
            <w:pPr>
              <w:ind w:left="74"/>
            </w:pPr>
            <w:r>
              <w:t>Розроблення та просування каталогу локальних брендів що сприятиме популяризації місцевого продукту не тільки в межах Львівщини та України, а також на міжнародному рівні (розробка та виготовлення каталогу, переклад іноземною мовою, та друк)</w:t>
            </w:r>
          </w:p>
        </w:tc>
        <w:tc>
          <w:tcPr>
            <w:tcW w:w="851" w:type="dxa"/>
          </w:tcPr>
          <w:p w14:paraId="59975DD3" w14:textId="77777777" w:rsidR="00F23E8E" w:rsidRDefault="00F23E8E" w:rsidP="001459E0">
            <w:pPr>
              <w:spacing w:after="200" w:line="276" w:lineRule="auto"/>
              <w:jc w:val="center"/>
            </w:pPr>
          </w:p>
          <w:p w14:paraId="1EF74038" w14:textId="77777777" w:rsidR="00F23E8E" w:rsidRDefault="00F23E8E" w:rsidP="001459E0">
            <w:pPr>
              <w:jc w:val="center"/>
            </w:pPr>
          </w:p>
          <w:p w14:paraId="0E6772A6" w14:textId="77777777" w:rsidR="00F23E8E" w:rsidRDefault="00F23E8E" w:rsidP="001459E0">
            <w:pPr>
              <w:jc w:val="center"/>
            </w:pPr>
          </w:p>
          <w:p w14:paraId="31A5F6AA" w14:textId="77777777" w:rsidR="00F23E8E" w:rsidRDefault="00F23E8E" w:rsidP="001459E0">
            <w:pPr>
              <w:jc w:val="center"/>
            </w:pPr>
            <w:r>
              <w:t>100,0</w:t>
            </w:r>
          </w:p>
        </w:tc>
        <w:tc>
          <w:tcPr>
            <w:tcW w:w="1559" w:type="dxa"/>
          </w:tcPr>
          <w:p w14:paraId="46F49F9D" w14:textId="77777777" w:rsidR="00F23E8E" w:rsidRDefault="00F23E8E" w:rsidP="001459E0">
            <w:pPr>
              <w:spacing w:after="200" w:line="276" w:lineRule="auto"/>
              <w:jc w:val="center"/>
            </w:pPr>
          </w:p>
          <w:p w14:paraId="319C2B4B" w14:textId="77777777" w:rsidR="00F23E8E" w:rsidRDefault="00F23E8E" w:rsidP="001459E0">
            <w:pPr>
              <w:jc w:val="center"/>
            </w:pPr>
          </w:p>
          <w:p w14:paraId="4F35AD3E" w14:textId="77777777" w:rsidR="00F23E8E" w:rsidRDefault="00F23E8E" w:rsidP="001459E0">
            <w:pPr>
              <w:jc w:val="center"/>
            </w:pPr>
          </w:p>
          <w:p w14:paraId="59440AEC" w14:textId="77777777" w:rsidR="00F23E8E" w:rsidRDefault="00F23E8E" w:rsidP="001459E0">
            <w:pPr>
              <w:jc w:val="center"/>
            </w:pPr>
            <w:r>
              <w:t>100,0</w:t>
            </w:r>
          </w:p>
        </w:tc>
        <w:tc>
          <w:tcPr>
            <w:tcW w:w="2693" w:type="dxa"/>
            <w:gridSpan w:val="2"/>
          </w:tcPr>
          <w:p w14:paraId="2263F30D" w14:textId="77777777" w:rsidR="00F23E8E"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r>
              <w:t>, КУ «Інститут розвитку громади»</w:t>
            </w:r>
          </w:p>
        </w:tc>
      </w:tr>
      <w:tr w:rsidR="00F23E8E" w14:paraId="45045131" w14:textId="77777777" w:rsidTr="001459E0">
        <w:trPr>
          <w:trHeight w:val="525"/>
        </w:trPr>
        <w:tc>
          <w:tcPr>
            <w:tcW w:w="4440" w:type="dxa"/>
          </w:tcPr>
          <w:p w14:paraId="370D8B1E" w14:textId="77777777" w:rsidR="00F23E8E" w:rsidRDefault="00F23E8E" w:rsidP="001459E0">
            <w:pPr>
              <w:ind w:left="74"/>
            </w:pPr>
            <w:r>
              <w:t xml:space="preserve">Впровадження факультативу для старшокласників з метою популяризації підприємництва та фінансової грамотності. (закупівля роздаткових матеріалів, відшкодування </w:t>
            </w:r>
            <w:proofErr w:type="spellStart"/>
            <w:r>
              <w:t>доїзду</w:t>
            </w:r>
            <w:proofErr w:type="spellEnd"/>
            <w:r>
              <w:t xml:space="preserve"> експертам, замовлення послуг </w:t>
            </w:r>
            <w:proofErr w:type="spellStart"/>
            <w:r>
              <w:t>кейтирингу</w:t>
            </w:r>
            <w:proofErr w:type="spellEnd"/>
            <w:r>
              <w:t xml:space="preserve"> та/або гарячих обідів). </w:t>
            </w:r>
          </w:p>
          <w:p w14:paraId="1D9ED87D" w14:textId="77777777" w:rsidR="00F23E8E" w:rsidRDefault="00F23E8E" w:rsidP="001459E0">
            <w:pPr>
              <w:ind w:left="74"/>
            </w:pPr>
          </w:p>
          <w:p w14:paraId="71E3FE09" w14:textId="77777777" w:rsidR="00F23E8E" w:rsidRDefault="00F23E8E" w:rsidP="001459E0">
            <w:pPr>
              <w:ind w:left="-98"/>
            </w:pPr>
          </w:p>
          <w:p w14:paraId="52959C2D" w14:textId="77777777" w:rsidR="00F23E8E" w:rsidRDefault="00F23E8E" w:rsidP="001459E0">
            <w:pPr>
              <w:ind w:left="-98"/>
            </w:pPr>
          </w:p>
        </w:tc>
        <w:tc>
          <w:tcPr>
            <w:tcW w:w="851" w:type="dxa"/>
          </w:tcPr>
          <w:p w14:paraId="50953C65" w14:textId="77777777" w:rsidR="00F23E8E" w:rsidRDefault="00F23E8E" w:rsidP="001459E0">
            <w:pPr>
              <w:spacing w:after="200" w:line="276" w:lineRule="auto"/>
              <w:jc w:val="center"/>
            </w:pPr>
          </w:p>
          <w:p w14:paraId="083AC490" w14:textId="77777777" w:rsidR="00F23E8E" w:rsidRDefault="00F23E8E" w:rsidP="001459E0">
            <w:pPr>
              <w:jc w:val="center"/>
            </w:pPr>
          </w:p>
          <w:p w14:paraId="519381EE" w14:textId="77777777" w:rsidR="00F23E8E" w:rsidRDefault="00F23E8E" w:rsidP="001459E0">
            <w:pPr>
              <w:jc w:val="center"/>
            </w:pPr>
          </w:p>
          <w:p w14:paraId="22EC7B74" w14:textId="77777777" w:rsidR="00F23E8E" w:rsidRDefault="00F23E8E" w:rsidP="001459E0">
            <w:pPr>
              <w:jc w:val="center"/>
            </w:pPr>
          </w:p>
          <w:p w14:paraId="6548CB82" w14:textId="77777777" w:rsidR="00F23E8E" w:rsidRDefault="00F23E8E" w:rsidP="001459E0">
            <w:pPr>
              <w:jc w:val="center"/>
            </w:pPr>
            <w:r>
              <w:t>20,0</w:t>
            </w:r>
          </w:p>
        </w:tc>
        <w:tc>
          <w:tcPr>
            <w:tcW w:w="1559" w:type="dxa"/>
          </w:tcPr>
          <w:p w14:paraId="34B4272C" w14:textId="77777777" w:rsidR="00F23E8E" w:rsidRDefault="00F23E8E" w:rsidP="001459E0">
            <w:pPr>
              <w:spacing w:after="200" w:line="276" w:lineRule="auto"/>
              <w:jc w:val="center"/>
            </w:pPr>
          </w:p>
          <w:p w14:paraId="7E4FA0DE" w14:textId="77777777" w:rsidR="00F23E8E" w:rsidRDefault="00F23E8E" w:rsidP="001459E0">
            <w:pPr>
              <w:jc w:val="center"/>
            </w:pPr>
          </w:p>
          <w:p w14:paraId="4FDB5557" w14:textId="77777777" w:rsidR="00F23E8E" w:rsidRDefault="00F23E8E" w:rsidP="001459E0">
            <w:pPr>
              <w:jc w:val="center"/>
            </w:pPr>
          </w:p>
          <w:p w14:paraId="2C65CBA4" w14:textId="77777777" w:rsidR="00F23E8E" w:rsidRDefault="00F23E8E" w:rsidP="001459E0">
            <w:pPr>
              <w:jc w:val="center"/>
            </w:pPr>
          </w:p>
          <w:p w14:paraId="58420EAB" w14:textId="77777777" w:rsidR="00F23E8E" w:rsidRDefault="00F23E8E" w:rsidP="001459E0">
            <w:pPr>
              <w:jc w:val="center"/>
            </w:pPr>
            <w:r>
              <w:t>20,0</w:t>
            </w:r>
          </w:p>
        </w:tc>
        <w:tc>
          <w:tcPr>
            <w:tcW w:w="2693" w:type="dxa"/>
            <w:gridSpan w:val="2"/>
          </w:tcPr>
          <w:p w14:paraId="7939A9E2" w14:textId="77777777" w:rsidR="00F23E8E" w:rsidRDefault="00F23E8E" w:rsidP="001459E0">
            <w:pPr>
              <w:ind w:left="-116"/>
              <w:jc w:val="both"/>
            </w:pPr>
            <w:r>
              <w:t>КУ «Інститут розвитку громади»,</w:t>
            </w:r>
          </w:p>
          <w:p w14:paraId="3437354B" w14:textId="77777777" w:rsidR="00F23E8E" w:rsidRDefault="00F23E8E" w:rsidP="001459E0">
            <w:pPr>
              <w:ind w:left="-116"/>
              <w:jc w:val="both"/>
            </w:pPr>
            <w:r>
              <w:t>Відділ освіти Жовківської міської ради</w:t>
            </w:r>
          </w:p>
        </w:tc>
      </w:tr>
      <w:tr w:rsidR="00F23E8E" w14:paraId="71DDCC06" w14:textId="77777777" w:rsidTr="001459E0">
        <w:trPr>
          <w:trHeight w:val="525"/>
        </w:trPr>
        <w:tc>
          <w:tcPr>
            <w:tcW w:w="4440" w:type="dxa"/>
          </w:tcPr>
          <w:p w14:paraId="51ABA190" w14:textId="77777777" w:rsidR="00F23E8E" w:rsidRDefault="00F23E8E" w:rsidP="001459E0">
            <w:pPr>
              <w:ind w:left="74"/>
              <w:jc w:val="both"/>
            </w:pPr>
            <w:r w:rsidRPr="00B2473C">
              <w:t>Ресурсне забезпечення суб’єктів малого підприємництва</w:t>
            </w:r>
          </w:p>
          <w:p w14:paraId="4061E635" w14:textId="77777777" w:rsidR="00F23E8E" w:rsidRDefault="00F23E8E" w:rsidP="001459E0">
            <w:pPr>
              <w:ind w:left="74"/>
              <w:jc w:val="both"/>
            </w:pPr>
            <w:r w:rsidRPr="00B2473C">
              <w:rPr>
                <w:spacing w:val="-8"/>
              </w:rPr>
              <w:t>Забезпечення постій-ного оновлення баз да-них щодо вільних приміщень комунальної власності, об’єктів не-</w:t>
            </w:r>
            <w:r w:rsidRPr="00B2473C">
              <w:rPr>
                <w:spacing w:val="-16"/>
              </w:rPr>
              <w:t>завершеного будівницт</w:t>
            </w:r>
            <w:r w:rsidRPr="00B2473C">
              <w:rPr>
                <w:spacing w:val="-8"/>
              </w:rPr>
              <w:t>ва, земель не</w:t>
            </w:r>
            <w:r>
              <w:rPr>
                <w:spacing w:val="-8"/>
              </w:rPr>
              <w:t xml:space="preserve"> </w:t>
            </w:r>
            <w:r w:rsidRPr="00B2473C">
              <w:rPr>
                <w:spacing w:val="-8"/>
              </w:rPr>
              <w:t>сільськогосподарського призначення, умов їх оренди та придбання</w:t>
            </w:r>
          </w:p>
        </w:tc>
        <w:tc>
          <w:tcPr>
            <w:tcW w:w="851" w:type="dxa"/>
          </w:tcPr>
          <w:p w14:paraId="06C95161" w14:textId="77777777" w:rsidR="00F23E8E" w:rsidRDefault="00F23E8E" w:rsidP="001459E0">
            <w:pPr>
              <w:spacing w:after="200" w:line="276" w:lineRule="auto"/>
            </w:pPr>
            <w:r>
              <w:t xml:space="preserve">     0,0</w:t>
            </w:r>
          </w:p>
        </w:tc>
        <w:tc>
          <w:tcPr>
            <w:tcW w:w="1559" w:type="dxa"/>
          </w:tcPr>
          <w:p w14:paraId="7443ACB5" w14:textId="77777777" w:rsidR="00F23E8E" w:rsidRDefault="00F23E8E" w:rsidP="001459E0">
            <w:pPr>
              <w:spacing w:after="200" w:line="276" w:lineRule="auto"/>
              <w:jc w:val="center"/>
            </w:pPr>
            <w:r>
              <w:t>0,0</w:t>
            </w:r>
          </w:p>
        </w:tc>
        <w:tc>
          <w:tcPr>
            <w:tcW w:w="2693" w:type="dxa"/>
            <w:gridSpan w:val="2"/>
          </w:tcPr>
          <w:p w14:paraId="63459DFA" w14:textId="77777777" w:rsidR="00F23E8E" w:rsidRPr="00B2473C" w:rsidRDefault="00F23E8E" w:rsidP="001459E0">
            <w:pPr>
              <w:ind w:left="-108" w:right="-108"/>
            </w:pPr>
            <w:r>
              <w:t xml:space="preserve">Відділ економічного </w:t>
            </w:r>
            <w:r w:rsidRPr="00B2473C">
              <w:t>розвитку, залучення інвестицій та житлово-комунального господарства</w:t>
            </w:r>
          </w:p>
          <w:p w14:paraId="00CA7457" w14:textId="77777777" w:rsidR="00F23E8E" w:rsidRDefault="00F23E8E" w:rsidP="001459E0">
            <w:pPr>
              <w:spacing w:after="200" w:line="276" w:lineRule="auto"/>
              <w:jc w:val="center"/>
            </w:pPr>
          </w:p>
        </w:tc>
      </w:tr>
      <w:tr w:rsidR="00F23E8E" w14:paraId="114BE02B" w14:textId="77777777" w:rsidTr="001459E0">
        <w:trPr>
          <w:trHeight w:val="606"/>
        </w:trPr>
        <w:tc>
          <w:tcPr>
            <w:tcW w:w="4440" w:type="dxa"/>
          </w:tcPr>
          <w:p w14:paraId="64E8F8A4" w14:textId="77777777" w:rsidR="00F23E8E" w:rsidRDefault="00F23E8E" w:rsidP="001459E0">
            <w:pPr>
              <w:ind w:left="-98"/>
              <w:rPr>
                <w:b/>
              </w:rPr>
            </w:pPr>
            <w:r>
              <w:t xml:space="preserve"> </w:t>
            </w:r>
            <w:r>
              <w:rPr>
                <w:b/>
              </w:rPr>
              <w:t>РАЗОМ:</w:t>
            </w:r>
          </w:p>
        </w:tc>
        <w:tc>
          <w:tcPr>
            <w:tcW w:w="851" w:type="dxa"/>
          </w:tcPr>
          <w:p w14:paraId="589797B3" w14:textId="77777777" w:rsidR="00F23E8E" w:rsidRDefault="00F23E8E" w:rsidP="001459E0">
            <w:pPr>
              <w:jc w:val="center"/>
            </w:pPr>
            <w:r>
              <w:t>400,0</w:t>
            </w:r>
          </w:p>
        </w:tc>
        <w:tc>
          <w:tcPr>
            <w:tcW w:w="1559" w:type="dxa"/>
          </w:tcPr>
          <w:p w14:paraId="4AA38BFD" w14:textId="77777777" w:rsidR="00F23E8E" w:rsidRDefault="00F23E8E" w:rsidP="001459E0">
            <w:pPr>
              <w:jc w:val="center"/>
            </w:pPr>
            <w:r>
              <w:t>400.0</w:t>
            </w:r>
          </w:p>
        </w:tc>
        <w:tc>
          <w:tcPr>
            <w:tcW w:w="2693" w:type="dxa"/>
            <w:gridSpan w:val="2"/>
          </w:tcPr>
          <w:p w14:paraId="7F3E3A34" w14:textId="77777777" w:rsidR="00F23E8E" w:rsidRDefault="00F23E8E" w:rsidP="001459E0"/>
        </w:tc>
      </w:tr>
    </w:tbl>
    <w:p w14:paraId="26E38E17" w14:textId="77777777" w:rsidR="00F23E8E" w:rsidRDefault="00F23E8E" w:rsidP="00F23E8E">
      <w:pPr>
        <w:rPr>
          <w:b/>
        </w:rPr>
      </w:pPr>
    </w:p>
    <w:p w14:paraId="02CED23D" w14:textId="61B31860" w:rsidR="00F23E8E" w:rsidRDefault="00F23E8E" w:rsidP="00F23E8E">
      <w:pPr>
        <w:rPr>
          <w:b/>
        </w:rPr>
      </w:pPr>
    </w:p>
    <w:p w14:paraId="2EBB08F2" w14:textId="77777777" w:rsidR="00AB6E6C" w:rsidRDefault="00AB6E6C" w:rsidP="00F23E8E">
      <w:pPr>
        <w:rPr>
          <w:b/>
        </w:rPr>
      </w:pPr>
    </w:p>
    <w:p w14:paraId="007DABC1" w14:textId="77777777" w:rsidR="00F23E8E" w:rsidRDefault="00F23E8E" w:rsidP="00F23E8E">
      <w:pPr>
        <w:rPr>
          <w:b/>
        </w:rPr>
      </w:pPr>
    </w:p>
    <w:p w14:paraId="3D51AEE8" w14:textId="77777777" w:rsidR="00F23E8E" w:rsidRDefault="00F23E8E" w:rsidP="00F23E8E">
      <w:pPr>
        <w:rPr>
          <w:b/>
        </w:rPr>
      </w:pPr>
    </w:p>
    <w:p w14:paraId="1F5E11EF" w14:textId="01AFC225" w:rsidR="00F73C9E" w:rsidRDefault="00F73C9E" w:rsidP="00F23E8E">
      <w:r>
        <w:rPr>
          <w:b/>
        </w:rPr>
        <w:lastRenderedPageBreak/>
        <w:t>8. ОЧІКУВАНІ РЕЗУЛЬТАТИ ТА ВИЗНАЧЕННЯ ЕФЕКТИВНОСТІ ПРОГРАМИ:</w:t>
      </w:r>
      <w:r>
        <w:t xml:space="preserve"> </w:t>
      </w:r>
    </w:p>
    <w:p w14:paraId="7270A05D" w14:textId="77777777" w:rsidR="00F73C9E" w:rsidRDefault="00F73C9E" w:rsidP="00F73C9E">
      <w:pPr>
        <w:jc w:val="both"/>
      </w:pPr>
      <w:r>
        <w:t>Виконання заходів цієї Програми забезпечить:</w:t>
      </w:r>
    </w:p>
    <w:p w14:paraId="65C5147B" w14:textId="77777777" w:rsidR="00F73C9E" w:rsidRDefault="00F73C9E" w:rsidP="00F73C9E">
      <w:pPr>
        <w:jc w:val="both"/>
      </w:pPr>
      <w:r>
        <w:t xml:space="preserve"> • збільшення кількості робочих місць у громаді; </w:t>
      </w:r>
    </w:p>
    <w:p w14:paraId="54AFA6E5" w14:textId="77777777" w:rsidR="00F73C9E" w:rsidRDefault="00F73C9E" w:rsidP="00F73C9E">
      <w:pPr>
        <w:jc w:val="both"/>
      </w:pPr>
      <w:r>
        <w:t xml:space="preserve"> • збільшення обсягів виробництва та/або надання послуг у суб’єктів МСП громади;</w:t>
      </w:r>
    </w:p>
    <w:p w14:paraId="71A294D3" w14:textId="77777777" w:rsidR="00F73C9E" w:rsidRDefault="00F73C9E" w:rsidP="00F73C9E">
      <w:pPr>
        <w:jc w:val="both"/>
      </w:pPr>
      <w:r>
        <w:t xml:space="preserve"> • освоєння нових ринків збуту продукції, яка виробляється суб’єктами МСП; </w:t>
      </w:r>
    </w:p>
    <w:p w14:paraId="0534699A" w14:textId="77777777" w:rsidR="00F73C9E" w:rsidRDefault="00F73C9E" w:rsidP="00F73C9E">
      <w:pPr>
        <w:jc w:val="both"/>
      </w:pPr>
      <w:r>
        <w:t xml:space="preserve"> • збільшення обсягів податкових надходжень до міського бюджету;</w:t>
      </w:r>
    </w:p>
    <w:p w14:paraId="46C3F1AA" w14:textId="77777777" w:rsidR="00F73C9E" w:rsidRDefault="00F73C9E" w:rsidP="00F73C9E">
      <w:pPr>
        <w:jc w:val="both"/>
      </w:pPr>
      <w:r>
        <w:t xml:space="preserve"> • промоцію локальних брендів та виробників;</w:t>
      </w:r>
    </w:p>
    <w:p w14:paraId="661AF3DA" w14:textId="77777777" w:rsidR="00F73C9E" w:rsidRDefault="00F73C9E" w:rsidP="00F73C9E">
      <w:pPr>
        <w:jc w:val="both"/>
      </w:pPr>
      <w:r>
        <w:t xml:space="preserve"> • збільшення інвестиційної привабливості Жовківської міської територіальної громади не          тільки в Україні, а й закордоном;</w:t>
      </w:r>
    </w:p>
    <w:p w14:paraId="3309DE05" w14:textId="77777777" w:rsidR="00F73C9E" w:rsidRDefault="00F73C9E" w:rsidP="00F73C9E">
      <w:pPr>
        <w:jc w:val="both"/>
      </w:pPr>
      <w:r>
        <w:t xml:space="preserve">•  поширення ролі підприємництва серед молоді. </w:t>
      </w:r>
    </w:p>
    <w:p w14:paraId="1C9727E8" w14:textId="77777777" w:rsidR="00F73C9E" w:rsidRDefault="00F73C9E" w:rsidP="00F73C9E">
      <w:pPr>
        <w:jc w:val="both"/>
      </w:pPr>
    </w:p>
    <w:p w14:paraId="6DE2AAB2" w14:textId="77777777" w:rsidR="00F73C9E" w:rsidRDefault="00F73C9E" w:rsidP="00F73C9E">
      <w:pPr>
        <w:tabs>
          <w:tab w:val="left" w:pos="567"/>
        </w:tabs>
        <w:autoSpaceDE w:val="0"/>
        <w:spacing w:before="240"/>
        <w:jc w:val="both"/>
        <w:rPr>
          <w:color w:val="000000"/>
        </w:rPr>
      </w:pPr>
      <w:r>
        <w:rPr>
          <w:b/>
        </w:rPr>
        <w:t>9. ОРГАНІЗАЦІЯ УПРАВЛІННЯ ТА КОНТРОЛЮ ЗА ВИКОНАННЯМ ПРОГРАМИ:</w:t>
      </w:r>
    </w:p>
    <w:p w14:paraId="2BBB7071" w14:textId="77777777" w:rsidR="00F73C9E" w:rsidRPr="00B2473C" w:rsidRDefault="00F73C9E" w:rsidP="00F73C9E">
      <w:pPr>
        <w:tabs>
          <w:tab w:val="left" w:pos="567"/>
        </w:tabs>
        <w:autoSpaceDE w:val="0"/>
        <w:spacing w:before="240"/>
        <w:jc w:val="both"/>
      </w:pPr>
      <w:r>
        <w:rPr>
          <w:color w:val="000000"/>
        </w:rPr>
        <w:t xml:space="preserve">        </w:t>
      </w:r>
      <w:bookmarkStart w:id="4" w:name="_Hlk161132510"/>
      <w:r w:rsidRPr="00B2473C">
        <w:rPr>
          <w:color w:val="000000"/>
        </w:rPr>
        <w:t>Фінансове забезпечення Програми здійснюється в межах асигнувань, передбачених в міському бюджеті.</w:t>
      </w:r>
    </w:p>
    <w:p w14:paraId="50D5699B" w14:textId="77777777" w:rsidR="00F73C9E" w:rsidRPr="00B2473C" w:rsidRDefault="00F73C9E" w:rsidP="00F73C9E">
      <w:pPr>
        <w:tabs>
          <w:tab w:val="left" w:pos="567"/>
        </w:tabs>
        <w:autoSpaceDE w:val="0"/>
        <w:jc w:val="both"/>
      </w:pPr>
      <w:r>
        <w:rPr>
          <w:color w:val="000000"/>
        </w:rPr>
        <w:t xml:space="preserve">         </w:t>
      </w:r>
      <w:r w:rsidRPr="00B2473C">
        <w:rPr>
          <w:color w:val="000000"/>
        </w:rPr>
        <w:t xml:space="preserve">Координацію і відповідальність за виконанням Програми несе </w:t>
      </w:r>
      <w:r w:rsidRPr="00B2473C">
        <w:t>відділ економічного розвитку, залучення інвестицій та ЖКГ.</w:t>
      </w:r>
      <w:r w:rsidRPr="00B2473C">
        <w:rPr>
          <w:rFonts w:eastAsia="Batang"/>
          <w:lang w:eastAsia="ru-RU"/>
        </w:rPr>
        <w:t xml:space="preserve"> </w:t>
      </w:r>
      <w:r w:rsidRPr="00B2473C">
        <w:rPr>
          <w:color w:val="000000"/>
        </w:rPr>
        <w:t>Контроль за виконанням Програми здійснює постійна депутатська комісія з питань планування, соціально – економічного розвитку, бюджету, фінансів, інвестицій, торгівлі, послуг та розвитку підприємництва.</w:t>
      </w:r>
    </w:p>
    <w:p w14:paraId="26412EE2" w14:textId="77777777" w:rsidR="00F73C9E" w:rsidRDefault="00F73C9E" w:rsidP="00F73C9E">
      <w:pPr>
        <w:tabs>
          <w:tab w:val="left" w:pos="567"/>
        </w:tabs>
        <w:autoSpaceDE w:val="0"/>
        <w:jc w:val="both"/>
      </w:pPr>
      <w:r>
        <w:rPr>
          <w:color w:val="000000"/>
        </w:rPr>
        <w:t xml:space="preserve">         </w:t>
      </w:r>
      <w:r w:rsidRPr="00B2473C">
        <w:rPr>
          <w:color w:val="000000"/>
        </w:rPr>
        <w:t>Виконання програми здійснюється шляхом реалізації її заходів і завдань виконавцями, зазначеними у даній Програмі.</w:t>
      </w:r>
      <w:bookmarkEnd w:id="4"/>
    </w:p>
    <w:p w14:paraId="2DB06A32" w14:textId="77777777" w:rsidR="00F73C9E" w:rsidRDefault="00F73C9E" w:rsidP="00F73C9E">
      <w:pPr>
        <w:jc w:val="both"/>
      </w:pPr>
    </w:p>
    <w:p w14:paraId="63E6CEB0" w14:textId="77777777" w:rsidR="00F73C9E" w:rsidRDefault="00F73C9E" w:rsidP="00F73C9E"/>
    <w:p w14:paraId="28941D91" w14:textId="77777777" w:rsidR="00F73C9E" w:rsidRDefault="00F73C9E" w:rsidP="00F73C9E">
      <w:pPr>
        <w:tabs>
          <w:tab w:val="left" w:pos="6765"/>
        </w:tabs>
        <w:rPr>
          <w:b/>
        </w:rPr>
      </w:pPr>
      <w:bookmarkStart w:id="5" w:name="_Hlk164252630"/>
      <w:r>
        <w:rPr>
          <w:b/>
        </w:rPr>
        <w:t>Секретар ради</w:t>
      </w:r>
      <w:r>
        <w:rPr>
          <w:b/>
        </w:rPr>
        <w:tab/>
        <w:t>Марта ГРЕНЬ</w:t>
      </w:r>
    </w:p>
    <w:bookmarkEnd w:id="5"/>
    <w:p w14:paraId="553EFF2B" w14:textId="77777777" w:rsidR="00F73C9E" w:rsidRDefault="00F73C9E" w:rsidP="00F73C9E">
      <w:pPr>
        <w:tabs>
          <w:tab w:val="left" w:pos="6765"/>
        </w:tabs>
        <w:rPr>
          <w:b/>
        </w:rPr>
      </w:pPr>
    </w:p>
    <w:p w14:paraId="6CCFF700" w14:textId="77777777" w:rsidR="00F73C9E" w:rsidRDefault="00F73C9E" w:rsidP="00F73C9E">
      <w:pPr>
        <w:tabs>
          <w:tab w:val="left" w:pos="6765"/>
        </w:tabs>
        <w:rPr>
          <w:b/>
        </w:rPr>
      </w:pPr>
    </w:p>
    <w:p w14:paraId="0143A7CD" w14:textId="77777777" w:rsidR="00F73C9E" w:rsidRDefault="00F73C9E" w:rsidP="00F73C9E">
      <w:pPr>
        <w:tabs>
          <w:tab w:val="left" w:pos="6765"/>
        </w:tabs>
        <w:rPr>
          <w:b/>
        </w:rPr>
      </w:pPr>
    </w:p>
    <w:p w14:paraId="1B890D0F" w14:textId="77777777" w:rsidR="00F73C9E" w:rsidRDefault="00F73C9E" w:rsidP="00F73C9E">
      <w:pPr>
        <w:tabs>
          <w:tab w:val="left" w:pos="6765"/>
        </w:tabs>
        <w:rPr>
          <w:b/>
        </w:rPr>
      </w:pPr>
    </w:p>
    <w:p w14:paraId="73C6CB05" w14:textId="77777777" w:rsidR="00F73C9E" w:rsidRDefault="00F73C9E" w:rsidP="00F73C9E">
      <w:pPr>
        <w:tabs>
          <w:tab w:val="left" w:pos="6765"/>
        </w:tabs>
        <w:rPr>
          <w:b/>
        </w:rPr>
      </w:pPr>
    </w:p>
    <w:p w14:paraId="2C676A9A" w14:textId="77777777" w:rsidR="00F73C9E" w:rsidRDefault="00F73C9E" w:rsidP="00F73C9E">
      <w:pPr>
        <w:tabs>
          <w:tab w:val="left" w:pos="6765"/>
        </w:tabs>
        <w:rPr>
          <w:b/>
        </w:rPr>
      </w:pPr>
    </w:p>
    <w:p w14:paraId="167167D8" w14:textId="77777777" w:rsidR="00F73C9E" w:rsidRDefault="00F73C9E" w:rsidP="00F73C9E">
      <w:pPr>
        <w:tabs>
          <w:tab w:val="left" w:pos="6765"/>
        </w:tabs>
        <w:rPr>
          <w:b/>
        </w:rPr>
      </w:pPr>
    </w:p>
    <w:p w14:paraId="17A99167" w14:textId="77777777" w:rsidR="00F73C9E" w:rsidRDefault="00F73C9E" w:rsidP="00F73C9E">
      <w:pPr>
        <w:tabs>
          <w:tab w:val="left" w:pos="6765"/>
        </w:tabs>
        <w:rPr>
          <w:b/>
        </w:rPr>
      </w:pPr>
    </w:p>
    <w:p w14:paraId="5F3BDE47" w14:textId="77777777" w:rsidR="00F73C9E" w:rsidRDefault="00F73C9E" w:rsidP="00F73C9E">
      <w:pPr>
        <w:tabs>
          <w:tab w:val="left" w:pos="6765"/>
        </w:tabs>
        <w:rPr>
          <w:b/>
        </w:rPr>
      </w:pPr>
    </w:p>
    <w:p w14:paraId="16CB3D09" w14:textId="77777777" w:rsidR="00F73C9E" w:rsidRDefault="00F73C9E" w:rsidP="00F73C9E">
      <w:pPr>
        <w:tabs>
          <w:tab w:val="left" w:pos="6765"/>
        </w:tabs>
        <w:rPr>
          <w:b/>
        </w:rPr>
      </w:pPr>
    </w:p>
    <w:p w14:paraId="0DF143AF" w14:textId="77777777" w:rsidR="00F73C9E" w:rsidRDefault="00F73C9E" w:rsidP="00F73C9E">
      <w:pPr>
        <w:tabs>
          <w:tab w:val="left" w:pos="6765"/>
        </w:tabs>
        <w:rPr>
          <w:b/>
        </w:rPr>
      </w:pPr>
    </w:p>
    <w:p w14:paraId="15FA8F1B" w14:textId="77777777" w:rsidR="00F73C9E" w:rsidRDefault="00F73C9E" w:rsidP="00F73C9E">
      <w:pPr>
        <w:tabs>
          <w:tab w:val="left" w:pos="6765"/>
        </w:tabs>
        <w:rPr>
          <w:b/>
        </w:rPr>
      </w:pPr>
    </w:p>
    <w:p w14:paraId="4850CB29" w14:textId="77777777" w:rsidR="00F73C9E" w:rsidRDefault="00F73C9E" w:rsidP="00F73C9E">
      <w:pPr>
        <w:tabs>
          <w:tab w:val="left" w:pos="6765"/>
        </w:tabs>
        <w:rPr>
          <w:b/>
        </w:rPr>
      </w:pPr>
    </w:p>
    <w:p w14:paraId="399D68BE" w14:textId="77777777" w:rsidR="005C1C87" w:rsidRDefault="005C1C87" w:rsidP="00F73C9E">
      <w:pPr>
        <w:tabs>
          <w:tab w:val="left" w:pos="3090"/>
        </w:tabs>
        <w:jc w:val="right"/>
      </w:pPr>
    </w:p>
    <w:p w14:paraId="26DAD507" w14:textId="77777777" w:rsidR="005C1C87" w:rsidRDefault="005C1C87" w:rsidP="00F73C9E">
      <w:pPr>
        <w:tabs>
          <w:tab w:val="left" w:pos="3090"/>
        </w:tabs>
        <w:jc w:val="right"/>
      </w:pPr>
    </w:p>
    <w:p w14:paraId="7708BE31" w14:textId="77777777" w:rsidR="005C1C87" w:rsidRDefault="005C1C87" w:rsidP="00F73C9E">
      <w:pPr>
        <w:tabs>
          <w:tab w:val="left" w:pos="3090"/>
        </w:tabs>
        <w:jc w:val="right"/>
      </w:pPr>
    </w:p>
    <w:p w14:paraId="1F7F4253" w14:textId="77777777" w:rsidR="005C1C87" w:rsidRDefault="005C1C87" w:rsidP="00F73C9E">
      <w:pPr>
        <w:tabs>
          <w:tab w:val="left" w:pos="3090"/>
        </w:tabs>
        <w:jc w:val="right"/>
      </w:pPr>
    </w:p>
    <w:p w14:paraId="1C8A8ABD" w14:textId="77777777" w:rsidR="005C1C87" w:rsidRDefault="005C1C87" w:rsidP="00F73C9E">
      <w:pPr>
        <w:tabs>
          <w:tab w:val="left" w:pos="3090"/>
        </w:tabs>
        <w:jc w:val="right"/>
      </w:pPr>
    </w:p>
    <w:p w14:paraId="3885415E" w14:textId="77777777" w:rsidR="005C1C87" w:rsidRDefault="005C1C87" w:rsidP="00F73C9E">
      <w:pPr>
        <w:tabs>
          <w:tab w:val="left" w:pos="3090"/>
        </w:tabs>
        <w:jc w:val="right"/>
      </w:pPr>
    </w:p>
    <w:p w14:paraId="334F2061" w14:textId="77777777" w:rsidR="005C1C87" w:rsidRDefault="005C1C87" w:rsidP="00F73C9E">
      <w:pPr>
        <w:tabs>
          <w:tab w:val="left" w:pos="3090"/>
        </w:tabs>
        <w:jc w:val="right"/>
      </w:pPr>
    </w:p>
    <w:p w14:paraId="146A167F" w14:textId="77777777" w:rsidR="005C1C87" w:rsidRDefault="005C1C87" w:rsidP="00F73C9E">
      <w:pPr>
        <w:tabs>
          <w:tab w:val="left" w:pos="3090"/>
        </w:tabs>
        <w:jc w:val="right"/>
      </w:pPr>
    </w:p>
    <w:p w14:paraId="72C7E1BC" w14:textId="77777777" w:rsidR="005C1C87" w:rsidRDefault="005C1C87" w:rsidP="00F73C9E">
      <w:pPr>
        <w:tabs>
          <w:tab w:val="left" w:pos="3090"/>
        </w:tabs>
        <w:jc w:val="right"/>
      </w:pPr>
    </w:p>
    <w:p w14:paraId="219608AF" w14:textId="77777777" w:rsidR="005C1C87" w:rsidRDefault="005C1C87" w:rsidP="00F73C9E">
      <w:pPr>
        <w:tabs>
          <w:tab w:val="left" w:pos="3090"/>
        </w:tabs>
        <w:jc w:val="right"/>
      </w:pPr>
    </w:p>
    <w:p w14:paraId="5D903D4D" w14:textId="77777777" w:rsidR="005C1C87" w:rsidRDefault="005C1C87" w:rsidP="00F73C9E">
      <w:pPr>
        <w:tabs>
          <w:tab w:val="left" w:pos="3090"/>
        </w:tabs>
        <w:jc w:val="right"/>
      </w:pPr>
    </w:p>
    <w:p w14:paraId="0BF6ABB7" w14:textId="77777777" w:rsidR="005C1C87" w:rsidRDefault="005C1C87" w:rsidP="00F73C9E">
      <w:pPr>
        <w:tabs>
          <w:tab w:val="left" w:pos="3090"/>
        </w:tabs>
        <w:jc w:val="right"/>
      </w:pPr>
    </w:p>
    <w:p w14:paraId="044CCE8B" w14:textId="77777777" w:rsidR="005C1C87" w:rsidRDefault="005C1C87" w:rsidP="00F73C9E">
      <w:pPr>
        <w:tabs>
          <w:tab w:val="left" w:pos="3090"/>
        </w:tabs>
        <w:jc w:val="right"/>
      </w:pPr>
    </w:p>
    <w:p w14:paraId="35178EDA" w14:textId="77777777" w:rsidR="005C1C87" w:rsidRDefault="005C1C87" w:rsidP="00F73C9E">
      <w:pPr>
        <w:tabs>
          <w:tab w:val="left" w:pos="3090"/>
        </w:tabs>
        <w:jc w:val="right"/>
      </w:pPr>
    </w:p>
    <w:p w14:paraId="40EAD28B" w14:textId="77777777" w:rsidR="005C1C87" w:rsidRDefault="005C1C87" w:rsidP="00F73C9E">
      <w:pPr>
        <w:tabs>
          <w:tab w:val="left" w:pos="3090"/>
        </w:tabs>
        <w:jc w:val="right"/>
      </w:pPr>
    </w:p>
    <w:p w14:paraId="7773855B" w14:textId="77777777" w:rsidR="005C1C87" w:rsidRDefault="005C1C87" w:rsidP="00F73C9E">
      <w:pPr>
        <w:tabs>
          <w:tab w:val="left" w:pos="3090"/>
        </w:tabs>
        <w:jc w:val="right"/>
      </w:pPr>
    </w:p>
    <w:p w14:paraId="31C70EF5" w14:textId="77777777" w:rsidR="005C1C87" w:rsidRDefault="005C1C87" w:rsidP="00F73C9E">
      <w:pPr>
        <w:tabs>
          <w:tab w:val="left" w:pos="3090"/>
        </w:tabs>
        <w:jc w:val="right"/>
      </w:pPr>
    </w:p>
    <w:p w14:paraId="54149F4E" w14:textId="77777777" w:rsidR="005C1C87" w:rsidRDefault="005C1C87" w:rsidP="00F73C9E">
      <w:pPr>
        <w:tabs>
          <w:tab w:val="left" w:pos="3090"/>
        </w:tabs>
        <w:jc w:val="right"/>
      </w:pPr>
    </w:p>
    <w:sectPr w:rsidR="005C1C87" w:rsidSect="00A36B07">
      <w:pgSz w:w="11906" w:h="16838"/>
      <w:pgMar w:top="850" w:right="849"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487"/>
    <w:multiLevelType w:val="hybridMultilevel"/>
    <w:tmpl w:val="17A6C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E142A9"/>
    <w:multiLevelType w:val="hybridMultilevel"/>
    <w:tmpl w:val="22B00990"/>
    <w:lvl w:ilvl="0" w:tplc="ABB4942E">
      <w:start w:val="2024"/>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6D51A34"/>
    <w:multiLevelType w:val="hybridMultilevel"/>
    <w:tmpl w:val="0C7C4F6C"/>
    <w:lvl w:ilvl="0" w:tplc="76B460EE">
      <w:start w:val="3"/>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0E"/>
    <w:rsid w:val="00010CE7"/>
    <w:rsid w:val="00034690"/>
    <w:rsid w:val="00061B97"/>
    <w:rsid w:val="00067A1B"/>
    <w:rsid w:val="00070211"/>
    <w:rsid w:val="000753BC"/>
    <w:rsid w:val="00080D5F"/>
    <w:rsid w:val="00090471"/>
    <w:rsid w:val="000E51A0"/>
    <w:rsid w:val="001104E5"/>
    <w:rsid w:val="00122219"/>
    <w:rsid w:val="00142DAA"/>
    <w:rsid w:val="001459E0"/>
    <w:rsid w:val="00162FD3"/>
    <w:rsid w:val="00175118"/>
    <w:rsid w:val="00184AAC"/>
    <w:rsid w:val="001908EC"/>
    <w:rsid w:val="001B2CC0"/>
    <w:rsid w:val="001C0B9B"/>
    <w:rsid w:val="001D43E8"/>
    <w:rsid w:val="001F61C0"/>
    <w:rsid w:val="0022646E"/>
    <w:rsid w:val="00244C5A"/>
    <w:rsid w:val="00293782"/>
    <w:rsid w:val="002B5748"/>
    <w:rsid w:val="00313538"/>
    <w:rsid w:val="003177A3"/>
    <w:rsid w:val="00333A0E"/>
    <w:rsid w:val="00373C0E"/>
    <w:rsid w:val="003F1995"/>
    <w:rsid w:val="003F2A8C"/>
    <w:rsid w:val="003F5517"/>
    <w:rsid w:val="0042278F"/>
    <w:rsid w:val="004304B0"/>
    <w:rsid w:val="00437839"/>
    <w:rsid w:val="004404AF"/>
    <w:rsid w:val="00445432"/>
    <w:rsid w:val="0048531D"/>
    <w:rsid w:val="004974A7"/>
    <w:rsid w:val="004B28C1"/>
    <w:rsid w:val="004C070C"/>
    <w:rsid w:val="004E5CC6"/>
    <w:rsid w:val="00562B30"/>
    <w:rsid w:val="00567BC8"/>
    <w:rsid w:val="00580ADA"/>
    <w:rsid w:val="005B3D6F"/>
    <w:rsid w:val="005B6C6C"/>
    <w:rsid w:val="005C1C87"/>
    <w:rsid w:val="005F5AB6"/>
    <w:rsid w:val="00601BF3"/>
    <w:rsid w:val="006128EA"/>
    <w:rsid w:val="006251EF"/>
    <w:rsid w:val="00673A66"/>
    <w:rsid w:val="00681BE0"/>
    <w:rsid w:val="006C15DB"/>
    <w:rsid w:val="006C1AC5"/>
    <w:rsid w:val="006C2AA7"/>
    <w:rsid w:val="006D232C"/>
    <w:rsid w:val="006E542D"/>
    <w:rsid w:val="006F02C1"/>
    <w:rsid w:val="00710A6C"/>
    <w:rsid w:val="00760D6A"/>
    <w:rsid w:val="007B5FD4"/>
    <w:rsid w:val="007C0A6B"/>
    <w:rsid w:val="007C1D7D"/>
    <w:rsid w:val="007C5E1C"/>
    <w:rsid w:val="007F2D8D"/>
    <w:rsid w:val="0080117D"/>
    <w:rsid w:val="00817755"/>
    <w:rsid w:val="00822FC6"/>
    <w:rsid w:val="008325B2"/>
    <w:rsid w:val="0084445C"/>
    <w:rsid w:val="00850AB7"/>
    <w:rsid w:val="00853578"/>
    <w:rsid w:val="00870389"/>
    <w:rsid w:val="00875040"/>
    <w:rsid w:val="008C5119"/>
    <w:rsid w:val="00902D5E"/>
    <w:rsid w:val="009056FD"/>
    <w:rsid w:val="00935752"/>
    <w:rsid w:val="0099648F"/>
    <w:rsid w:val="009A5FE6"/>
    <w:rsid w:val="009D1360"/>
    <w:rsid w:val="009D7D46"/>
    <w:rsid w:val="009F0FA4"/>
    <w:rsid w:val="00A100BD"/>
    <w:rsid w:val="00A36B07"/>
    <w:rsid w:val="00A50A66"/>
    <w:rsid w:val="00AB6E6C"/>
    <w:rsid w:val="00AB7624"/>
    <w:rsid w:val="00AD6628"/>
    <w:rsid w:val="00AE7174"/>
    <w:rsid w:val="00AE7E92"/>
    <w:rsid w:val="00AF6AEA"/>
    <w:rsid w:val="00B416CF"/>
    <w:rsid w:val="00B706F4"/>
    <w:rsid w:val="00BA7C48"/>
    <w:rsid w:val="00BB1663"/>
    <w:rsid w:val="00BC4FC7"/>
    <w:rsid w:val="00BC5572"/>
    <w:rsid w:val="00BE7B51"/>
    <w:rsid w:val="00BF3380"/>
    <w:rsid w:val="00C02772"/>
    <w:rsid w:val="00C43A4F"/>
    <w:rsid w:val="00C456F4"/>
    <w:rsid w:val="00CD69C0"/>
    <w:rsid w:val="00CF5F31"/>
    <w:rsid w:val="00D039A1"/>
    <w:rsid w:val="00D061BC"/>
    <w:rsid w:val="00D10191"/>
    <w:rsid w:val="00D301EE"/>
    <w:rsid w:val="00D66E45"/>
    <w:rsid w:val="00D83A4E"/>
    <w:rsid w:val="00D90A9A"/>
    <w:rsid w:val="00DA1300"/>
    <w:rsid w:val="00DA72FA"/>
    <w:rsid w:val="00DF01A8"/>
    <w:rsid w:val="00DF5614"/>
    <w:rsid w:val="00E6558D"/>
    <w:rsid w:val="00E72D52"/>
    <w:rsid w:val="00E82C71"/>
    <w:rsid w:val="00E925E3"/>
    <w:rsid w:val="00F14850"/>
    <w:rsid w:val="00F221CF"/>
    <w:rsid w:val="00F23E8E"/>
    <w:rsid w:val="00F72FF2"/>
    <w:rsid w:val="00F73C9E"/>
    <w:rsid w:val="00F85058"/>
    <w:rsid w:val="00FD7EC7"/>
    <w:rsid w:val="00FF0CA1"/>
    <w:rsid w:val="00FF54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F5005F"/>
  <w15:docId w15:val="{BF599627-0578-42A2-91E5-F3168602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389"/>
  </w:style>
  <w:style w:type="paragraph" w:styleId="1">
    <w:name w:val="heading 1"/>
    <w:basedOn w:val="a"/>
    <w:next w:val="a"/>
    <w:link w:val="10"/>
    <w:uiPriority w:val="9"/>
    <w:qFormat/>
    <w:pPr>
      <w:keepNext/>
      <w:spacing w:before="240" w:after="60" w:line="288" w:lineRule="auto"/>
      <w:outlineLvl w:val="0"/>
    </w:pPr>
    <w:rPr>
      <w:rFonts w:ascii="Arial" w:eastAsia="Arial" w:hAnsi="Arial" w:cs="Arial"/>
      <w:b/>
      <w:sz w:val="32"/>
      <w:szCs w:val="32"/>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spacing w:before="240" w:after="60" w:line="288" w:lineRule="auto"/>
      <w:outlineLvl w:val="2"/>
    </w:pPr>
    <w:rPr>
      <w:rFonts w:ascii="Arial" w:eastAsia="Arial" w:hAnsi="Arial" w:cs="Arial"/>
      <w:b/>
      <w:sz w:val="26"/>
      <w:szCs w:val="26"/>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rPr>
      <w:sz w:val="20"/>
      <w:szCs w:val="20"/>
    </w:rPr>
    <w:tblPr>
      <w:tblStyleRowBandSize w:val="1"/>
      <w:tblStyleColBandSize w:val="1"/>
      <w:tblCellMar>
        <w:left w:w="108" w:type="dxa"/>
        <w:right w:w="108"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08" w:type="dxa"/>
        <w:right w:w="108"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paragraph" w:styleId="af0">
    <w:name w:val="No Spacing"/>
    <w:uiPriority w:val="1"/>
    <w:qFormat/>
    <w:rsid w:val="00C02772"/>
    <w:rPr>
      <w:szCs w:val="20"/>
      <w:lang w:val="ru-RU"/>
    </w:rPr>
  </w:style>
  <w:style w:type="paragraph" w:styleId="af1">
    <w:name w:val="List Paragraph"/>
    <w:basedOn w:val="a"/>
    <w:uiPriority w:val="34"/>
    <w:qFormat/>
    <w:rsid w:val="00D90A9A"/>
    <w:pPr>
      <w:ind w:left="720"/>
      <w:contextualSpacing/>
    </w:pPr>
  </w:style>
  <w:style w:type="character" w:customStyle="1" w:styleId="41">
    <w:name w:val="Основной текст (4)_"/>
    <w:basedOn w:val="a0"/>
    <w:link w:val="42"/>
    <w:rsid w:val="00FF0CA1"/>
    <w:rPr>
      <w:sz w:val="22"/>
      <w:szCs w:val="22"/>
      <w:shd w:val="clear" w:color="auto" w:fill="FFFFFF"/>
    </w:rPr>
  </w:style>
  <w:style w:type="paragraph" w:customStyle="1" w:styleId="42">
    <w:name w:val="Основной текст (4)"/>
    <w:basedOn w:val="a"/>
    <w:link w:val="41"/>
    <w:rsid w:val="00FF0CA1"/>
    <w:pPr>
      <w:widowControl w:val="0"/>
      <w:shd w:val="clear" w:color="auto" w:fill="FFFFFF"/>
      <w:spacing w:after="260"/>
    </w:pPr>
    <w:rPr>
      <w:sz w:val="22"/>
      <w:szCs w:val="22"/>
    </w:rPr>
  </w:style>
  <w:style w:type="paragraph" w:styleId="af2">
    <w:name w:val="Balloon Text"/>
    <w:basedOn w:val="a"/>
    <w:link w:val="af3"/>
    <w:uiPriority w:val="99"/>
    <w:semiHidden/>
    <w:unhideWhenUsed/>
    <w:rsid w:val="00681BE0"/>
    <w:rPr>
      <w:rFonts w:ascii="Segoe UI" w:hAnsi="Segoe UI" w:cs="Segoe UI"/>
      <w:sz w:val="18"/>
      <w:szCs w:val="18"/>
    </w:rPr>
  </w:style>
  <w:style w:type="character" w:customStyle="1" w:styleId="af3">
    <w:name w:val="Текст у виносці Знак"/>
    <w:basedOn w:val="a0"/>
    <w:link w:val="af2"/>
    <w:uiPriority w:val="99"/>
    <w:semiHidden/>
    <w:rsid w:val="00681BE0"/>
    <w:rPr>
      <w:rFonts w:ascii="Segoe UI" w:hAnsi="Segoe UI" w:cs="Segoe UI"/>
      <w:sz w:val="18"/>
      <w:szCs w:val="18"/>
    </w:rPr>
  </w:style>
  <w:style w:type="character" w:customStyle="1" w:styleId="10">
    <w:name w:val="Заголовок 1 Знак"/>
    <w:basedOn w:val="a0"/>
    <w:link w:val="1"/>
    <w:uiPriority w:val="9"/>
    <w:rsid w:val="00F73C9E"/>
    <w:rPr>
      <w:rFonts w:ascii="Arial" w:eastAsia="Arial" w:hAnsi="Arial" w:cs="Arial"/>
      <w:b/>
      <w:sz w:val="32"/>
      <w:szCs w:val="32"/>
    </w:rPr>
  </w:style>
  <w:style w:type="character" w:customStyle="1" w:styleId="20">
    <w:name w:val="Заголовок 2 Знак"/>
    <w:basedOn w:val="a0"/>
    <w:link w:val="2"/>
    <w:uiPriority w:val="9"/>
    <w:rsid w:val="00F73C9E"/>
    <w:rPr>
      <w:b/>
      <w:sz w:val="36"/>
      <w:szCs w:val="36"/>
    </w:rPr>
  </w:style>
  <w:style w:type="character" w:customStyle="1" w:styleId="30">
    <w:name w:val="Заголовок 3 Знак"/>
    <w:basedOn w:val="a0"/>
    <w:link w:val="3"/>
    <w:uiPriority w:val="9"/>
    <w:rsid w:val="00F73C9E"/>
    <w:rPr>
      <w:rFonts w:ascii="Arial" w:eastAsia="Arial" w:hAnsi="Arial" w:cs="Arial"/>
      <w:b/>
      <w:sz w:val="26"/>
      <w:szCs w:val="26"/>
    </w:rPr>
  </w:style>
  <w:style w:type="character" w:customStyle="1" w:styleId="40">
    <w:name w:val="Заголовок 4 Знак"/>
    <w:basedOn w:val="a0"/>
    <w:link w:val="4"/>
    <w:uiPriority w:val="9"/>
    <w:semiHidden/>
    <w:rsid w:val="00F73C9E"/>
    <w:rPr>
      <w:b/>
    </w:rPr>
  </w:style>
  <w:style w:type="character" w:customStyle="1" w:styleId="50">
    <w:name w:val="Заголовок 5 Знак"/>
    <w:basedOn w:val="a0"/>
    <w:link w:val="5"/>
    <w:uiPriority w:val="9"/>
    <w:semiHidden/>
    <w:rsid w:val="00F73C9E"/>
    <w:rPr>
      <w:b/>
      <w:sz w:val="22"/>
      <w:szCs w:val="22"/>
    </w:rPr>
  </w:style>
  <w:style w:type="character" w:customStyle="1" w:styleId="60">
    <w:name w:val="Заголовок 6 Знак"/>
    <w:basedOn w:val="a0"/>
    <w:link w:val="6"/>
    <w:uiPriority w:val="9"/>
    <w:semiHidden/>
    <w:rsid w:val="00F73C9E"/>
    <w:rPr>
      <w:b/>
      <w:sz w:val="20"/>
      <w:szCs w:val="20"/>
    </w:rPr>
  </w:style>
  <w:style w:type="character" w:customStyle="1" w:styleId="a4">
    <w:name w:val="Назва Знак"/>
    <w:basedOn w:val="a0"/>
    <w:link w:val="a3"/>
    <w:uiPriority w:val="10"/>
    <w:rsid w:val="00F73C9E"/>
    <w:rPr>
      <w:b/>
      <w:sz w:val="72"/>
      <w:szCs w:val="72"/>
    </w:rPr>
  </w:style>
  <w:style w:type="character" w:customStyle="1" w:styleId="a6">
    <w:name w:val="Підзаголовок Знак"/>
    <w:basedOn w:val="a0"/>
    <w:link w:val="a5"/>
    <w:uiPriority w:val="11"/>
    <w:rsid w:val="00F73C9E"/>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1421A-2A16-46F3-8D7D-30C0A0B8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15588</Words>
  <Characters>8886</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Надія Щур</cp:lastModifiedBy>
  <cp:revision>14</cp:revision>
  <cp:lastPrinted>2025-11-27T11:33:00Z</cp:lastPrinted>
  <dcterms:created xsi:type="dcterms:W3CDTF">2025-11-25T11:27:00Z</dcterms:created>
  <dcterms:modified xsi:type="dcterms:W3CDTF">2025-11-27T11:41:00Z</dcterms:modified>
</cp:coreProperties>
</file>