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4666B" w14:textId="77777777" w:rsidR="00E00294" w:rsidRPr="009A5C30" w:rsidRDefault="00E71AB0" w:rsidP="009A5C30">
      <w:pPr>
        <w:pStyle w:val="1"/>
        <w:shd w:val="clear" w:color="auto" w:fill="auto"/>
        <w:tabs>
          <w:tab w:val="left" w:pos="851"/>
          <w:tab w:val="left" w:pos="1134"/>
        </w:tabs>
        <w:ind w:firstLine="0"/>
        <w:jc w:val="right"/>
        <w:rPr>
          <w:sz w:val="28"/>
          <w:szCs w:val="28"/>
        </w:rPr>
      </w:pPr>
      <w:r w:rsidRPr="009A5C30">
        <w:rPr>
          <w:b/>
          <w:bCs/>
          <w:sz w:val="28"/>
          <w:szCs w:val="28"/>
        </w:rPr>
        <w:t>Додаток</w:t>
      </w:r>
    </w:p>
    <w:p w14:paraId="1B3A17E6" w14:textId="77777777" w:rsidR="00E00294" w:rsidRPr="009A5C30" w:rsidRDefault="00E71AB0">
      <w:pPr>
        <w:pStyle w:val="1"/>
        <w:shd w:val="clear" w:color="auto" w:fill="auto"/>
        <w:ind w:firstLine="0"/>
        <w:jc w:val="right"/>
        <w:rPr>
          <w:sz w:val="28"/>
          <w:szCs w:val="28"/>
        </w:rPr>
      </w:pPr>
      <w:r w:rsidRPr="009A5C30">
        <w:rPr>
          <w:b/>
          <w:bCs/>
          <w:sz w:val="28"/>
          <w:szCs w:val="28"/>
        </w:rPr>
        <w:t>до рішення від №</w:t>
      </w:r>
    </w:p>
    <w:p w14:paraId="1EB3A44E" w14:textId="77777777" w:rsidR="00E00294" w:rsidRPr="009A5C30" w:rsidRDefault="00E71AB0">
      <w:pPr>
        <w:pStyle w:val="11"/>
        <w:keepNext/>
        <w:keepLines/>
        <w:shd w:val="clear" w:color="auto" w:fill="auto"/>
        <w:rPr>
          <w:sz w:val="28"/>
          <w:szCs w:val="28"/>
        </w:rPr>
      </w:pPr>
      <w:bookmarkStart w:id="0" w:name="bookmark0"/>
      <w:bookmarkStart w:id="1" w:name="bookmark1"/>
      <w:r w:rsidRPr="009A5C30">
        <w:rPr>
          <w:sz w:val="28"/>
          <w:szCs w:val="28"/>
        </w:rPr>
        <w:t>ПОЛОЖЕННЯ</w:t>
      </w:r>
      <w:bookmarkEnd w:id="0"/>
      <w:bookmarkEnd w:id="1"/>
    </w:p>
    <w:p w14:paraId="6CB2FE54" w14:textId="77777777" w:rsidR="00E00294" w:rsidRPr="009A5C30" w:rsidRDefault="00E71AB0">
      <w:pPr>
        <w:pStyle w:val="20"/>
        <w:shd w:val="clear" w:color="auto" w:fill="auto"/>
        <w:jc w:val="center"/>
        <w:rPr>
          <w:sz w:val="28"/>
          <w:szCs w:val="28"/>
        </w:rPr>
      </w:pPr>
      <w:r w:rsidRPr="009A5C30">
        <w:rPr>
          <w:sz w:val="28"/>
          <w:szCs w:val="28"/>
        </w:rPr>
        <w:t>про Раду підприємців при Жовківській міській раді Львівського району</w:t>
      </w:r>
      <w:r w:rsidRPr="009A5C30">
        <w:rPr>
          <w:sz w:val="28"/>
          <w:szCs w:val="28"/>
        </w:rPr>
        <w:br/>
        <w:t>Львівської області</w:t>
      </w:r>
    </w:p>
    <w:p w14:paraId="29D3CCFC" w14:textId="77777777" w:rsidR="00E00294" w:rsidRPr="009A5C30" w:rsidRDefault="00E71AB0">
      <w:pPr>
        <w:pStyle w:val="1"/>
        <w:numPr>
          <w:ilvl w:val="0"/>
          <w:numId w:val="1"/>
        </w:numPr>
        <w:shd w:val="clear" w:color="auto" w:fill="auto"/>
        <w:tabs>
          <w:tab w:val="left" w:pos="979"/>
        </w:tabs>
        <w:spacing w:line="264" w:lineRule="auto"/>
        <w:ind w:firstLine="720"/>
        <w:jc w:val="both"/>
        <w:rPr>
          <w:sz w:val="28"/>
          <w:szCs w:val="28"/>
        </w:rPr>
      </w:pPr>
      <w:r w:rsidRPr="009A5C30">
        <w:rPr>
          <w:sz w:val="28"/>
          <w:szCs w:val="28"/>
        </w:rPr>
        <w:t>Рада підприємців при Жовківській міській раді Львівського району Львівської області (далі - Рада підприємців) є діючим консультативно-дорадчим органом Жовківської міської ради.</w:t>
      </w:r>
    </w:p>
    <w:p w14:paraId="3D6BABC0" w14:textId="77777777" w:rsidR="00E00294" w:rsidRPr="009A5C30" w:rsidRDefault="00E71AB0">
      <w:pPr>
        <w:pStyle w:val="1"/>
        <w:numPr>
          <w:ilvl w:val="0"/>
          <w:numId w:val="1"/>
        </w:numPr>
        <w:shd w:val="clear" w:color="auto" w:fill="auto"/>
        <w:tabs>
          <w:tab w:val="left" w:pos="975"/>
        </w:tabs>
        <w:spacing w:after="0"/>
        <w:ind w:firstLine="720"/>
        <w:jc w:val="both"/>
        <w:rPr>
          <w:sz w:val="28"/>
          <w:szCs w:val="28"/>
        </w:rPr>
      </w:pPr>
      <w:r w:rsidRPr="009A5C30">
        <w:rPr>
          <w:sz w:val="28"/>
          <w:szCs w:val="28"/>
        </w:rPr>
        <w:t>Рада підприємців у своїй діяльності керується Конституцією України, Законом України «Про розвиток та державну підтримку малого і середнього підприємництва», постановами Кабінету Міністрів України від 18.05.2011 р. №526 «Про утворення регіональних рад підприємців в Автономній Республіці Крим, областях, мм. Києві та Севастополі», від 23.12.2015 р. №1108 «Про внесення змін до Положення про Раду підприємців при Кабінеті Міністрів України» та іншими нормативно- правовими актами і цим Положенням.</w:t>
      </w:r>
    </w:p>
    <w:p w14:paraId="66A8B42C" w14:textId="77777777" w:rsidR="00E00294" w:rsidRPr="009A5C30" w:rsidRDefault="00E71AB0">
      <w:pPr>
        <w:pStyle w:val="1"/>
        <w:shd w:val="clear" w:color="auto" w:fill="auto"/>
        <w:ind w:firstLine="720"/>
        <w:jc w:val="both"/>
        <w:rPr>
          <w:sz w:val="28"/>
          <w:szCs w:val="28"/>
        </w:rPr>
      </w:pPr>
      <w:r w:rsidRPr="009A5C30">
        <w:rPr>
          <w:sz w:val="28"/>
          <w:szCs w:val="28"/>
        </w:rPr>
        <w:t>Положення про Раду підприємців затверджується міською радою.</w:t>
      </w:r>
    </w:p>
    <w:p w14:paraId="7114EA80" w14:textId="77777777" w:rsidR="00E00294" w:rsidRPr="009A5C30" w:rsidRDefault="00E71AB0">
      <w:pPr>
        <w:pStyle w:val="1"/>
        <w:numPr>
          <w:ilvl w:val="0"/>
          <w:numId w:val="1"/>
        </w:numPr>
        <w:shd w:val="clear" w:color="auto" w:fill="auto"/>
        <w:tabs>
          <w:tab w:val="left" w:pos="1047"/>
        </w:tabs>
        <w:ind w:firstLine="720"/>
        <w:jc w:val="both"/>
        <w:rPr>
          <w:sz w:val="28"/>
          <w:szCs w:val="28"/>
        </w:rPr>
      </w:pPr>
      <w:r w:rsidRPr="009A5C30">
        <w:rPr>
          <w:sz w:val="28"/>
          <w:szCs w:val="28"/>
        </w:rPr>
        <w:t>Основними завданнями Ради підприємців є:</w:t>
      </w:r>
    </w:p>
    <w:p w14:paraId="4A752DA1" w14:textId="77777777" w:rsidR="00E00294" w:rsidRPr="009A5C30" w:rsidRDefault="00E71AB0">
      <w:pPr>
        <w:pStyle w:val="1"/>
        <w:numPr>
          <w:ilvl w:val="0"/>
          <w:numId w:val="2"/>
        </w:numPr>
        <w:shd w:val="clear" w:color="auto" w:fill="auto"/>
        <w:tabs>
          <w:tab w:val="left" w:pos="1027"/>
        </w:tabs>
        <w:ind w:firstLine="720"/>
        <w:jc w:val="both"/>
        <w:rPr>
          <w:sz w:val="28"/>
          <w:szCs w:val="28"/>
        </w:rPr>
      </w:pPr>
      <w:r w:rsidRPr="009A5C30">
        <w:rPr>
          <w:sz w:val="28"/>
          <w:szCs w:val="28"/>
        </w:rPr>
        <w:t>сприяння у створенні дієвого механізму взаємодії суб'єктів підприємницької діяльності, громадських організацій підприємців, об’єднань підприємств та органів місцевого самоврядування на засадах партнерства і відкритості, а також участь у формуванні та реалізації державної регуляторної політики і державної політики у сфері підприємництва в Жовківській міській територіальній громаді.</w:t>
      </w:r>
    </w:p>
    <w:p w14:paraId="0C646085" w14:textId="77777777" w:rsidR="00E00294" w:rsidRPr="009A5C30" w:rsidRDefault="00E71AB0">
      <w:pPr>
        <w:pStyle w:val="1"/>
        <w:numPr>
          <w:ilvl w:val="0"/>
          <w:numId w:val="2"/>
        </w:numPr>
        <w:shd w:val="clear" w:color="auto" w:fill="auto"/>
        <w:tabs>
          <w:tab w:val="left" w:pos="994"/>
        </w:tabs>
        <w:spacing w:line="264" w:lineRule="auto"/>
        <w:ind w:firstLine="720"/>
        <w:jc w:val="both"/>
        <w:rPr>
          <w:sz w:val="28"/>
          <w:szCs w:val="28"/>
        </w:rPr>
      </w:pPr>
      <w:r w:rsidRPr="009A5C30">
        <w:rPr>
          <w:sz w:val="28"/>
          <w:szCs w:val="28"/>
        </w:rPr>
        <w:t>підготовка пропозицій щодо внесення змін до нормативно-правових актів у сфері підприємництва;</w:t>
      </w:r>
    </w:p>
    <w:p w14:paraId="01D7786E" w14:textId="77777777" w:rsidR="00E00294" w:rsidRPr="009A5C30" w:rsidRDefault="00E71AB0">
      <w:pPr>
        <w:pStyle w:val="1"/>
        <w:numPr>
          <w:ilvl w:val="0"/>
          <w:numId w:val="2"/>
        </w:numPr>
        <w:shd w:val="clear" w:color="auto" w:fill="auto"/>
        <w:tabs>
          <w:tab w:val="left" w:pos="1013"/>
        </w:tabs>
        <w:spacing w:line="259" w:lineRule="auto"/>
        <w:ind w:firstLine="720"/>
        <w:jc w:val="both"/>
        <w:rPr>
          <w:sz w:val="28"/>
          <w:szCs w:val="28"/>
        </w:rPr>
      </w:pPr>
      <w:r w:rsidRPr="009A5C30">
        <w:rPr>
          <w:sz w:val="28"/>
          <w:szCs w:val="28"/>
        </w:rPr>
        <w:t>розгляд проектів міських програм розвитку підприємництва та участь у проведенні аналізу їх виконання;</w:t>
      </w:r>
    </w:p>
    <w:p w14:paraId="4233CA95" w14:textId="77777777" w:rsidR="00E00294" w:rsidRPr="009A5C30" w:rsidRDefault="00E71AB0">
      <w:pPr>
        <w:pStyle w:val="1"/>
        <w:numPr>
          <w:ilvl w:val="0"/>
          <w:numId w:val="2"/>
        </w:numPr>
        <w:shd w:val="clear" w:color="auto" w:fill="auto"/>
        <w:tabs>
          <w:tab w:val="left" w:pos="1003"/>
        </w:tabs>
        <w:spacing w:line="264" w:lineRule="auto"/>
        <w:ind w:firstLine="720"/>
        <w:jc w:val="both"/>
        <w:rPr>
          <w:sz w:val="28"/>
          <w:szCs w:val="28"/>
        </w:rPr>
      </w:pPr>
      <w:r w:rsidRPr="009A5C30">
        <w:rPr>
          <w:sz w:val="28"/>
          <w:szCs w:val="28"/>
        </w:rPr>
        <w:t>створення правових, економічних та організаційних умов для забезпечення подальшого розвитку підприємницької діяльності у громаді;</w:t>
      </w:r>
    </w:p>
    <w:p w14:paraId="57EF9FEE" w14:textId="77777777" w:rsidR="00E00294" w:rsidRPr="009A5C30" w:rsidRDefault="00E71AB0">
      <w:pPr>
        <w:pStyle w:val="1"/>
        <w:numPr>
          <w:ilvl w:val="0"/>
          <w:numId w:val="2"/>
        </w:numPr>
        <w:shd w:val="clear" w:color="auto" w:fill="auto"/>
        <w:tabs>
          <w:tab w:val="left" w:pos="1061"/>
        </w:tabs>
        <w:ind w:firstLine="720"/>
        <w:jc w:val="both"/>
        <w:rPr>
          <w:sz w:val="28"/>
          <w:szCs w:val="28"/>
        </w:rPr>
      </w:pPr>
      <w:r w:rsidRPr="009A5C30">
        <w:rPr>
          <w:sz w:val="28"/>
          <w:szCs w:val="28"/>
        </w:rPr>
        <w:t>підготовка та подання Жовківській міській раді пропозицій щодо:</w:t>
      </w:r>
    </w:p>
    <w:p w14:paraId="1ED74A39" w14:textId="3A8266BB" w:rsidR="00E00294" w:rsidRPr="009A5C30" w:rsidRDefault="00E71AB0">
      <w:pPr>
        <w:pStyle w:val="1"/>
        <w:numPr>
          <w:ilvl w:val="0"/>
          <w:numId w:val="3"/>
        </w:numPr>
        <w:shd w:val="clear" w:color="auto" w:fill="auto"/>
        <w:tabs>
          <w:tab w:val="left" w:pos="958"/>
        </w:tabs>
        <w:spacing w:line="259" w:lineRule="auto"/>
        <w:ind w:firstLine="720"/>
        <w:jc w:val="both"/>
        <w:rPr>
          <w:sz w:val="28"/>
          <w:szCs w:val="28"/>
        </w:rPr>
      </w:pPr>
      <w:r w:rsidRPr="009A5C30">
        <w:rPr>
          <w:sz w:val="28"/>
          <w:szCs w:val="28"/>
        </w:rPr>
        <w:t xml:space="preserve">формування та реалізації </w:t>
      </w:r>
      <w:r w:rsidR="00D867B3" w:rsidRPr="009A5C30">
        <w:rPr>
          <w:sz w:val="28"/>
          <w:szCs w:val="28"/>
        </w:rPr>
        <w:t>в гро</w:t>
      </w:r>
      <w:r w:rsidR="00B718E9">
        <w:rPr>
          <w:sz w:val="28"/>
          <w:szCs w:val="28"/>
        </w:rPr>
        <w:t>м</w:t>
      </w:r>
      <w:r w:rsidR="00D867B3" w:rsidRPr="009A5C30">
        <w:rPr>
          <w:sz w:val="28"/>
          <w:szCs w:val="28"/>
        </w:rPr>
        <w:t>аді</w:t>
      </w:r>
      <w:r w:rsidRPr="009A5C30">
        <w:rPr>
          <w:sz w:val="28"/>
          <w:szCs w:val="28"/>
        </w:rPr>
        <w:t xml:space="preserve"> державної регуляторної політики і державної політики у сфері підприємництва, спрямованої на забезпечення захисту інтересів суб’єктів підприємницької діяльності;</w:t>
      </w:r>
    </w:p>
    <w:p w14:paraId="4447419A" w14:textId="77777777" w:rsidR="00E00294" w:rsidRPr="009A5C30" w:rsidRDefault="00E71AB0">
      <w:pPr>
        <w:pStyle w:val="1"/>
        <w:numPr>
          <w:ilvl w:val="0"/>
          <w:numId w:val="3"/>
        </w:numPr>
        <w:shd w:val="clear" w:color="auto" w:fill="auto"/>
        <w:tabs>
          <w:tab w:val="left" w:pos="958"/>
        </w:tabs>
        <w:ind w:firstLine="720"/>
        <w:jc w:val="both"/>
        <w:rPr>
          <w:sz w:val="28"/>
          <w:szCs w:val="28"/>
        </w:rPr>
      </w:pPr>
      <w:r w:rsidRPr="009A5C30">
        <w:rPr>
          <w:sz w:val="28"/>
          <w:szCs w:val="28"/>
        </w:rPr>
        <w:t>розв’язання спірних питань у сфері підприємництва;</w:t>
      </w:r>
    </w:p>
    <w:p w14:paraId="7CAC8310" w14:textId="45C468DD" w:rsidR="00E00294" w:rsidRDefault="00E71AB0">
      <w:pPr>
        <w:pStyle w:val="1"/>
        <w:numPr>
          <w:ilvl w:val="0"/>
          <w:numId w:val="3"/>
        </w:numPr>
        <w:shd w:val="clear" w:color="auto" w:fill="auto"/>
        <w:tabs>
          <w:tab w:val="left" w:pos="958"/>
        </w:tabs>
        <w:ind w:firstLine="720"/>
        <w:jc w:val="both"/>
        <w:rPr>
          <w:sz w:val="28"/>
          <w:szCs w:val="28"/>
        </w:rPr>
      </w:pPr>
      <w:r w:rsidRPr="009A5C30">
        <w:rPr>
          <w:sz w:val="28"/>
          <w:szCs w:val="28"/>
        </w:rPr>
        <w:t>розвиток підприємницької ініціативи, підтримка та популяризація підприємницької діяльності, досвіду соціальної відповідальності бізнесу, відродження благодійницьких традицій та етичних принципів підприємництва.</w:t>
      </w:r>
    </w:p>
    <w:p w14:paraId="1AF7BA6F" w14:textId="77777777" w:rsidR="009A5C30" w:rsidRPr="009A5C30" w:rsidRDefault="009A5C30" w:rsidP="009A5C30">
      <w:pPr>
        <w:pStyle w:val="1"/>
        <w:shd w:val="clear" w:color="auto" w:fill="auto"/>
        <w:tabs>
          <w:tab w:val="left" w:pos="958"/>
        </w:tabs>
        <w:ind w:left="720" w:firstLine="0"/>
        <w:jc w:val="both"/>
        <w:rPr>
          <w:sz w:val="28"/>
          <w:szCs w:val="28"/>
        </w:rPr>
      </w:pPr>
    </w:p>
    <w:p w14:paraId="012D0004" w14:textId="77777777" w:rsidR="00E00294" w:rsidRPr="009A5C30" w:rsidRDefault="00E71AB0">
      <w:pPr>
        <w:pStyle w:val="1"/>
        <w:numPr>
          <w:ilvl w:val="0"/>
          <w:numId w:val="1"/>
        </w:numPr>
        <w:shd w:val="clear" w:color="auto" w:fill="auto"/>
        <w:tabs>
          <w:tab w:val="left" w:pos="1047"/>
        </w:tabs>
        <w:ind w:firstLine="720"/>
        <w:jc w:val="both"/>
        <w:rPr>
          <w:sz w:val="28"/>
          <w:szCs w:val="28"/>
        </w:rPr>
      </w:pPr>
      <w:r w:rsidRPr="009A5C30">
        <w:rPr>
          <w:sz w:val="28"/>
          <w:szCs w:val="28"/>
        </w:rPr>
        <w:lastRenderedPageBreak/>
        <w:t>Рада підприємців має право:</w:t>
      </w:r>
    </w:p>
    <w:p w14:paraId="36664F07" w14:textId="6EE8FD7C" w:rsidR="00E00294" w:rsidRPr="009A5C30" w:rsidRDefault="00E71AB0">
      <w:pPr>
        <w:pStyle w:val="1"/>
        <w:numPr>
          <w:ilvl w:val="0"/>
          <w:numId w:val="4"/>
        </w:numPr>
        <w:shd w:val="clear" w:color="auto" w:fill="auto"/>
        <w:tabs>
          <w:tab w:val="left" w:pos="1037"/>
        </w:tabs>
        <w:spacing w:line="259" w:lineRule="auto"/>
        <w:ind w:firstLine="720"/>
        <w:jc w:val="both"/>
        <w:rPr>
          <w:sz w:val="28"/>
          <w:szCs w:val="28"/>
        </w:rPr>
      </w:pPr>
      <w:r w:rsidRPr="009A5C30">
        <w:rPr>
          <w:sz w:val="28"/>
          <w:szCs w:val="28"/>
        </w:rPr>
        <w:t>утворювати робочі групи із залученням представників суб’єктів підприємницької діяльності, громадських організацій підприємців, об’єднань підприємств, структурних підрозділів Жовківської міської ради, наукових та експертних організацій (за згодою їх керівників), а також окремих фахівців (за їх згодою);</w:t>
      </w:r>
    </w:p>
    <w:p w14:paraId="0DF29484" w14:textId="77777777" w:rsidR="00E00294" w:rsidRPr="009A5C30" w:rsidRDefault="00E71AB0">
      <w:pPr>
        <w:pStyle w:val="1"/>
        <w:numPr>
          <w:ilvl w:val="0"/>
          <w:numId w:val="4"/>
        </w:numPr>
        <w:shd w:val="clear" w:color="auto" w:fill="auto"/>
        <w:tabs>
          <w:tab w:val="left" w:pos="999"/>
        </w:tabs>
        <w:spacing w:line="264" w:lineRule="auto"/>
        <w:ind w:firstLine="720"/>
        <w:jc w:val="both"/>
        <w:rPr>
          <w:sz w:val="28"/>
          <w:szCs w:val="28"/>
        </w:rPr>
      </w:pPr>
      <w:r w:rsidRPr="009A5C30">
        <w:rPr>
          <w:sz w:val="28"/>
          <w:szCs w:val="28"/>
        </w:rPr>
        <w:t>отримувати в установленому порядку від структурних підрозділів Жовківської міської ради, підприємств, установ та організацій (за згодою їх керівників) інформацію і матеріали, необхідні для виконання покладених на неї завдань;</w:t>
      </w:r>
    </w:p>
    <w:p w14:paraId="2E384A25" w14:textId="77777777" w:rsidR="00E00294" w:rsidRPr="009A5C30" w:rsidRDefault="00E71AB0">
      <w:pPr>
        <w:pStyle w:val="1"/>
        <w:numPr>
          <w:ilvl w:val="0"/>
          <w:numId w:val="4"/>
        </w:numPr>
        <w:shd w:val="clear" w:color="auto" w:fill="auto"/>
        <w:tabs>
          <w:tab w:val="left" w:pos="1056"/>
        </w:tabs>
        <w:spacing w:line="259" w:lineRule="auto"/>
        <w:ind w:firstLine="720"/>
        <w:jc w:val="both"/>
        <w:rPr>
          <w:sz w:val="28"/>
          <w:szCs w:val="28"/>
        </w:rPr>
      </w:pPr>
      <w:r w:rsidRPr="009A5C30">
        <w:rPr>
          <w:sz w:val="28"/>
          <w:szCs w:val="28"/>
        </w:rPr>
        <w:t>отримувати від структурних підрозділів Жовківської міської ради інформаційну (при її наявності) та консультативну підтримку;</w:t>
      </w:r>
    </w:p>
    <w:p w14:paraId="40813E24" w14:textId="77777777" w:rsidR="00E00294" w:rsidRPr="009A5C30" w:rsidRDefault="00E71AB0">
      <w:pPr>
        <w:pStyle w:val="1"/>
        <w:numPr>
          <w:ilvl w:val="0"/>
          <w:numId w:val="4"/>
        </w:numPr>
        <w:shd w:val="clear" w:color="auto" w:fill="auto"/>
        <w:tabs>
          <w:tab w:val="left" w:pos="1029"/>
        </w:tabs>
        <w:spacing w:line="276" w:lineRule="auto"/>
        <w:ind w:firstLine="740"/>
        <w:jc w:val="both"/>
        <w:rPr>
          <w:sz w:val="28"/>
          <w:szCs w:val="28"/>
        </w:rPr>
      </w:pPr>
      <w:r w:rsidRPr="009A5C30">
        <w:rPr>
          <w:sz w:val="28"/>
          <w:szCs w:val="28"/>
        </w:rPr>
        <w:t>подавати структурним підрозділам Жовківської міської ради пропозиції з питань, що належать до їх компетенції;</w:t>
      </w:r>
    </w:p>
    <w:p w14:paraId="3939B69B" w14:textId="77777777" w:rsidR="00E00294" w:rsidRPr="009A5C30" w:rsidRDefault="00E71AB0">
      <w:pPr>
        <w:pStyle w:val="1"/>
        <w:numPr>
          <w:ilvl w:val="0"/>
          <w:numId w:val="4"/>
        </w:numPr>
        <w:shd w:val="clear" w:color="auto" w:fill="auto"/>
        <w:tabs>
          <w:tab w:val="left" w:pos="1025"/>
        </w:tabs>
        <w:spacing w:line="300" w:lineRule="auto"/>
        <w:ind w:firstLine="740"/>
        <w:jc w:val="both"/>
        <w:rPr>
          <w:sz w:val="28"/>
          <w:szCs w:val="28"/>
        </w:rPr>
      </w:pPr>
      <w:r w:rsidRPr="009A5C30">
        <w:rPr>
          <w:sz w:val="28"/>
          <w:szCs w:val="28"/>
        </w:rPr>
        <w:t>взаємодіяти з постійними комісіями міської ради (надалі - постійні депутатські комісії) та структурними підрозділами Жовківської міської ради.</w:t>
      </w:r>
    </w:p>
    <w:p w14:paraId="265DA745" w14:textId="77777777" w:rsidR="00E00294" w:rsidRPr="009A5C30" w:rsidRDefault="00E71AB0">
      <w:pPr>
        <w:pStyle w:val="1"/>
        <w:numPr>
          <w:ilvl w:val="0"/>
          <w:numId w:val="4"/>
        </w:numPr>
        <w:shd w:val="clear" w:color="auto" w:fill="auto"/>
        <w:tabs>
          <w:tab w:val="left" w:pos="1020"/>
        </w:tabs>
        <w:spacing w:line="259" w:lineRule="auto"/>
        <w:ind w:firstLine="740"/>
        <w:jc w:val="both"/>
        <w:rPr>
          <w:sz w:val="28"/>
          <w:szCs w:val="28"/>
        </w:rPr>
      </w:pPr>
      <w:r w:rsidRPr="009A5C30">
        <w:rPr>
          <w:sz w:val="28"/>
          <w:szCs w:val="28"/>
        </w:rPr>
        <w:t>рекомендувати свого представника до складу Регіональної ради підприємців Львівської області, Ради підприємців при Кабінеті Міністрів України;</w:t>
      </w:r>
    </w:p>
    <w:p w14:paraId="71E6D59C" w14:textId="77777777" w:rsidR="00E00294" w:rsidRPr="009A5C30" w:rsidRDefault="00E71AB0">
      <w:pPr>
        <w:pStyle w:val="1"/>
        <w:numPr>
          <w:ilvl w:val="0"/>
          <w:numId w:val="4"/>
        </w:numPr>
        <w:shd w:val="clear" w:color="auto" w:fill="auto"/>
        <w:tabs>
          <w:tab w:val="left" w:pos="1005"/>
        </w:tabs>
        <w:spacing w:line="264" w:lineRule="auto"/>
        <w:ind w:firstLine="740"/>
        <w:jc w:val="both"/>
        <w:rPr>
          <w:sz w:val="28"/>
          <w:szCs w:val="28"/>
        </w:rPr>
      </w:pPr>
      <w:r w:rsidRPr="009A5C30">
        <w:rPr>
          <w:sz w:val="28"/>
          <w:szCs w:val="28"/>
        </w:rPr>
        <w:t>взаємодіяти з Регіональною радою підприємців Львівської області, Радою підприємців при Кабінеті Міністрів України.</w:t>
      </w:r>
    </w:p>
    <w:p w14:paraId="3F9DAFD1" w14:textId="77777777" w:rsidR="00E00294" w:rsidRPr="009A5C30" w:rsidRDefault="00E71AB0">
      <w:pPr>
        <w:pStyle w:val="1"/>
        <w:numPr>
          <w:ilvl w:val="0"/>
          <w:numId w:val="1"/>
        </w:numPr>
        <w:shd w:val="clear" w:color="auto" w:fill="auto"/>
        <w:tabs>
          <w:tab w:val="left" w:pos="991"/>
        </w:tabs>
        <w:ind w:firstLine="740"/>
        <w:jc w:val="both"/>
        <w:rPr>
          <w:sz w:val="28"/>
          <w:szCs w:val="28"/>
        </w:rPr>
      </w:pPr>
      <w:r w:rsidRPr="009A5C30">
        <w:rPr>
          <w:sz w:val="28"/>
          <w:szCs w:val="28"/>
        </w:rPr>
        <w:t>Склад Ради підприємців формується із числа представників суб'єктів господарювання, громадських організацій підприємців, об'єднань підприємців, організацій роботодавців Жовківської міської територіальної громади.</w:t>
      </w:r>
    </w:p>
    <w:p w14:paraId="1F6EBF5E" w14:textId="35EA06D2" w:rsidR="00E00294" w:rsidRPr="009A5C30" w:rsidRDefault="00E71AB0">
      <w:pPr>
        <w:pStyle w:val="1"/>
        <w:shd w:val="clear" w:color="auto" w:fill="auto"/>
        <w:spacing w:line="259" w:lineRule="auto"/>
        <w:ind w:firstLine="740"/>
        <w:jc w:val="both"/>
        <w:rPr>
          <w:sz w:val="28"/>
          <w:szCs w:val="28"/>
        </w:rPr>
      </w:pPr>
      <w:r w:rsidRPr="009A5C30">
        <w:rPr>
          <w:sz w:val="28"/>
          <w:szCs w:val="28"/>
        </w:rPr>
        <w:t>Персональний склад Ради підприємців затверджується</w:t>
      </w:r>
      <w:r w:rsidR="003A03A5" w:rsidRPr="009A5C30">
        <w:rPr>
          <w:sz w:val="28"/>
          <w:szCs w:val="28"/>
        </w:rPr>
        <w:t xml:space="preserve"> після</w:t>
      </w:r>
      <w:r w:rsidRPr="009A5C30">
        <w:rPr>
          <w:sz w:val="28"/>
          <w:szCs w:val="28"/>
        </w:rPr>
        <w:t xml:space="preserve"> рішення міської ради </w:t>
      </w:r>
      <w:r w:rsidR="003A03A5" w:rsidRPr="009A5C30">
        <w:rPr>
          <w:sz w:val="28"/>
          <w:szCs w:val="28"/>
        </w:rPr>
        <w:t xml:space="preserve">про створення Ради підприємців і </w:t>
      </w:r>
      <w:r w:rsidRPr="009A5C30">
        <w:rPr>
          <w:sz w:val="28"/>
          <w:szCs w:val="28"/>
        </w:rPr>
        <w:t xml:space="preserve">протягом </w:t>
      </w:r>
      <w:r w:rsidR="00B718E9">
        <w:rPr>
          <w:sz w:val="28"/>
          <w:szCs w:val="28"/>
        </w:rPr>
        <w:t>30</w:t>
      </w:r>
      <w:r w:rsidRPr="009A5C30">
        <w:rPr>
          <w:sz w:val="28"/>
          <w:szCs w:val="28"/>
        </w:rPr>
        <w:t xml:space="preserve"> календарних днів з дати</w:t>
      </w:r>
      <w:r w:rsidR="003A03A5" w:rsidRPr="009A5C30">
        <w:rPr>
          <w:sz w:val="28"/>
          <w:szCs w:val="28"/>
        </w:rPr>
        <w:t xml:space="preserve"> оголошення про подання заяв суб’єктами господарювання щодо членства у Раді</w:t>
      </w:r>
      <w:r w:rsidRPr="009A5C30">
        <w:rPr>
          <w:sz w:val="28"/>
          <w:szCs w:val="28"/>
        </w:rPr>
        <w:t>.</w:t>
      </w:r>
    </w:p>
    <w:p w14:paraId="7E4E971F" w14:textId="7FB61895" w:rsidR="00E00294" w:rsidRPr="009A5C30" w:rsidRDefault="00E71AB0" w:rsidP="00875896">
      <w:pPr>
        <w:pStyle w:val="1"/>
        <w:shd w:val="clear" w:color="auto" w:fill="auto"/>
        <w:spacing w:line="264" w:lineRule="auto"/>
        <w:ind w:firstLine="740"/>
        <w:jc w:val="both"/>
        <w:rPr>
          <w:sz w:val="28"/>
          <w:szCs w:val="28"/>
        </w:rPr>
      </w:pPr>
      <w:r w:rsidRPr="009A5C30">
        <w:rPr>
          <w:sz w:val="28"/>
          <w:szCs w:val="28"/>
        </w:rPr>
        <w:t xml:space="preserve">Заяви від представників суб'єктів господарювання, громадських організацій підприємців, об'єднань підприємців, організацій роботодавців </w:t>
      </w:r>
      <w:r w:rsidR="003A03A5" w:rsidRPr="009A5C30">
        <w:rPr>
          <w:sz w:val="28"/>
          <w:szCs w:val="28"/>
        </w:rPr>
        <w:t>Жовківської</w:t>
      </w:r>
      <w:r w:rsidR="00D867B3" w:rsidRPr="009A5C30">
        <w:rPr>
          <w:sz w:val="28"/>
          <w:szCs w:val="28"/>
        </w:rPr>
        <w:t xml:space="preserve"> територіальної громади</w:t>
      </w:r>
      <w:r w:rsidRPr="009A5C30">
        <w:rPr>
          <w:sz w:val="28"/>
          <w:szCs w:val="28"/>
        </w:rPr>
        <w:t xml:space="preserve"> подаються в довільній формі на ім'я міського голови. </w:t>
      </w:r>
    </w:p>
    <w:p w14:paraId="2808838A" w14:textId="77777777" w:rsidR="00E00294" w:rsidRPr="009A5C30" w:rsidRDefault="00E71AB0">
      <w:pPr>
        <w:pStyle w:val="1"/>
        <w:shd w:val="clear" w:color="auto" w:fill="auto"/>
        <w:ind w:firstLine="740"/>
        <w:jc w:val="both"/>
        <w:rPr>
          <w:sz w:val="28"/>
          <w:szCs w:val="28"/>
        </w:rPr>
      </w:pPr>
      <w:r w:rsidRPr="009A5C30">
        <w:rPr>
          <w:sz w:val="28"/>
          <w:szCs w:val="28"/>
        </w:rPr>
        <w:t>Строк повноважень складу Ради підприємців становить два календарні роки.</w:t>
      </w:r>
    </w:p>
    <w:p w14:paraId="06D21D8D" w14:textId="71BFD08C" w:rsidR="009A5C30" w:rsidRPr="009A5C30" w:rsidRDefault="00E71AB0" w:rsidP="009A5C30">
      <w:pPr>
        <w:pStyle w:val="1"/>
        <w:shd w:val="clear" w:color="auto" w:fill="auto"/>
        <w:ind w:firstLine="740"/>
        <w:jc w:val="both"/>
        <w:rPr>
          <w:sz w:val="28"/>
          <w:szCs w:val="28"/>
        </w:rPr>
      </w:pPr>
      <w:r w:rsidRPr="009A5C30">
        <w:rPr>
          <w:sz w:val="28"/>
          <w:szCs w:val="28"/>
        </w:rPr>
        <w:t>Протягом терміну дії повноважень Ради підприємців, рішенням сесії міської ради можуть бути внесені зміни щодо персонального складу Ради підприємців (зарахування або виключення), згідно з поданими заявами</w:t>
      </w:r>
    </w:p>
    <w:p w14:paraId="60693AD3" w14:textId="77777777" w:rsidR="00E00294" w:rsidRPr="009A5C30" w:rsidRDefault="00E71AB0">
      <w:pPr>
        <w:pStyle w:val="1"/>
        <w:shd w:val="clear" w:color="auto" w:fill="auto"/>
        <w:spacing w:line="259" w:lineRule="auto"/>
        <w:ind w:firstLine="740"/>
        <w:jc w:val="both"/>
        <w:rPr>
          <w:sz w:val="28"/>
          <w:szCs w:val="28"/>
        </w:rPr>
      </w:pPr>
      <w:r w:rsidRPr="009A5C30">
        <w:rPr>
          <w:sz w:val="28"/>
          <w:szCs w:val="28"/>
        </w:rPr>
        <w:t>Рішенням Жовківської міської ради, у разі необхідності, строк повноважень складу Ради підприємців при Жовківській міській раді може бути продовжено на строк до 3 місяців.</w:t>
      </w:r>
    </w:p>
    <w:p w14:paraId="40028E3D" w14:textId="36A65258" w:rsidR="00E00294" w:rsidRPr="009A5C30" w:rsidRDefault="00E71AB0">
      <w:pPr>
        <w:pStyle w:val="1"/>
        <w:numPr>
          <w:ilvl w:val="0"/>
          <w:numId w:val="1"/>
        </w:numPr>
        <w:shd w:val="clear" w:color="auto" w:fill="auto"/>
        <w:tabs>
          <w:tab w:val="left" w:pos="981"/>
        </w:tabs>
        <w:ind w:firstLine="740"/>
        <w:jc w:val="both"/>
        <w:rPr>
          <w:sz w:val="28"/>
          <w:szCs w:val="28"/>
        </w:rPr>
      </w:pPr>
      <w:r w:rsidRPr="009A5C30">
        <w:rPr>
          <w:sz w:val="28"/>
          <w:szCs w:val="28"/>
        </w:rPr>
        <w:t xml:space="preserve">Рада підприємців на своєму засіданні обирає голову, заступника голови, секретаря простою більшістю голосів членів ради. Голова Ради підприємців </w:t>
      </w:r>
      <w:r w:rsidRPr="009A5C30">
        <w:rPr>
          <w:sz w:val="28"/>
          <w:szCs w:val="28"/>
        </w:rPr>
        <w:lastRenderedPageBreak/>
        <w:t>здійснює керівництво її діяльністю.</w:t>
      </w:r>
    </w:p>
    <w:p w14:paraId="3D178EFB" w14:textId="77777777" w:rsidR="00E00294" w:rsidRPr="009A5C30" w:rsidRDefault="00E71AB0">
      <w:pPr>
        <w:pStyle w:val="1"/>
        <w:numPr>
          <w:ilvl w:val="0"/>
          <w:numId w:val="1"/>
        </w:numPr>
        <w:shd w:val="clear" w:color="auto" w:fill="auto"/>
        <w:tabs>
          <w:tab w:val="left" w:pos="981"/>
        </w:tabs>
        <w:ind w:firstLine="740"/>
        <w:jc w:val="both"/>
        <w:rPr>
          <w:sz w:val="28"/>
          <w:szCs w:val="28"/>
        </w:rPr>
      </w:pPr>
      <w:r w:rsidRPr="009A5C30">
        <w:rPr>
          <w:sz w:val="28"/>
          <w:szCs w:val="28"/>
        </w:rPr>
        <w:t>Голова Ради підприємців виносить на засідання Ради підприємців питання щодо ініціювання на сесію міської ради виведення зі складу Ради підприємців тих членів, які без поважних причин були відсутні на засіданнях Ради підприємців гри рази і більше поспіль.</w:t>
      </w:r>
    </w:p>
    <w:p w14:paraId="4BD4FE56" w14:textId="77777777" w:rsidR="00E00294" w:rsidRPr="009A5C30" w:rsidRDefault="00E71AB0">
      <w:pPr>
        <w:pStyle w:val="1"/>
        <w:numPr>
          <w:ilvl w:val="0"/>
          <w:numId w:val="1"/>
        </w:numPr>
        <w:shd w:val="clear" w:color="auto" w:fill="auto"/>
        <w:tabs>
          <w:tab w:val="left" w:pos="1064"/>
        </w:tabs>
        <w:ind w:firstLine="740"/>
        <w:jc w:val="both"/>
        <w:rPr>
          <w:sz w:val="28"/>
          <w:szCs w:val="28"/>
        </w:rPr>
      </w:pPr>
      <w:r w:rsidRPr="009A5C30">
        <w:rPr>
          <w:sz w:val="28"/>
          <w:szCs w:val="28"/>
        </w:rPr>
        <w:t>Секретар Ради підприємців:</w:t>
      </w:r>
    </w:p>
    <w:p w14:paraId="452E0A33" w14:textId="77777777" w:rsidR="00E00294" w:rsidRPr="009A5C30" w:rsidRDefault="00E71AB0">
      <w:pPr>
        <w:pStyle w:val="1"/>
        <w:numPr>
          <w:ilvl w:val="0"/>
          <w:numId w:val="3"/>
        </w:numPr>
        <w:shd w:val="clear" w:color="auto" w:fill="auto"/>
        <w:tabs>
          <w:tab w:val="left" w:pos="938"/>
        </w:tabs>
        <w:ind w:firstLine="740"/>
        <w:jc w:val="both"/>
        <w:rPr>
          <w:sz w:val="28"/>
          <w:szCs w:val="28"/>
        </w:rPr>
      </w:pPr>
      <w:r w:rsidRPr="009A5C30">
        <w:rPr>
          <w:sz w:val="28"/>
          <w:szCs w:val="28"/>
        </w:rPr>
        <w:t>організовує проведення засідань, інформує членів Ради підприємців про дату, час, місце проведення та проект порядку денного засідання шляхом надсилання відповідного повідомлення електронною поштою або в інший прийнятний спосіб не пізніше ніж за 5 календарних днів до дати проведення засідання;</w:t>
      </w:r>
    </w:p>
    <w:p w14:paraId="124A2205" w14:textId="77777777" w:rsidR="00E00294" w:rsidRPr="009A5C30" w:rsidRDefault="00E71AB0">
      <w:pPr>
        <w:pStyle w:val="1"/>
        <w:numPr>
          <w:ilvl w:val="0"/>
          <w:numId w:val="3"/>
        </w:numPr>
        <w:shd w:val="clear" w:color="auto" w:fill="auto"/>
        <w:tabs>
          <w:tab w:val="left" w:pos="977"/>
        </w:tabs>
        <w:ind w:firstLine="740"/>
        <w:jc w:val="both"/>
        <w:rPr>
          <w:sz w:val="28"/>
          <w:szCs w:val="28"/>
        </w:rPr>
      </w:pPr>
      <w:r w:rsidRPr="009A5C30">
        <w:rPr>
          <w:sz w:val="28"/>
          <w:szCs w:val="28"/>
        </w:rPr>
        <w:t>веде та складає протоколи засідань;</w:t>
      </w:r>
    </w:p>
    <w:p w14:paraId="4107C4FA" w14:textId="77777777" w:rsidR="00E00294" w:rsidRPr="009A5C30" w:rsidRDefault="00E71AB0">
      <w:pPr>
        <w:pStyle w:val="1"/>
        <w:numPr>
          <w:ilvl w:val="0"/>
          <w:numId w:val="3"/>
        </w:numPr>
        <w:shd w:val="clear" w:color="auto" w:fill="auto"/>
        <w:tabs>
          <w:tab w:val="left" w:pos="977"/>
        </w:tabs>
        <w:ind w:firstLine="740"/>
        <w:jc w:val="both"/>
        <w:rPr>
          <w:sz w:val="28"/>
          <w:szCs w:val="28"/>
        </w:rPr>
      </w:pPr>
      <w:r w:rsidRPr="009A5C30">
        <w:rPr>
          <w:sz w:val="28"/>
          <w:szCs w:val="28"/>
        </w:rPr>
        <w:t>взаємодіє з відповідальною особою міської ради;</w:t>
      </w:r>
    </w:p>
    <w:p w14:paraId="621C7645" w14:textId="77777777" w:rsidR="00E00294" w:rsidRPr="009A5C30" w:rsidRDefault="00E71AB0">
      <w:pPr>
        <w:pStyle w:val="1"/>
        <w:numPr>
          <w:ilvl w:val="0"/>
          <w:numId w:val="3"/>
        </w:numPr>
        <w:shd w:val="clear" w:color="auto" w:fill="auto"/>
        <w:tabs>
          <w:tab w:val="left" w:pos="938"/>
        </w:tabs>
        <w:spacing w:line="259" w:lineRule="auto"/>
        <w:ind w:firstLine="740"/>
        <w:jc w:val="both"/>
        <w:rPr>
          <w:sz w:val="28"/>
          <w:szCs w:val="28"/>
        </w:rPr>
      </w:pPr>
      <w:r w:rsidRPr="009A5C30">
        <w:rPr>
          <w:sz w:val="28"/>
          <w:szCs w:val="28"/>
        </w:rPr>
        <w:t>готує та подає інформацію для розміщення в засобах масової інформації та на офіційному веб-сайті міської ради;</w:t>
      </w:r>
    </w:p>
    <w:p w14:paraId="78F231E5" w14:textId="77777777" w:rsidR="00E00294" w:rsidRPr="009A5C30" w:rsidRDefault="00E71AB0">
      <w:pPr>
        <w:pStyle w:val="1"/>
        <w:numPr>
          <w:ilvl w:val="0"/>
          <w:numId w:val="3"/>
        </w:numPr>
        <w:shd w:val="clear" w:color="auto" w:fill="auto"/>
        <w:tabs>
          <w:tab w:val="left" w:pos="938"/>
        </w:tabs>
        <w:spacing w:line="259" w:lineRule="auto"/>
        <w:ind w:firstLine="740"/>
        <w:jc w:val="both"/>
        <w:rPr>
          <w:sz w:val="28"/>
          <w:szCs w:val="28"/>
        </w:rPr>
      </w:pPr>
      <w:r w:rsidRPr="009A5C30">
        <w:rPr>
          <w:sz w:val="28"/>
          <w:szCs w:val="28"/>
        </w:rPr>
        <w:t>направляє пропозиції та рекомендації Ради підприємців, що потребують розгляду на регіональному чи державному рівнях до Регіональної ради підприємців у Львівській області, Ради підприємців при Кабінеті Міністрів України, до Громадської ради при Львівській облдержадміністрації, громадських рад при центральних органах виконавчої влади, відповідних органів, установ, організацій тощо;</w:t>
      </w:r>
    </w:p>
    <w:p w14:paraId="5FC9F14C" w14:textId="39AC2E94" w:rsidR="00D867B3" w:rsidRPr="009A5C30" w:rsidRDefault="00E71AB0" w:rsidP="009A5C30">
      <w:pPr>
        <w:pStyle w:val="1"/>
        <w:numPr>
          <w:ilvl w:val="0"/>
          <w:numId w:val="3"/>
        </w:numPr>
        <w:shd w:val="clear" w:color="auto" w:fill="auto"/>
        <w:tabs>
          <w:tab w:val="left" w:pos="975"/>
        </w:tabs>
        <w:spacing w:line="283" w:lineRule="auto"/>
        <w:ind w:firstLine="700"/>
        <w:jc w:val="both"/>
        <w:rPr>
          <w:sz w:val="28"/>
          <w:szCs w:val="28"/>
        </w:rPr>
      </w:pPr>
      <w:r w:rsidRPr="009A5C30">
        <w:rPr>
          <w:sz w:val="28"/>
          <w:szCs w:val="28"/>
        </w:rPr>
        <w:t xml:space="preserve">інформує про стан розгляду питань, пропозицій та рекомендацій надісланих до </w:t>
      </w:r>
      <w:proofErr w:type="spellStart"/>
      <w:r w:rsidRPr="009A5C30">
        <w:rPr>
          <w:sz w:val="28"/>
          <w:szCs w:val="28"/>
        </w:rPr>
        <w:t>дорадчо</w:t>
      </w:r>
      <w:proofErr w:type="spellEnd"/>
      <w:r w:rsidRPr="009A5C30">
        <w:rPr>
          <w:sz w:val="28"/>
          <w:szCs w:val="28"/>
        </w:rPr>
        <w:t>-консультативних органів та інших органів вищого рівня.</w:t>
      </w:r>
    </w:p>
    <w:p w14:paraId="6095BFC8" w14:textId="79AF02D1" w:rsidR="009A5C30" w:rsidRPr="009A5C30" w:rsidRDefault="00350472" w:rsidP="009A5C30">
      <w:pPr>
        <w:pStyle w:val="1"/>
        <w:numPr>
          <w:ilvl w:val="0"/>
          <w:numId w:val="1"/>
        </w:numPr>
        <w:shd w:val="clear" w:color="auto" w:fill="auto"/>
        <w:tabs>
          <w:tab w:val="left" w:pos="1082"/>
        </w:tabs>
        <w:spacing w:line="264" w:lineRule="auto"/>
        <w:ind w:firstLine="760"/>
        <w:rPr>
          <w:sz w:val="28"/>
          <w:szCs w:val="28"/>
        </w:rPr>
      </w:pPr>
      <w:r w:rsidRPr="009A5C30">
        <w:rPr>
          <w:sz w:val="28"/>
          <w:szCs w:val="28"/>
        </w:rPr>
        <w:t>Визначити відповідальною особою</w:t>
      </w:r>
      <w:r w:rsidR="001E5220" w:rsidRPr="009A5C30">
        <w:rPr>
          <w:sz w:val="28"/>
          <w:szCs w:val="28"/>
        </w:rPr>
        <w:t xml:space="preserve"> від Жовківської міської ради для взаємодії з Радою підприємців головного спеціаліста  відділу розвитку економіки, залучення інвестицій та ЖКГ, відповідно до обов’язків, зазначених у посадовій інструкції.</w:t>
      </w:r>
    </w:p>
    <w:p w14:paraId="526EB40B" w14:textId="37B0BBD3" w:rsidR="00E00294" w:rsidRPr="009A5C30" w:rsidRDefault="00D867B3">
      <w:pPr>
        <w:pStyle w:val="1"/>
        <w:numPr>
          <w:ilvl w:val="0"/>
          <w:numId w:val="1"/>
        </w:numPr>
        <w:shd w:val="clear" w:color="auto" w:fill="auto"/>
        <w:tabs>
          <w:tab w:val="left" w:pos="1082"/>
        </w:tabs>
        <w:spacing w:line="264" w:lineRule="auto"/>
        <w:ind w:firstLine="760"/>
        <w:rPr>
          <w:sz w:val="28"/>
          <w:szCs w:val="28"/>
        </w:rPr>
      </w:pPr>
      <w:r w:rsidRPr="009A5C30">
        <w:rPr>
          <w:sz w:val="28"/>
          <w:szCs w:val="28"/>
        </w:rPr>
        <w:t xml:space="preserve"> </w:t>
      </w:r>
      <w:r w:rsidR="00E71AB0" w:rsidRPr="009A5C30">
        <w:rPr>
          <w:sz w:val="28"/>
          <w:szCs w:val="28"/>
        </w:rPr>
        <w:t>Відповідальна особа міської ради:</w:t>
      </w:r>
    </w:p>
    <w:p w14:paraId="7BFDF4C4" w14:textId="77777777" w:rsidR="00E00294" w:rsidRPr="009A5C30" w:rsidRDefault="00E71AB0">
      <w:pPr>
        <w:pStyle w:val="1"/>
        <w:numPr>
          <w:ilvl w:val="0"/>
          <w:numId w:val="3"/>
        </w:numPr>
        <w:shd w:val="clear" w:color="auto" w:fill="auto"/>
        <w:tabs>
          <w:tab w:val="left" w:pos="975"/>
        </w:tabs>
        <w:spacing w:line="269" w:lineRule="auto"/>
        <w:ind w:firstLine="700"/>
        <w:jc w:val="both"/>
        <w:rPr>
          <w:sz w:val="28"/>
          <w:szCs w:val="28"/>
        </w:rPr>
      </w:pPr>
      <w:r w:rsidRPr="009A5C30">
        <w:rPr>
          <w:sz w:val="28"/>
          <w:szCs w:val="28"/>
        </w:rPr>
        <w:t>за поданням голови Ради підприємців, у залежності від запланованого порядку денного, запрошує на засідання представників структурних підрозділів Жовківської міської ради, підприємств, установ, організацій (за їх згодою);</w:t>
      </w:r>
    </w:p>
    <w:p w14:paraId="58A3FD2F" w14:textId="77777777" w:rsidR="00E00294" w:rsidRPr="009A5C30" w:rsidRDefault="00E71AB0">
      <w:pPr>
        <w:pStyle w:val="1"/>
        <w:numPr>
          <w:ilvl w:val="0"/>
          <w:numId w:val="3"/>
        </w:numPr>
        <w:shd w:val="clear" w:color="auto" w:fill="auto"/>
        <w:tabs>
          <w:tab w:val="left" w:pos="975"/>
        </w:tabs>
        <w:spacing w:line="264" w:lineRule="auto"/>
        <w:ind w:firstLine="700"/>
        <w:jc w:val="both"/>
        <w:rPr>
          <w:sz w:val="28"/>
          <w:szCs w:val="28"/>
        </w:rPr>
      </w:pPr>
      <w:r w:rsidRPr="009A5C30">
        <w:rPr>
          <w:sz w:val="28"/>
          <w:szCs w:val="28"/>
        </w:rPr>
        <w:t>інформує щодо оприлюднення на офіційному сайті міської ради проектів рішень, що стосуються сфери регулювання підприємницької діяльності;</w:t>
      </w:r>
    </w:p>
    <w:p w14:paraId="2634E930" w14:textId="77777777" w:rsidR="00E00294" w:rsidRPr="009A5C30" w:rsidRDefault="00E71AB0">
      <w:pPr>
        <w:pStyle w:val="1"/>
        <w:numPr>
          <w:ilvl w:val="0"/>
          <w:numId w:val="3"/>
        </w:numPr>
        <w:shd w:val="clear" w:color="auto" w:fill="auto"/>
        <w:tabs>
          <w:tab w:val="left" w:pos="975"/>
        </w:tabs>
        <w:spacing w:line="259" w:lineRule="auto"/>
        <w:ind w:firstLine="700"/>
        <w:jc w:val="both"/>
        <w:rPr>
          <w:sz w:val="28"/>
          <w:szCs w:val="28"/>
        </w:rPr>
      </w:pPr>
      <w:r w:rsidRPr="009A5C30">
        <w:rPr>
          <w:sz w:val="28"/>
          <w:szCs w:val="28"/>
        </w:rPr>
        <w:t>інформує про результати розгляду пропозицій та рекомендацій, наданих міській раді та прийнятих на підставі попередніх рішень Ради підприємців.</w:t>
      </w:r>
    </w:p>
    <w:p w14:paraId="56E2AC9B" w14:textId="77777777" w:rsidR="00E00294" w:rsidRPr="009A5C30" w:rsidRDefault="00E71AB0">
      <w:pPr>
        <w:pStyle w:val="1"/>
        <w:numPr>
          <w:ilvl w:val="0"/>
          <w:numId w:val="1"/>
        </w:numPr>
        <w:shd w:val="clear" w:color="auto" w:fill="auto"/>
        <w:tabs>
          <w:tab w:val="left" w:pos="1090"/>
        </w:tabs>
        <w:spacing w:line="264" w:lineRule="auto"/>
        <w:ind w:firstLine="700"/>
        <w:jc w:val="both"/>
        <w:rPr>
          <w:sz w:val="28"/>
          <w:szCs w:val="28"/>
        </w:rPr>
      </w:pPr>
      <w:r w:rsidRPr="009A5C30">
        <w:rPr>
          <w:sz w:val="28"/>
          <w:szCs w:val="28"/>
        </w:rPr>
        <w:t>Рада підприємців уповноважує свого члена, у разі якщо він є також членом Ради підприємців вищого рівня, представляти її інтереси в цій Раді підприємців.</w:t>
      </w:r>
    </w:p>
    <w:p w14:paraId="51048BCD" w14:textId="77777777" w:rsidR="00E00294" w:rsidRPr="009A5C30" w:rsidRDefault="00E71AB0">
      <w:pPr>
        <w:pStyle w:val="1"/>
        <w:numPr>
          <w:ilvl w:val="0"/>
          <w:numId w:val="1"/>
        </w:numPr>
        <w:shd w:val="clear" w:color="auto" w:fill="auto"/>
        <w:tabs>
          <w:tab w:val="left" w:pos="1123"/>
        </w:tabs>
        <w:spacing w:line="264" w:lineRule="auto"/>
        <w:ind w:firstLine="700"/>
        <w:jc w:val="both"/>
        <w:rPr>
          <w:sz w:val="28"/>
          <w:szCs w:val="28"/>
        </w:rPr>
      </w:pPr>
      <w:r w:rsidRPr="009A5C30">
        <w:rPr>
          <w:sz w:val="28"/>
          <w:szCs w:val="28"/>
        </w:rPr>
        <w:lastRenderedPageBreak/>
        <w:t>Члени ради підприємців виконують свої обов’язки на громадських засадах.</w:t>
      </w:r>
    </w:p>
    <w:p w14:paraId="36741AFA" w14:textId="77777777" w:rsidR="00E00294" w:rsidRPr="009A5C30" w:rsidRDefault="00E71AB0">
      <w:pPr>
        <w:pStyle w:val="1"/>
        <w:numPr>
          <w:ilvl w:val="0"/>
          <w:numId w:val="1"/>
        </w:numPr>
        <w:shd w:val="clear" w:color="auto" w:fill="auto"/>
        <w:tabs>
          <w:tab w:val="left" w:pos="1105"/>
        </w:tabs>
        <w:spacing w:line="259" w:lineRule="auto"/>
        <w:ind w:firstLine="700"/>
        <w:jc w:val="both"/>
        <w:rPr>
          <w:sz w:val="28"/>
          <w:szCs w:val="28"/>
        </w:rPr>
      </w:pPr>
      <w:r w:rsidRPr="009A5C30">
        <w:rPr>
          <w:sz w:val="28"/>
          <w:szCs w:val="28"/>
        </w:rPr>
        <w:t>Формою роботи Ради підприємців є засідання, що проводяться не рідше ніж один раз на три місяці.</w:t>
      </w:r>
    </w:p>
    <w:p w14:paraId="1F3BCB0E" w14:textId="77777777" w:rsidR="00E00294" w:rsidRPr="009A5C30" w:rsidRDefault="00E71AB0">
      <w:pPr>
        <w:pStyle w:val="1"/>
        <w:numPr>
          <w:ilvl w:val="0"/>
          <w:numId w:val="1"/>
        </w:numPr>
        <w:shd w:val="clear" w:color="auto" w:fill="auto"/>
        <w:tabs>
          <w:tab w:val="left" w:pos="1109"/>
        </w:tabs>
        <w:spacing w:line="266" w:lineRule="auto"/>
        <w:ind w:firstLine="700"/>
        <w:jc w:val="both"/>
        <w:rPr>
          <w:sz w:val="28"/>
          <w:szCs w:val="28"/>
        </w:rPr>
      </w:pPr>
      <w:r w:rsidRPr="009A5C30">
        <w:rPr>
          <w:sz w:val="28"/>
          <w:szCs w:val="28"/>
        </w:rPr>
        <w:t>Чергові та позачергові засідання Ради підприємців скликаються головою Ради підприємців, а в разі його відсутності - заступником голови Ради підприємців. З цією метою голова Ради підприємців узгоджує з відповідальною особою міської ради, час і місце проведення засідання Ради підприємців, формує проект порядку денного на підставі пропозицій членів Ради підприємців.</w:t>
      </w:r>
    </w:p>
    <w:p w14:paraId="53E99095" w14:textId="77777777" w:rsidR="00E00294" w:rsidRPr="009A5C30" w:rsidRDefault="00E71AB0">
      <w:pPr>
        <w:pStyle w:val="1"/>
        <w:numPr>
          <w:ilvl w:val="0"/>
          <w:numId w:val="1"/>
        </w:numPr>
        <w:shd w:val="clear" w:color="auto" w:fill="auto"/>
        <w:tabs>
          <w:tab w:val="left" w:pos="1100"/>
        </w:tabs>
        <w:spacing w:line="254" w:lineRule="auto"/>
        <w:ind w:firstLine="700"/>
        <w:jc w:val="both"/>
        <w:rPr>
          <w:sz w:val="28"/>
          <w:szCs w:val="28"/>
        </w:rPr>
      </w:pPr>
      <w:r w:rsidRPr="009A5C30">
        <w:rPr>
          <w:sz w:val="28"/>
          <w:szCs w:val="28"/>
        </w:rPr>
        <w:t>На своїх засіданнях Рада підприємців ухвалює пропозиції та рекомендації з питань, що належать до її компетенції.</w:t>
      </w:r>
    </w:p>
    <w:p w14:paraId="425C7C52" w14:textId="1222683E" w:rsidR="00E00294" w:rsidRPr="009A5C30" w:rsidRDefault="00E71AB0">
      <w:pPr>
        <w:pStyle w:val="1"/>
        <w:shd w:val="clear" w:color="auto" w:fill="auto"/>
        <w:spacing w:line="264" w:lineRule="auto"/>
        <w:ind w:firstLine="700"/>
        <w:jc w:val="both"/>
        <w:rPr>
          <w:sz w:val="28"/>
          <w:szCs w:val="28"/>
        </w:rPr>
      </w:pPr>
      <w:r w:rsidRPr="009A5C30">
        <w:rPr>
          <w:sz w:val="28"/>
          <w:szCs w:val="28"/>
        </w:rPr>
        <w:t>Пропозиції та рекомендації вважаються прийнятими, якщо за них проголосувало більш як половина членів Ради підприємців.</w:t>
      </w:r>
    </w:p>
    <w:p w14:paraId="711A279C" w14:textId="77777777" w:rsidR="00E00294" w:rsidRPr="009A5C30" w:rsidRDefault="00E71AB0">
      <w:pPr>
        <w:pStyle w:val="1"/>
        <w:shd w:val="clear" w:color="auto" w:fill="auto"/>
        <w:spacing w:line="264" w:lineRule="auto"/>
        <w:ind w:firstLine="700"/>
        <w:jc w:val="both"/>
        <w:rPr>
          <w:sz w:val="28"/>
          <w:szCs w:val="28"/>
        </w:rPr>
      </w:pPr>
      <w:r w:rsidRPr="009A5C30">
        <w:rPr>
          <w:sz w:val="28"/>
          <w:szCs w:val="28"/>
        </w:rPr>
        <w:t>У разі рівного розподілу голосів вирішальним є голос головуючого на засіданні.</w:t>
      </w:r>
    </w:p>
    <w:p w14:paraId="136E7300" w14:textId="77777777" w:rsidR="00E00294" w:rsidRPr="009A5C30" w:rsidRDefault="00E71AB0">
      <w:pPr>
        <w:pStyle w:val="1"/>
        <w:shd w:val="clear" w:color="auto" w:fill="auto"/>
        <w:spacing w:line="259" w:lineRule="auto"/>
        <w:ind w:firstLine="700"/>
        <w:jc w:val="both"/>
        <w:rPr>
          <w:sz w:val="28"/>
          <w:szCs w:val="28"/>
        </w:rPr>
      </w:pPr>
      <w:r w:rsidRPr="009A5C30">
        <w:rPr>
          <w:sz w:val="28"/>
          <w:szCs w:val="28"/>
        </w:rPr>
        <w:t>Член Ради підприємців, який не підтримує пропозиції або рекомендації, може викласти у письмовій формі свою окрему думку, що додається до протоколу засідання.</w:t>
      </w:r>
    </w:p>
    <w:p w14:paraId="0F3E8D10" w14:textId="77777777" w:rsidR="00E00294" w:rsidRPr="009A5C30" w:rsidRDefault="00E71AB0">
      <w:pPr>
        <w:pStyle w:val="1"/>
        <w:shd w:val="clear" w:color="auto" w:fill="auto"/>
        <w:ind w:firstLine="700"/>
        <w:jc w:val="both"/>
        <w:rPr>
          <w:sz w:val="28"/>
          <w:szCs w:val="28"/>
        </w:rPr>
      </w:pPr>
      <w:r w:rsidRPr="009A5C30">
        <w:rPr>
          <w:sz w:val="28"/>
          <w:szCs w:val="28"/>
        </w:rPr>
        <w:t>Пропозиції та рекомендації зазначаються у протоколі засідання, який підписує головуючий та секретар і надсилаються профільній депутатській комісії міської ради для розгляду.</w:t>
      </w:r>
    </w:p>
    <w:p w14:paraId="6DB64BEB" w14:textId="7501F7B5" w:rsidR="00E00294" w:rsidRPr="009A5C30" w:rsidRDefault="00E71AB0">
      <w:pPr>
        <w:pStyle w:val="1"/>
        <w:numPr>
          <w:ilvl w:val="0"/>
          <w:numId w:val="1"/>
        </w:numPr>
        <w:shd w:val="clear" w:color="auto" w:fill="auto"/>
        <w:tabs>
          <w:tab w:val="left" w:pos="1109"/>
        </w:tabs>
        <w:spacing w:after="480" w:line="257" w:lineRule="auto"/>
        <w:ind w:firstLine="700"/>
        <w:jc w:val="both"/>
        <w:rPr>
          <w:sz w:val="28"/>
          <w:szCs w:val="28"/>
        </w:rPr>
      </w:pPr>
      <w:r w:rsidRPr="009A5C30">
        <w:rPr>
          <w:sz w:val="28"/>
          <w:szCs w:val="28"/>
        </w:rPr>
        <w:t>Рада підприємців інформує громадськість про свою діяльність, оприлюднює повідомлення про проведення засідання через офіційний в</w:t>
      </w:r>
      <w:r w:rsidR="00D867B3" w:rsidRPr="009A5C30">
        <w:rPr>
          <w:sz w:val="28"/>
          <w:szCs w:val="28"/>
        </w:rPr>
        <w:t>е</w:t>
      </w:r>
      <w:r w:rsidRPr="009A5C30">
        <w:rPr>
          <w:sz w:val="28"/>
          <w:szCs w:val="28"/>
        </w:rPr>
        <w:t>б-сайт Жовківської міської ради, у рубриці «Рада підприємців» розділу «Міська рада».</w:t>
      </w:r>
    </w:p>
    <w:p w14:paraId="058B5D8D" w14:textId="77777777" w:rsidR="00E00294" w:rsidRPr="009A5C30" w:rsidRDefault="00E71AB0">
      <w:pPr>
        <w:pStyle w:val="20"/>
        <w:shd w:val="clear" w:color="auto" w:fill="auto"/>
        <w:ind w:firstLine="700"/>
        <w:jc w:val="both"/>
        <w:rPr>
          <w:sz w:val="28"/>
          <w:szCs w:val="28"/>
        </w:rPr>
      </w:pPr>
      <w:r w:rsidRPr="009A5C30">
        <w:rPr>
          <w:noProof/>
          <w:sz w:val="28"/>
          <w:szCs w:val="28"/>
        </w:rPr>
        <mc:AlternateContent>
          <mc:Choice Requires="wps">
            <w:drawing>
              <wp:anchor distT="0" distB="0" distL="114300" distR="114300" simplePos="0" relativeHeight="125829378" behindDoc="0" locked="0" layoutInCell="1" allowOverlap="1" wp14:anchorId="4E90A258" wp14:editId="1DB0E5AF">
                <wp:simplePos x="0" y="0"/>
                <wp:positionH relativeFrom="page">
                  <wp:posOffset>4987925</wp:posOffset>
                </wp:positionH>
                <wp:positionV relativeFrom="paragraph">
                  <wp:posOffset>12700</wp:posOffset>
                </wp:positionV>
                <wp:extent cx="1134110" cy="222250"/>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1134110" cy="222250"/>
                        </a:xfrm>
                        <a:prstGeom prst="rect">
                          <a:avLst/>
                        </a:prstGeom>
                        <a:noFill/>
                      </wps:spPr>
                      <wps:txbx>
                        <w:txbxContent>
                          <w:p w14:paraId="08FAC044" w14:textId="77777777" w:rsidR="00E00294" w:rsidRDefault="00E71AB0">
                            <w:pPr>
                              <w:pStyle w:val="20"/>
                              <w:shd w:val="clear" w:color="auto" w:fill="auto"/>
                              <w:spacing w:after="0"/>
                            </w:pPr>
                            <w:r>
                              <w:t>Марта ГРЕНЬ</w:t>
                            </w:r>
                          </w:p>
                        </w:txbxContent>
                      </wps:txbx>
                      <wps:bodyPr wrap="none" lIns="0" tIns="0" rIns="0" bIns="0"/>
                    </wps:wsp>
                  </a:graphicData>
                </a:graphic>
              </wp:anchor>
            </w:drawing>
          </mc:Choice>
          <mc:Fallback>
            <w:pict>
              <v:shapetype w14:anchorId="4E90A258" id="_x0000_t202" coordsize="21600,21600" o:spt="202" path="m,l,21600r21600,l21600,xe">
                <v:stroke joinstyle="miter"/>
                <v:path gradientshapeok="t" o:connecttype="rect"/>
              </v:shapetype>
              <v:shape id="Shape 1" o:spid="_x0000_s1026" type="#_x0000_t202" style="position:absolute;left:0;text-align:left;margin-left:392.75pt;margin-top:1pt;width:89.3pt;height:17.5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" filled="f" stroked="f">
                <v:textbox inset="0,0,0,0">
                  <w:txbxContent>
                    <w:p w14:paraId="08FAC044" w14:textId="77777777" w:rsidR="00E00294" w:rsidRDefault="00E71AB0">
                      <w:pPr>
                        <w:pStyle w:val="20"/>
                        <w:shd w:val="clear" w:color="auto" w:fill="auto"/>
                        <w:spacing w:after="0"/>
                      </w:pPr>
                      <w:r>
                        <w:t>Марта ГРЕНЬ</w:t>
                      </w:r>
                    </w:p>
                  </w:txbxContent>
                </v:textbox>
                <w10:wrap type="square" side="left" anchorx="page"/>
              </v:shape>
            </w:pict>
          </mc:Fallback>
        </mc:AlternateContent>
      </w:r>
      <w:r w:rsidRPr="009A5C30">
        <w:rPr>
          <w:sz w:val="28"/>
          <w:szCs w:val="28"/>
        </w:rPr>
        <w:t>Секретар ради</w:t>
      </w:r>
    </w:p>
    <w:sectPr w:rsidR="00E00294" w:rsidRPr="009A5C30">
      <w:pgSz w:w="11900" w:h="16840"/>
      <w:pgMar w:top="1030" w:right="882" w:bottom="917" w:left="1139" w:header="602" w:footer="489"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01F2E" w14:textId="77777777" w:rsidR="008534D8" w:rsidRDefault="008534D8">
      <w:r>
        <w:separator/>
      </w:r>
    </w:p>
  </w:endnote>
  <w:endnote w:type="continuationSeparator" w:id="0">
    <w:p w14:paraId="0D63D27C" w14:textId="77777777" w:rsidR="008534D8" w:rsidRDefault="00853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FC1AB" w14:textId="77777777" w:rsidR="008534D8" w:rsidRDefault="008534D8"/>
  </w:footnote>
  <w:footnote w:type="continuationSeparator" w:id="0">
    <w:p w14:paraId="747629D2" w14:textId="77777777" w:rsidR="008534D8" w:rsidRDefault="008534D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9333F"/>
    <w:multiLevelType w:val="multilevel"/>
    <w:tmpl w:val="7B54C1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B3500A"/>
    <w:multiLevelType w:val="multilevel"/>
    <w:tmpl w:val="A052F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F7256E8"/>
    <w:multiLevelType w:val="multilevel"/>
    <w:tmpl w:val="935A91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40B62A7"/>
    <w:multiLevelType w:val="multilevel"/>
    <w:tmpl w:val="F53E05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294"/>
    <w:rsid w:val="00101EAA"/>
    <w:rsid w:val="001E5220"/>
    <w:rsid w:val="00350472"/>
    <w:rsid w:val="003A03A5"/>
    <w:rsid w:val="00514276"/>
    <w:rsid w:val="0085293A"/>
    <w:rsid w:val="008534D8"/>
    <w:rsid w:val="00875896"/>
    <w:rsid w:val="0089700C"/>
    <w:rsid w:val="009A5C30"/>
    <w:rsid w:val="009E3AAA"/>
    <w:rsid w:val="00B718E9"/>
    <w:rsid w:val="00D867B3"/>
    <w:rsid w:val="00E00294"/>
    <w:rsid w:val="00E71AB0"/>
    <w:rsid w:val="00E8415C"/>
    <w:rsid w:val="00FD39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7D864"/>
  <w15:docId w15:val="{4895C4A8-DEB8-455D-A3A7-21346518C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uk-UA" w:eastAsia="uk-UA" w:bidi="uk-U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ий текст (2)_"/>
    <w:basedOn w:val="a0"/>
    <w:link w:val="20"/>
    <w:rPr>
      <w:rFonts w:ascii="Times New Roman" w:eastAsia="Times New Roman" w:hAnsi="Times New Roman" w:cs="Times New Roman"/>
      <w:b/>
      <w:bCs/>
      <w:i w:val="0"/>
      <w:iCs w:val="0"/>
      <w:smallCaps w:val="0"/>
      <w:strike w:val="0"/>
      <w:sz w:val="26"/>
      <w:szCs w:val="26"/>
      <w:u w:val="none"/>
    </w:rPr>
  </w:style>
  <w:style w:type="character" w:customStyle="1" w:styleId="a3">
    <w:name w:val="Основний текст_"/>
    <w:basedOn w:val="a0"/>
    <w:link w:val="1"/>
    <w:rPr>
      <w:rFonts w:ascii="Times New Roman" w:eastAsia="Times New Roman" w:hAnsi="Times New Roman" w:cs="Times New Roman"/>
      <w:b w:val="0"/>
      <w:bCs w:val="0"/>
      <w:i w:val="0"/>
      <w:iCs w:val="0"/>
      <w:smallCaps w:val="0"/>
      <w:strike w:val="0"/>
      <w:sz w:val="22"/>
      <w:szCs w:val="22"/>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30"/>
      <w:szCs w:val="30"/>
      <w:u w:val="none"/>
    </w:rPr>
  </w:style>
  <w:style w:type="paragraph" w:customStyle="1" w:styleId="20">
    <w:name w:val="Основний текст (2)"/>
    <w:basedOn w:val="a"/>
    <w:link w:val="2"/>
    <w:pPr>
      <w:shd w:val="clear" w:color="auto" w:fill="FFFFFF"/>
      <w:spacing w:after="100"/>
    </w:pPr>
    <w:rPr>
      <w:rFonts w:ascii="Times New Roman" w:eastAsia="Times New Roman" w:hAnsi="Times New Roman" w:cs="Times New Roman"/>
      <w:b/>
      <w:bCs/>
      <w:sz w:val="26"/>
      <w:szCs w:val="26"/>
    </w:rPr>
  </w:style>
  <w:style w:type="paragraph" w:customStyle="1" w:styleId="1">
    <w:name w:val="Основний текст1"/>
    <w:basedOn w:val="a"/>
    <w:link w:val="a3"/>
    <w:pPr>
      <w:shd w:val="clear" w:color="auto" w:fill="FFFFFF"/>
      <w:spacing w:after="100" w:line="262" w:lineRule="auto"/>
      <w:ind w:firstLine="400"/>
    </w:pPr>
    <w:rPr>
      <w:rFonts w:ascii="Times New Roman" w:eastAsia="Times New Roman" w:hAnsi="Times New Roman" w:cs="Times New Roman"/>
      <w:sz w:val="22"/>
      <w:szCs w:val="22"/>
    </w:rPr>
  </w:style>
  <w:style w:type="paragraph" w:customStyle="1" w:styleId="11">
    <w:name w:val="Заголовок №1"/>
    <w:basedOn w:val="a"/>
    <w:link w:val="10"/>
    <w:pPr>
      <w:shd w:val="clear" w:color="auto" w:fill="FFFFFF"/>
      <w:spacing w:after="100"/>
      <w:jc w:val="center"/>
      <w:outlineLvl w:val="0"/>
    </w:pPr>
    <w:rPr>
      <w:rFonts w:ascii="Times New Roman" w:eastAsia="Times New Roman" w:hAnsi="Times New Roman" w:cs="Times New Roman"/>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5243</Words>
  <Characters>2990</Characters>
  <Application>Microsoft Office Word</Application>
  <DocSecurity>0</DocSecurity>
  <Lines>24</Lines>
  <Paragraphs>16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2024-02-12T14:30:00Z</cp:lastPrinted>
  <dcterms:created xsi:type="dcterms:W3CDTF">2024-02-28T13:14:00Z</dcterms:created>
  <dcterms:modified xsi:type="dcterms:W3CDTF">2024-02-28T13:14:00Z</dcterms:modified>
</cp:coreProperties>
</file>