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4320" w:dyaOrig="4320">
          <v:shape id="ole_rId2" o:spid="_x0000_i1025" style="width:31.3pt;height:38.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30099765" r:id="rId6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r>
        <w:rPr>
          <w:rFonts w:ascii="Constantia" w:hAnsi="Constantia"/>
          <w:b/>
          <w:sz w:val="28"/>
          <w:szCs w:val="28"/>
        </w:rPr>
        <w:t xml:space="preserve">го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>від  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Програми «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 xml:space="preserve">Забезпечення збереження кадрового потенціалу 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КНП «Жовківська лікарня» 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>для надання медичної допомоги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 населенню</w:t>
      </w:r>
      <w:r>
        <w:rPr>
          <w:rFonts w:ascii="Constantia" w:hAnsi="Constantia"/>
          <w:b/>
          <w:sz w:val="28"/>
          <w:szCs w:val="28"/>
          <w:lang w:val="uk-UA"/>
        </w:rPr>
        <w:t>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0B3896" w:rsidRPr="000B3896">
        <w:rPr>
          <w:rFonts w:ascii="Constantia" w:hAnsi="Constantia"/>
          <w:sz w:val="28"/>
          <w:szCs w:val="28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AB5AD9" w:rsidRDefault="00BF1229" w:rsidP="007C414A">
      <w:pPr>
        <w:jc w:val="both"/>
        <w:rPr>
          <w:rFonts w:ascii="Constantia" w:hAnsi="Constantia"/>
          <w:sz w:val="28"/>
          <w:szCs w:val="28"/>
          <w:lang w:val="uk-UA"/>
        </w:rPr>
      </w:pPr>
      <w:r w:rsidRPr="00AB5AD9">
        <w:rPr>
          <w:rFonts w:ascii="Constantia" w:hAnsi="Constantia"/>
          <w:sz w:val="28"/>
          <w:szCs w:val="28"/>
          <w:lang w:val="uk-UA"/>
        </w:rPr>
        <w:t>2. Контроль за виконанням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рішення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покласти на постійн</w:t>
      </w:r>
      <w:r>
        <w:rPr>
          <w:rFonts w:ascii="Constantia" w:hAnsi="Constantia"/>
          <w:sz w:val="28"/>
          <w:szCs w:val="28"/>
          <w:lang w:val="uk-UA"/>
        </w:rPr>
        <w:t>у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комісі</w:t>
      </w:r>
      <w:r>
        <w:rPr>
          <w:rFonts w:ascii="Constantia" w:hAnsi="Constantia"/>
          <w:sz w:val="28"/>
          <w:szCs w:val="28"/>
          <w:lang w:val="uk-UA"/>
        </w:rPr>
        <w:t>ю</w:t>
      </w:r>
      <w:r w:rsidRPr="00AB5AD9">
        <w:rPr>
          <w:rFonts w:ascii="Constantia" w:hAnsi="Constantia"/>
          <w:sz w:val="28"/>
          <w:szCs w:val="28"/>
          <w:lang w:val="uk-UA"/>
        </w:rPr>
        <w:t xml:space="preserve"> з питань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охорони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здоров’я, освіти, науки, культури, мови, прав національних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меншин, міжнародного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співробітництва, інформаційної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політики, молоді, спорту, туризму та соціального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захисту</w:t>
      </w:r>
      <w:r w:rsidR="007C414A">
        <w:rPr>
          <w:rFonts w:ascii="Constantia" w:hAnsi="Constantia"/>
          <w:sz w:val="28"/>
          <w:szCs w:val="28"/>
          <w:lang w:val="uk-UA"/>
        </w:rPr>
        <w:t xml:space="preserve"> </w:t>
      </w:r>
      <w:r w:rsidRPr="00AB5AD9">
        <w:rPr>
          <w:rFonts w:ascii="Constantia" w:hAnsi="Constantia"/>
          <w:sz w:val="28"/>
          <w:szCs w:val="28"/>
          <w:lang w:val="uk-UA"/>
        </w:rPr>
        <w:t>населення</w:t>
      </w:r>
      <w:r w:rsidRPr="00AB5AD9"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</w:p>
    <w:p w:rsidR="00EA3486" w:rsidRPr="00AB5AD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AB5AD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0B3896" w:rsidRPr="000B3896">
        <w:rPr>
          <w:rFonts w:ascii="Arial" w:hAnsi="Arial" w:cs="Arial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>
        <w:rPr>
          <w:rFonts w:ascii="Arial" w:hAnsi="Arial" w:cs="Arial"/>
          <w:lang w:val="uk-UA"/>
        </w:rPr>
        <w:t>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AB5AD9">
        <w:rPr>
          <w:rFonts w:ascii="Arial" w:hAnsi="Arial" w:cs="Arial"/>
          <w:lang w:val="uk-UA"/>
        </w:rPr>
        <w:t xml:space="preserve">          </w:t>
      </w:r>
      <w:r>
        <w:rPr>
          <w:rFonts w:ascii="Arial" w:hAnsi="Arial" w:cs="Arial"/>
          <w:lang w:val="uk-UA"/>
        </w:rPr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0B3896" w:rsidRPr="000B3896">
        <w:rPr>
          <w:rFonts w:ascii="Arial" w:hAnsi="Arial" w:cs="Arial"/>
          <w:b/>
          <w:sz w:val="32"/>
          <w:szCs w:val="32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="000B3896" w:rsidRPr="000B3896">
        <w:rPr>
          <w:rFonts w:ascii="Arial" w:hAnsi="Arial" w:cs="Arial"/>
          <w:b/>
          <w:sz w:val="32"/>
          <w:szCs w:val="32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0B3896" w:rsidRPr="000B3896">
        <w:rPr>
          <w:rFonts w:ascii="Arial" w:hAnsi="Arial" w:cs="Arial"/>
          <w:u w:val="single"/>
          <w:lang w:val="uk-UA"/>
        </w:rPr>
        <w:t>1 0</w:t>
      </w:r>
      <w:r w:rsidR="00B45968" w:rsidRPr="000B3896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,</w:t>
      </w:r>
      <w:r w:rsidR="00B45968">
        <w:rPr>
          <w:rFonts w:ascii="Arial" w:hAnsi="Arial" w:cs="Arial"/>
          <w:u w:val="single"/>
          <w:lang w:val="uk-UA"/>
        </w:rPr>
        <w:t>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0B3896">
        <w:rPr>
          <w:rFonts w:ascii="Arial" w:hAnsi="Arial" w:cs="Arial"/>
          <w:u w:val="single"/>
          <w:lang w:val="uk-UA"/>
        </w:rPr>
        <w:t>1 0</w:t>
      </w:r>
      <w:r w:rsidR="00B45968">
        <w:rPr>
          <w:rFonts w:ascii="Arial" w:hAnsi="Arial" w:cs="Arial"/>
          <w:u w:val="single"/>
          <w:lang w:val="uk-UA"/>
        </w:rPr>
        <w:t>00,000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BF1229" w:rsidP="000B389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CD3562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</w:t>
      </w:r>
      <w:r w:rsidRPr="00CD3562">
        <w:rPr>
          <w:sz w:val="26"/>
          <w:szCs w:val="26"/>
          <w:lang w:val="uk-UA"/>
        </w:rPr>
        <w:t>належного виконання договор</w:t>
      </w:r>
      <w:r>
        <w:rPr>
          <w:sz w:val="26"/>
          <w:szCs w:val="26"/>
          <w:lang w:val="uk-UA"/>
        </w:rPr>
        <w:t>ів</w:t>
      </w:r>
      <w:r w:rsidR="00AB5A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Національною службою здоров’я України КНП «</w:t>
      </w:r>
      <w:proofErr w:type="spellStart"/>
      <w:r>
        <w:rPr>
          <w:sz w:val="26"/>
          <w:szCs w:val="26"/>
          <w:lang w:val="uk-UA"/>
        </w:rPr>
        <w:t>Жовківська</w:t>
      </w:r>
      <w:proofErr w:type="spellEnd"/>
      <w:r>
        <w:rPr>
          <w:sz w:val="26"/>
          <w:szCs w:val="26"/>
          <w:lang w:val="uk-UA"/>
        </w:rPr>
        <w:t xml:space="preserve"> лікарня» </w:t>
      </w:r>
      <w:r w:rsidRPr="00CD3562">
        <w:rPr>
          <w:sz w:val="26"/>
          <w:szCs w:val="26"/>
          <w:lang w:val="uk-UA"/>
        </w:rPr>
        <w:t>зобов’яз</w:t>
      </w:r>
      <w:r>
        <w:rPr>
          <w:sz w:val="26"/>
          <w:szCs w:val="26"/>
          <w:lang w:val="uk-UA"/>
        </w:rPr>
        <w:t>ана</w:t>
      </w:r>
      <w:r w:rsidR="00AB5AD9">
        <w:rPr>
          <w:sz w:val="26"/>
          <w:szCs w:val="26"/>
          <w:lang w:val="uk-UA"/>
        </w:rPr>
        <w:t xml:space="preserve"> </w:t>
      </w:r>
      <w:r w:rsidRPr="00CD3562">
        <w:rPr>
          <w:sz w:val="26"/>
          <w:szCs w:val="26"/>
          <w:lang w:val="uk-UA"/>
        </w:rPr>
        <w:t xml:space="preserve"> забезпечити</w:t>
      </w:r>
      <w:r w:rsidR="00AB5AD9">
        <w:rPr>
          <w:sz w:val="26"/>
          <w:szCs w:val="26"/>
          <w:lang w:val="uk-UA"/>
        </w:rPr>
        <w:t xml:space="preserve"> </w:t>
      </w:r>
      <w:r w:rsidRPr="00CD35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виконання підписаних договорів (</w:t>
      </w:r>
      <w:r w:rsidRPr="00CD3562">
        <w:rPr>
          <w:sz w:val="26"/>
          <w:szCs w:val="26"/>
          <w:lang w:val="uk-UA"/>
        </w:rPr>
        <w:t>послуг</w:t>
      </w:r>
      <w:r w:rsidR="009419DC">
        <w:rPr>
          <w:sz w:val="26"/>
          <w:szCs w:val="26"/>
          <w:lang w:val="uk-UA"/>
        </w:rPr>
        <w:t>),</w:t>
      </w:r>
      <w:r w:rsidRPr="00CD3562">
        <w:rPr>
          <w:sz w:val="26"/>
          <w:szCs w:val="26"/>
          <w:lang w:val="uk-UA"/>
        </w:rPr>
        <w:t xml:space="preserve"> відповідно до потреб пацієнта</w:t>
      </w:r>
      <w:r>
        <w:rPr>
          <w:sz w:val="26"/>
          <w:szCs w:val="26"/>
          <w:lang w:val="uk-UA"/>
        </w:rPr>
        <w:t xml:space="preserve">. 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Доходи від НСЗУ в місяць становлять 9 млн. грн., а фонд оплати праці на місяць по КНП «</w:t>
      </w:r>
      <w:proofErr w:type="spellStart"/>
      <w:r>
        <w:rPr>
          <w:sz w:val="26"/>
          <w:szCs w:val="26"/>
          <w:lang w:val="uk-UA"/>
        </w:rPr>
        <w:t>Жовківська</w:t>
      </w:r>
      <w:proofErr w:type="spellEnd"/>
      <w:r>
        <w:rPr>
          <w:sz w:val="26"/>
          <w:szCs w:val="26"/>
          <w:lang w:val="uk-UA"/>
        </w:rPr>
        <w:t xml:space="preserve"> лікарня» становить 10,0 млн. грн. 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виплати заробітної плати не вистачає 1,0 млн. грн. в місяць.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Спрямувати кошти в сумі 1 млн. грн. на покриття заборгованості з виплати заробітної плати працівникам КНП «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лікарні».</w:t>
      </w:r>
    </w:p>
    <w:p w:rsidR="00D16B77" w:rsidRDefault="00D16B77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Програмою пропонується передбачити дані видатки бюджетом Жовківської міської ради.</w:t>
      </w:r>
    </w:p>
    <w:p w:rsidR="00EA3486" w:rsidRDefault="00EA3486" w:rsidP="00AB5AD9">
      <w:pPr>
        <w:ind w:firstLine="708"/>
        <w:jc w:val="both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D16B77" w:rsidRDefault="00D16B77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FB4A91" w:rsidRDefault="000B3896" w:rsidP="000B3896">
      <w:pPr>
        <w:ind w:firstLine="708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Забезпечення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 xml:space="preserve">збереження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>кадрового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 xml:space="preserve"> потенціалу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>КНП «</w:t>
      </w:r>
      <w:proofErr w:type="spellStart"/>
      <w:r w:rsidRPr="000B3896">
        <w:rPr>
          <w:sz w:val="26"/>
          <w:szCs w:val="26"/>
          <w:lang w:val="uk-UA"/>
        </w:rPr>
        <w:t>Жовківська</w:t>
      </w:r>
      <w:proofErr w:type="spellEnd"/>
      <w:r w:rsidRPr="000B3896">
        <w:rPr>
          <w:sz w:val="26"/>
          <w:szCs w:val="26"/>
          <w:lang w:val="uk-UA"/>
        </w:rPr>
        <w:t xml:space="preserve"> лікарня» для надання медичної допомоги населенню</w:t>
      </w:r>
    </w:p>
    <w:p w:rsidR="000B3896" w:rsidRDefault="000B3896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Pr="00FB4A91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  <w:r>
        <w:rPr>
          <w:sz w:val="26"/>
          <w:szCs w:val="26"/>
          <w:lang w:val="uk-UA"/>
        </w:rPr>
        <w:t xml:space="preserve"> шляхом інвестування додаткових коштів</w:t>
      </w:r>
    </w:p>
    <w:p w:rsidR="000B3896" w:rsidRDefault="000B3896">
      <w:pPr>
        <w:ind w:left="70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заходи </w:t>
      </w:r>
      <w:proofErr w:type="spellStart"/>
      <w:r>
        <w:rPr>
          <w:sz w:val="26"/>
          <w:szCs w:val="26"/>
        </w:rPr>
        <w:t>Програми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proofErr w:type="gramStart"/>
      <w:r>
        <w:rPr>
          <w:sz w:val="26"/>
          <w:szCs w:val="26"/>
          <w:lang w:val="uk-UA"/>
        </w:rPr>
        <w:t>1</w:t>
      </w:r>
      <w:proofErr w:type="gramEnd"/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proofErr w:type="gramStart"/>
      <w:r>
        <w:rPr>
          <w:sz w:val="26"/>
          <w:szCs w:val="26"/>
          <w:lang w:val="uk-UA"/>
        </w:rPr>
        <w:t>2</w:t>
      </w:r>
      <w:proofErr w:type="gramEnd"/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0B3896" w:rsidRDefault="000B3896">
      <w:pPr>
        <w:ind w:firstLine="708"/>
        <w:rPr>
          <w:sz w:val="26"/>
          <w:szCs w:val="26"/>
          <w:lang w:val="uk-UA"/>
        </w:rPr>
      </w:pPr>
    </w:p>
    <w:p w:rsidR="00EA3486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9" w:name="46"/>
      <w:bookmarkEnd w:id="9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</w:p>
    <w:p w:rsidR="00B5407B" w:rsidRPr="00B5407B" w:rsidRDefault="00B5407B" w:rsidP="00B5407B">
      <w:pPr>
        <w:pStyle w:val="af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B5407B">
        <w:rPr>
          <w:sz w:val="26"/>
          <w:szCs w:val="26"/>
          <w:lang w:val="uk-UA"/>
        </w:rPr>
        <w:t>Спрямувати кошти на покриття заборгованості з виплати заробітної плати працівникам КНП «</w:t>
      </w:r>
      <w:proofErr w:type="spellStart"/>
      <w:r w:rsidRPr="00B5407B">
        <w:rPr>
          <w:sz w:val="26"/>
          <w:szCs w:val="26"/>
          <w:lang w:val="uk-UA"/>
        </w:rPr>
        <w:t>Жовківської</w:t>
      </w:r>
      <w:proofErr w:type="spellEnd"/>
      <w:r w:rsidRPr="00B5407B">
        <w:rPr>
          <w:sz w:val="26"/>
          <w:szCs w:val="26"/>
          <w:lang w:val="uk-UA"/>
        </w:rPr>
        <w:t xml:space="preserve"> лікарні».</w:t>
      </w: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Pr="007C414A" w:rsidRDefault="00BF1229">
      <w:pPr>
        <w:ind w:firstLine="708"/>
        <w:jc w:val="center"/>
        <w:rPr>
          <w:b/>
          <w:sz w:val="26"/>
          <w:szCs w:val="26"/>
          <w:lang w:val="uk-UA"/>
        </w:rPr>
      </w:pPr>
      <w:r w:rsidRPr="007C414A">
        <w:rPr>
          <w:b/>
          <w:sz w:val="26"/>
          <w:szCs w:val="26"/>
          <w:lang w:val="uk-UA"/>
        </w:rPr>
        <w:t xml:space="preserve">Обсяг та </w:t>
      </w:r>
      <w:proofErr w:type="spellStart"/>
      <w:r w:rsidRPr="007C414A">
        <w:rPr>
          <w:b/>
          <w:sz w:val="26"/>
          <w:szCs w:val="26"/>
          <w:lang w:val="uk-UA"/>
        </w:rPr>
        <w:t>джерелафінансуванняПрограми</w:t>
      </w:r>
      <w:proofErr w:type="spellEnd"/>
      <w:r w:rsidRPr="007C414A">
        <w:rPr>
          <w:b/>
          <w:sz w:val="26"/>
          <w:szCs w:val="26"/>
          <w:lang w:val="uk-UA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r w:rsidRPr="007C414A">
        <w:rPr>
          <w:sz w:val="26"/>
          <w:szCs w:val="26"/>
          <w:lang w:val="uk-UA"/>
        </w:rPr>
        <w:t>Забезпечення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виконання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цієї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Програми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здійснюється  в межах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 xml:space="preserve">видатків,  передбачених у </w:t>
      </w:r>
      <w:r>
        <w:rPr>
          <w:sz w:val="26"/>
          <w:szCs w:val="26"/>
          <w:lang w:val="uk-UA"/>
        </w:rPr>
        <w:t xml:space="preserve">міському </w:t>
      </w:r>
      <w:r w:rsidRPr="007C414A">
        <w:rPr>
          <w:sz w:val="26"/>
          <w:szCs w:val="26"/>
          <w:lang w:val="uk-UA"/>
        </w:rPr>
        <w:t>бюджет</w:t>
      </w:r>
      <w:r>
        <w:rPr>
          <w:sz w:val="26"/>
          <w:szCs w:val="26"/>
          <w:lang w:val="uk-UA"/>
        </w:rPr>
        <w:t>і</w:t>
      </w:r>
      <w:r w:rsidRPr="007C414A">
        <w:rPr>
          <w:sz w:val="26"/>
          <w:szCs w:val="26"/>
          <w:lang w:val="uk-UA"/>
        </w:rPr>
        <w:t>, а також за рахунок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коштів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інших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BF1229" w:rsidP="000B3896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Додаток 1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0B3896" w:rsidRPr="000B3896">
        <w:rPr>
          <w:sz w:val="26"/>
          <w:szCs w:val="26"/>
          <w:lang w:val="uk-UA"/>
        </w:rPr>
        <w:t xml:space="preserve">Забезпечення збереження </w:t>
      </w:r>
    </w:p>
    <w:p w:rsidR="000B389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кадрового потенціалу КНП «Жовківська лікарня» </w:t>
      </w:r>
    </w:p>
    <w:p w:rsidR="00EA348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для надання медичної допомоги населенню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0B3896" w:rsidP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</w:t>
            </w:r>
            <w:r>
              <w:rPr>
                <w:sz w:val="26"/>
                <w:szCs w:val="26"/>
                <w:lang w:val="uk-UA"/>
              </w:rPr>
              <w:t>ити</w:t>
            </w:r>
            <w:r w:rsidRPr="000B3896">
              <w:rPr>
                <w:sz w:val="26"/>
                <w:szCs w:val="26"/>
                <w:lang w:val="uk-UA"/>
              </w:rPr>
              <w:t xml:space="preserve">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B5407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rPr>
                <w:sz w:val="26"/>
                <w:szCs w:val="26"/>
                <w:lang w:val="uk-UA"/>
              </w:rPr>
            </w:pPr>
            <w:r w:rsidRPr="00B5407B">
              <w:rPr>
                <w:sz w:val="26"/>
                <w:szCs w:val="26"/>
                <w:lang w:val="uk-UA"/>
              </w:rPr>
              <w:t>Спрямувати кошти на покриття заборгованості з виплати заробітної плати працівникам КНП «</w:t>
            </w:r>
            <w:proofErr w:type="spellStart"/>
            <w:r w:rsidRPr="00B5407B">
              <w:rPr>
                <w:sz w:val="26"/>
                <w:szCs w:val="26"/>
                <w:lang w:val="uk-UA"/>
              </w:rPr>
              <w:t>Жовківської</w:t>
            </w:r>
            <w:proofErr w:type="spellEnd"/>
            <w:r w:rsidRPr="00B5407B">
              <w:rPr>
                <w:sz w:val="26"/>
                <w:szCs w:val="26"/>
                <w:lang w:val="uk-UA"/>
              </w:rPr>
              <w:t xml:space="preserve"> лікарні»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</w:t>
            </w:r>
            <w:proofErr w:type="spellStart"/>
            <w:r>
              <w:rPr>
                <w:sz w:val="26"/>
                <w:szCs w:val="26"/>
                <w:lang w:val="uk-UA"/>
              </w:rPr>
              <w:t>Жовківська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B5407B" w:rsidRDefault="00B5407B">
      <w:pPr>
        <w:ind w:left="357"/>
        <w:rPr>
          <w:lang w:val="uk-UA"/>
        </w:rPr>
      </w:pPr>
    </w:p>
    <w:p w:rsidR="00B5407B" w:rsidRDefault="00B5407B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696949" w:rsidRDefault="00696949">
      <w:pPr>
        <w:ind w:left="357"/>
        <w:rPr>
          <w:lang w:val="uk-UA"/>
        </w:rPr>
      </w:pPr>
    </w:p>
    <w:p w:rsidR="00696949" w:rsidRDefault="00696949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bookmarkStart w:id="13" w:name="_GoBack"/>
      <w:bookmarkEnd w:id="13"/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0B3896" w:rsidRPr="000B3896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8"/>
          <w:szCs w:val="28"/>
          <w:lang w:val="uk-UA"/>
        </w:rPr>
        <w:t>» (тис. грн.)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Забезпечення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D16B77" w:rsidP="00B5407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1</w:t>
            </w:r>
            <w:r w:rsidR="00B5407B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0</w:t>
            </w:r>
            <w:r w:rsidR="00B45968">
              <w:rPr>
                <w:color w:val="000000"/>
                <w:lang w:val="uk-UA"/>
              </w:rPr>
              <w:t>00</w:t>
            </w:r>
            <w:r w:rsidR="00B5407B">
              <w:rPr>
                <w:color w:val="000000"/>
                <w:lang w:val="uk-UA"/>
              </w:rPr>
              <w:t xml:space="preserve"> 000</w:t>
            </w:r>
            <w:r w:rsidR="00690887">
              <w:rPr>
                <w:color w:val="000000"/>
                <w:lang w:val="uk-UA"/>
              </w:rPr>
              <w:t xml:space="preserve"> </w:t>
            </w:r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D16B7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D16B77">
              <w:rPr>
                <w:b/>
                <w:color w:val="000000"/>
                <w:lang w:val="uk-UA"/>
              </w:rPr>
              <w:t>1 0</w:t>
            </w:r>
            <w:r w:rsidR="00B45968">
              <w:rPr>
                <w:b/>
                <w:color w:val="000000"/>
                <w:lang w:val="uk-UA"/>
              </w:rPr>
              <w:t>00,000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D16B77">
              <w:rPr>
                <w:b/>
                <w:color w:val="000000"/>
                <w:lang w:val="uk-UA"/>
              </w:rPr>
              <w:t>один мільйон</w:t>
            </w:r>
            <w:r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16B77">
        <w:rPr>
          <w:b/>
          <w:szCs w:val="26"/>
        </w:rPr>
        <w:t xml:space="preserve">        1 0</w:t>
      </w:r>
      <w:r w:rsidR="00B45968">
        <w:rPr>
          <w:b/>
          <w:szCs w:val="26"/>
        </w:rPr>
        <w:t>00,000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D16B77">
        <w:rPr>
          <w:b/>
          <w:szCs w:val="26"/>
        </w:rPr>
        <w:t>один мільйон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 w:rsidSect="00336935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21"/>
    <w:multiLevelType w:val="hybridMultilevel"/>
    <w:tmpl w:val="FF1A1C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characterSpacingControl w:val="doNotCompress"/>
  <w:compat/>
  <w:rsids>
    <w:rsidRoot w:val="00EA3486"/>
    <w:rsid w:val="00074FE9"/>
    <w:rsid w:val="000B3896"/>
    <w:rsid w:val="00104C9D"/>
    <w:rsid w:val="00336935"/>
    <w:rsid w:val="004134B5"/>
    <w:rsid w:val="004B7977"/>
    <w:rsid w:val="00616E70"/>
    <w:rsid w:val="00690887"/>
    <w:rsid w:val="00696949"/>
    <w:rsid w:val="007C414A"/>
    <w:rsid w:val="008134CB"/>
    <w:rsid w:val="008535E8"/>
    <w:rsid w:val="009419DC"/>
    <w:rsid w:val="00A74618"/>
    <w:rsid w:val="00A83DEC"/>
    <w:rsid w:val="00AB5AD9"/>
    <w:rsid w:val="00B45968"/>
    <w:rsid w:val="00B5407B"/>
    <w:rsid w:val="00BF1229"/>
    <w:rsid w:val="00CD3562"/>
    <w:rsid w:val="00D16B77"/>
    <w:rsid w:val="00DD2717"/>
    <w:rsid w:val="00E72133"/>
    <w:rsid w:val="00EA3486"/>
    <w:rsid w:val="00EA6E9D"/>
    <w:rsid w:val="00EF3D87"/>
    <w:rsid w:val="00F2463A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6935"/>
    <w:rPr>
      <w:rFonts w:cs="Courier New"/>
    </w:rPr>
  </w:style>
  <w:style w:type="character" w:customStyle="1" w:styleId="ListLabel2">
    <w:name w:val="ListLabel 2"/>
    <w:qFormat/>
    <w:rsid w:val="00336935"/>
    <w:rPr>
      <w:rFonts w:cs="Courier New"/>
    </w:rPr>
  </w:style>
  <w:style w:type="character" w:customStyle="1" w:styleId="ListLabel3">
    <w:name w:val="ListLabel 3"/>
    <w:qFormat/>
    <w:rsid w:val="00336935"/>
    <w:rPr>
      <w:rFonts w:cs="Courier New"/>
    </w:rPr>
  </w:style>
  <w:style w:type="character" w:customStyle="1" w:styleId="ListLabel4">
    <w:name w:val="ListLabel 4"/>
    <w:qFormat/>
    <w:rsid w:val="00336935"/>
    <w:rPr>
      <w:rFonts w:cs="Courier New"/>
    </w:rPr>
  </w:style>
  <w:style w:type="character" w:customStyle="1" w:styleId="ListLabel5">
    <w:name w:val="ListLabel 5"/>
    <w:qFormat/>
    <w:rsid w:val="00336935"/>
    <w:rPr>
      <w:rFonts w:cs="Courier New"/>
    </w:rPr>
  </w:style>
  <w:style w:type="character" w:customStyle="1" w:styleId="ListLabel6">
    <w:name w:val="ListLabel 6"/>
    <w:qFormat/>
    <w:rsid w:val="00336935"/>
    <w:rPr>
      <w:rFonts w:cs="Courier New"/>
    </w:rPr>
  </w:style>
  <w:style w:type="character" w:customStyle="1" w:styleId="ListLabel7">
    <w:name w:val="ListLabel 7"/>
    <w:qFormat/>
    <w:rsid w:val="00336935"/>
    <w:rPr>
      <w:rFonts w:cs="Courier New"/>
    </w:rPr>
  </w:style>
  <w:style w:type="character" w:customStyle="1" w:styleId="ListLabel8">
    <w:name w:val="ListLabel 8"/>
    <w:qFormat/>
    <w:rsid w:val="00336935"/>
    <w:rPr>
      <w:rFonts w:cs="Courier New"/>
    </w:rPr>
  </w:style>
  <w:style w:type="character" w:customStyle="1" w:styleId="ListLabel9">
    <w:name w:val="ListLabel 9"/>
    <w:qFormat/>
    <w:rsid w:val="00336935"/>
    <w:rPr>
      <w:rFonts w:cs="Courier New"/>
    </w:rPr>
  </w:style>
  <w:style w:type="character" w:customStyle="1" w:styleId="ListLabel10">
    <w:name w:val="ListLabel 10"/>
    <w:qFormat/>
    <w:rsid w:val="00336935"/>
    <w:rPr>
      <w:rFonts w:cs="Symbol"/>
      <w:sz w:val="26"/>
    </w:rPr>
  </w:style>
  <w:style w:type="character" w:customStyle="1" w:styleId="ListLabel11">
    <w:name w:val="ListLabel 11"/>
    <w:qFormat/>
    <w:rsid w:val="00336935"/>
    <w:rPr>
      <w:rFonts w:cs="Courier New"/>
    </w:rPr>
  </w:style>
  <w:style w:type="character" w:customStyle="1" w:styleId="ListLabel12">
    <w:name w:val="ListLabel 12"/>
    <w:qFormat/>
    <w:rsid w:val="00336935"/>
    <w:rPr>
      <w:rFonts w:cs="Wingdings"/>
    </w:rPr>
  </w:style>
  <w:style w:type="character" w:customStyle="1" w:styleId="ListLabel13">
    <w:name w:val="ListLabel 13"/>
    <w:qFormat/>
    <w:rsid w:val="00336935"/>
    <w:rPr>
      <w:rFonts w:cs="Symbol"/>
    </w:rPr>
  </w:style>
  <w:style w:type="character" w:customStyle="1" w:styleId="ListLabel14">
    <w:name w:val="ListLabel 14"/>
    <w:qFormat/>
    <w:rsid w:val="00336935"/>
    <w:rPr>
      <w:rFonts w:cs="Courier New"/>
    </w:rPr>
  </w:style>
  <w:style w:type="character" w:customStyle="1" w:styleId="ListLabel15">
    <w:name w:val="ListLabel 15"/>
    <w:qFormat/>
    <w:rsid w:val="00336935"/>
    <w:rPr>
      <w:rFonts w:cs="Wingdings"/>
    </w:rPr>
  </w:style>
  <w:style w:type="character" w:customStyle="1" w:styleId="ListLabel16">
    <w:name w:val="ListLabel 16"/>
    <w:qFormat/>
    <w:rsid w:val="00336935"/>
    <w:rPr>
      <w:rFonts w:cs="Symbol"/>
    </w:rPr>
  </w:style>
  <w:style w:type="character" w:customStyle="1" w:styleId="ListLabel17">
    <w:name w:val="ListLabel 17"/>
    <w:qFormat/>
    <w:rsid w:val="00336935"/>
    <w:rPr>
      <w:rFonts w:cs="Courier New"/>
    </w:rPr>
  </w:style>
  <w:style w:type="character" w:customStyle="1" w:styleId="ListLabel18">
    <w:name w:val="ListLabel 18"/>
    <w:qFormat/>
    <w:rsid w:val="00336935"/>
    <w:rPr>
      <w:rFonts w:cs="Wingdings"/>
    </w:rPr>
  </w:style>
  <w:style w:type="paragraph" w:customStyle="1" w:styleId="a5">
    <w:name w:val="Заголовок"/>
    <w:basedOn w:val="a"/>
    <w:next w:val="a6"/>
    <w:qFormat/>
    <w:rsid w:val="003369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336935"/>
    <w:rPr>
      <w:rFonts w:cs="Arial"/>
    </w:rPr>
  </w:style>
  <w:style w:type="paragraph" w:styleId="a8">
    <w:name w:val="caption"/>
    <w:basedOn w:val="a"/>
    <w:qFormat/>
    <w:rsid w:val="00336935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336935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Vento</cp:lastModifiedBy>
  <cp:revision>5</cp:revision>
  <cp:lastPrinted>2022-11-16T08:29:00Z</cp:lastPrinted>
  <dcterms:created xsi:type="dcterms:W3CDTF">2022-11-15T14:24:00Z</dcterms:created>
  <dcterms:modified xsi:type="dcterms:W3CDTF">2022-11-16T08:29:00Z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