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C76" w:rsidRDefault="002B1C76">
      <w:pPr>
        <w:pStyle w:val="normal"/>
        <w:pBdr>
          <w:top w:val="nil"/>
          <w:left w:val="nil"/>
          <w:bottom w:val="nil"/>
          <w:right w:val="nil"/>
          <w:between w:val="nil"/>
        </w:pBdr>
        <w:spacing w:before="0" w:line="276" w:lineRule="auto"/>
        <w:ind w:firstLine="0"/>
        <w:jc w:val="left"/>
      </w:pPr>
      <w:r w:rsidRPr="002B1C76">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0;width:50pt;height:50pt;z-index:251658240;visibility:hidden">
            <v:path o:extrusionok="t"/>
            <o:lock v:ext="edit" selection="t"/>
          </v:shape>
        </w:pict>
      </w:r>
    </w:p>
    <w:p w:rsidR="002B1C76" w:rsidRDefault="00813533">
      <w:pPr>
        <w:pStyle w:val="normal"/>
        <w:widowControl/>
        <w:pBdr>
          <w:top w:val="nil"/>
          <w:left w:val="nil"/>
          <w:bottom w:val="nil"/>
          <w:right w:val="nil"/>
          <w:between w:val="nil"/>
        </w:pBdr>
        <w:spacing w:before="0" w:line="288" w:lineRule="auto"/>
        <w:ind w:right="23" w:firstLine="142"/>
        <w:jc w:val="right"/>
        <w:rPr>
          <w:color w:val="000000"/>
          <w:sz w:val="28"/>
          <w:szCs w:val="28"/>
        </w:rPr>
      </w:pPr>
      <w:bookmarkStart w:id="0" w:name="_heading=h.gjdgxs" w:colFirst="0" w:colLast="0"/>
      <w:bookmarkEnd w:id="0"/>
      <w:r>
        <w:rPr>
          <w:noProof/>
          <w:lang w:val="ru-RU"/>
        </w:rPr>
        <w:drawing>
          <wp:anchor distT="0" distB="0" distL="114300" distR="114300" simplePos="0" relativeHeight="251657216" behindDoc="0" locked="0" layoutInCell="1" allowOverlap="1">
            <wp:simplePos x="0" y="0"/>
            <wp:positionH relativeFrom="column">
              <wp:posOffset>2724150</wp:posOffset>
            </wp:positionH>
            <wp:positionV relativeFrom="paragraph">
              <wp:posOffset>73893</wp:posOffset>
            </wp:positionV>
            <wp:extent cx="670560" cy="777240"/>
            <wp:effectExtent l="0" t="0" r="0" b="0"/>
            <wp:wrapSquare wrapText="right"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cstate="print"/>
                    <a:srcRect/>
                    <a:stretch>
                      <a:fillRect/>
                    </a:stretch>
                  </pic:blipFill>
                  <pic:spPr>
                    <a:xfrm>
                      <a:off x="0" y="0"/>
                      <a:ext cx="670560" cy="777240"/>
                    </a:xfrm>
                    <a:prstGeom prst="rect">
                      <a:avLst/>
                    </a:prstGeom>
                    <a:ln/>
                  </pic:spPr>
                </pic:pic>
              </a:graphicData>
            </a:graphic>
          </wp:anchor>
        </w:drawing>
      </w:r>
    </w:p>
    <w:p w:rsidR="002B1C76" w:rsidRDefault="002B1C76">
      <w:pPr>
        <w:pStyle w:val="normal"/>
        <w:widowControl/>
        <w:pBdr>
          <w:top w:val="nil"/>
          <w:left w:val="nil"/>
          <w:bottom w:val="nil"/>
          <w:right w:val="nil"/>
          <w:between w:val="nil"/>
        </w:pBdr>
        <w:spacing w:before="0" w:line="240" w:lineRule="auto"/>
        <w:ind w:left="-284" w:right="-283" w:firstLine="142"/>
        <w:jc w:val="center"/>
        <w:rPr>
          <w:color w:val="000000"/>
          <w:sz w:val="32"/>
          <w:szCs w:val="32"/>
        </w:rPr>
      </w:pPr>
    </w:p>
    <w:p w:rsidR="002B1C76" w:rsidRDefault="002B1C76">
      <w:pPr>
        <w:pStyle w:val="normal"/>
        <w:widowControl/>
        <w:pBdr>
          <w:top w:val="nil"/>
          <w:left w:val="nil"/>
          <w:bottom w:val="nil"/>
          <w:right w:val="nil"/>
          <w:between w:val="nil"/>
        </w:pBdr>
        <w:spacing w:before="0" w:line="240" w:lineRule="auto"/>
        <w:ind w:firstLine="0"/>
        <w:rPr>
          <w:color w:val="000000"/>
          <w:sz w:val="32"/>
          <w:szCs w:val="32"/>
        </w:rPr>
      </w:pPr>
    </w:p>
    <w:p w:rsidR="002B1C76" w:rsidRDefault="002B1C76">
      <w:pPr>
        <w:pStyle w:val="normal"/>
        <w:widowControl/>
        <w:pBdr>
          <w:top w:val="nil"/>
          <w:left w:val="nil"/>
          <w:bottom w:val="nil"/>
          <w:right w:val="nil"/>
          <w:between w:val="nil"/>
        </w:pBdr>
        <w:spacing w:before="0" w:line="240" w:lineRule="auto"/>
        <w:ind w:firstLine="0"/>
        <w:rPr>
          <w:color w:val="000000"/>
          <w:sz w:val="32"/>
          <w:szCs w:val="32"/>
        </w:rPr>
      </w:pPr>
    </w:p>
    <w:p w:rsidR="002B1C76" w:rsidRDefault="00813533">
      <w:pPr>
        <w:pStyle w:val="normal"/>
        <w:widowControl/>
        <w:pBdr>
          <w:top w:val="nil"/>
          <w:left w:val="nil"/>
          <w:bottom w:val="nil"/>
          <w:right w:val="nil"/>
          <w:between w:val="nil"/>
        </w:pBdr>
        <w:spacing w:before="0" w:line="240" w:lineRule="auto"/>
        <w:ind w:firstLine="0"/>
        <w:jc w:val="center"/>
        <w:rPr>
          <w:color w:val="000000"/>
          <w:sz w:val="32"/>
          <w:szCs w:val="32"/>
        </w:rPr>
      </w:pPr>
      <w:r>
        <w:rPr>
          <w:b/>
          <w:color w:val="000000"/>
          <w:sz w:val="32"/>
          <w:szCs w:val="32"/>
        </w:rPr>
        <w:t>У К Р А Ї Н А</w:t>
      </w:r>
    </w:p>
    <w:p w:rsidR="002B1C76" w:rsidRDefault="00813533">
      <w:pPr>
        <w:pStyle w:val="normal"/>
        <w:keepNext/>
        <w:widowControl/>
        <w:pBdr>
          <w:top w:val="nil"/>
          <w:left w:val="nil"/>
          <w:bottom w:val="nil"/>
          <w:right w:val="nil"/>
          <w:between w:val="nil"/>
        </w:pBdr>
        <w:spacing w:before="0" w:line="240" w:lineRule="auto"/>
        <w:ind w:firstLine="0"/>
        <w:jc w:val="center"/>
        <w:rPr>
          <w:b/>
          <w:color w:val="000000"/>
          <w:sz w:val="32"/>
          <w:szCs w:val="32"/>
        </w:rPr>
      </w:pPr>
      <w:proofErr w:type="spellStart"/>
      <w:r>
        <w:rPr>
          <w:b/>
          <w:color w:val="000000"/>
          <w:sz w:val="32"/>
          <w:szCs w:val="32"/>
        </w:rPr>
        <w:t>Жовківська</w:t>
      </w:r>
      <w:proofErr w:type="spellEnd"/>
      <w:r>
        <w:rPr>
          <w:b/>
          <w:color w:val="000000"/>
          <w:sz w:val="32"/>
          <w:szCs w:val="32"/>
        </w:rPr>
        <w:t xml:space="preserve"> міська рада</w:t>
      </w:r>
    </w:p>
    <w:p w:rsidR="002B1C76" w:rsidRDefault="00813533">
      <w:pPr>
        <w:pStyle w:val="normal"/>
        <w:keepNext/>
        <w:widowControl/>
        <w:pBdr>
          <w:top w:val="nil"/>
          <w:left w:val="nil"/>
          <w:bottom w:val="nil"/>
          <w:right w:val="nil"/>
          <w:between w:val="nil"/>
        </w:pBdr>
        <w:spacing w:before="0" w:line="240" w:lineRule="auto"/>
        <w:ind w:firstLine="0"/>
        <w:jc w:val="center"/>
        <w:rPr>
          <w:b/>
          <w:color w:val="000000"/>
          <w:sz w:val="32"/>
          <w:szCs w:val="32"/>
        </w:rPr>
      </w:pPr>
      <w:r>
        <w:rPr>
          <w:b/>
          <w:color w:val="000000"/>
          <w:sz w:val="32"/>
          <w:szCs w:val="32"/>
        </w:rPr>
        <w:t>Львівського району Львівської області</w:t>
      </w:r>
    </w:p>
    <w:p w:rsidR="002B1C76" w:rsidRDefault="00813533">
      <w:pPr>
        <w:pStyle w:val="normal"/>
        <w:keepNext/>
        <w:widowControl/>
        <w:pBdr>
          <w:top w:val="nil"/>
          <w:left w:val="nil"/>
          <w:bottom w:val="nil"/>
          <w:right w:val="nil"/>
          <w:between w:val="nil"/>
        </w:pBdr>
        <w:tabs>
          <w:tab w:val="left" w:pos="1305"/>
          <w:tab w:val="center" w:pos="4678"/>
        </w:tabs>
        <w:spacing w:before="0" w:line="240" w:lineRule="auto"/>
        <w:ind w:firstLine="0"/>
        <w:jc w:val="center"/>
        <w:rPr>
          <w:b/>
          <w:color w:val="000000"/>
          <w:sz w:val="36"/>
          <w:szCs w:val="36"/>
        </w:rPr>
      </w:pPr>
      <w:r>
        <w:rPr>
          <w:b/>
          <w:color w:val="000000"/>
          <w:sz w:val="32"/>
          <w:szCs w:val="32"/>
        </w:rPr>
        <w:t>5-а позачергова сесія  VІІІ-го демократичного скликання</w:t>
      </w:r>
    </w:p>
    <w:p w:rsidR="002B1C76" w:rsidRDefault="002B1C76">
      <w:pPr>
        <w:pStyle w:val="normal"/>
        <w:widowControl/>
        <w:pBdr>
          <w:top w:val="nil"/>
          <w:left w:val="nil"/>
          <w:bottom w:val="nil"/>
          <w:right w:val="nil"/>
          <w:between w:val="nil"/>
        </w:pBdr>
        <w:spacing w:before="0" w:line="240" w:lineRule="auto"/>
        <w:ind w:left="-567" w:firstLine="0"/>
        <w:jc w:val="center"/>
        <w:rPr>
          <w:color w:val="000000"/>
          <w:sz w:val="32"/>
          <w:szCs w:val="32"/>
        </w:rPr>
      </w:pPr>
    </w:p>
    <w:p w:rsidR="002B1C76" w:rsidRDefault="00813533">
      <w:pPr>
        <w:pStyle w:val="normal"/>
        <w:widowControl/>
        <w:pBdr>
          <w:top w:val="nil"/>
          <w:left w:val="nil"/>
          <w:bottom w:val="nil"/>
          <w:right w:val="nil"/>
          <w:between w:val="nil"/>
        </w:pBdr>
        <w:spacing w:before="0" w:line="288" w:lineRule="auto"/>
        <w:ind w:left="-567" w:firstLine="0"/>
        <w:jc w:val="center"/>
        <w:rPr>
          <w:color w:val="000000"/>
          <w:sz w:val="28"/>
          <w:szCs w:val="28"/>
        </w:rPr>
      </w:pPr>
      <w:r>
        <w:rPr>
          <w:b/>
          <w:color w:val="000000"/>
          <w:sz w:val="32"/>
          <w:szCs w:val="32"/>
        </w:rPr>
        <w:t>РІШЕННЯ</w:t>
      </w:r>
    </w:p>
    <w:p w:rsidR="002B1C76" w:rsidRDefault="00813533">
      <w:pPr>
        <w:pStyle w:val="normal"/>
        <w:widowControl/>
        <w:pBdr>
          <w:top w:val="nil"/>
          <w:left w:val="nil"/>
          <w:bottom w:val="nil"/>
          <w:right w:val="nil"/>
          <w:between w:val="nil"/>
        </w:pBdr>
        <w:spacing w:before="0" w:line="288" w:lineRule="auto"/>
        <w:ind w:firstLine="0"/>
        <w:rPr>
          <w:color w:val="000000"/>
          <w:sz w:val="28"/>
          <w:szCs w:val="28"/>
        </w:rPr>
      </w:pPr>
      <w:r>
        <w:rPr>
          <w:rFonts w:ascii="Cambria" w:eastAsia="Cambria" w:hAnsi="Cambria" w:cs="Cambria"/>
          <w:color w:val="000000"/>
          <w:sz w:val="28"/>
          <w:szCs w:val="28"/>
        </w:rPr>
        <w:t xml:space="preserve">                                                              </w:t>
      </w:r>
    </w:p>
    <w:p w:rsidR="002B1C76" w:rsidRDefault="00813533">
      <w:pPr>
        <w:pStyle w:val="normal"/>
        <w:widowControl/>
        <w:pBdr>
          <w:top w:val="nil"/>
          <w:left w:val="nil"/>
          <w:bottom w:val="nil"/>
          <w:right w:val="nil"/>
          <w:between w:val="nil"/>
        </w:pBdr>
        <w:spacing w:before="0" w:line="288" w:lineRule="auto"/>
        <w:ind w:firstLine="0"/>
        <w:rPr>
          <w:color w:val="000000"/>
          <w:sz w:val="28"/>
          <w:szCs w:val="28"/>
        </w:rPr>
      </w:pPr>
      <w:r>
        <w:rPr>
          <w:color w:val="000000"/>
          <w:sz w:val="28"/>
          <w:szCs w:val="28"/>
        </w:rPr>
        <w:t xml:space="preserve">від     лютого 2021 року № </w:t>
      </w:r>
    </w:p>
    <w:p w:rsidR="002B1C76" w:rsidRDefault="002B1C76">
      <w:pPr>
        <w:pStyle w:val="normal"/>
        <w:widowControl/>
        <w:pBdr>
          <w:top w:val="nil"/>
          <w:left w:val="nil"/>
          <w:bottom w:val="nil"/>
          <w:right w:val="nil"/>
          <w:between w:val="nil"/>
        </w:pBdr>
        <w:tabs>
          <w:tab w:val="left" w:pos="5103"/>
          <w:tab w:val="left" w:pos="5387"/>
        </w:tabs>
        <w:spacing w:before="0" w:line="276" w:lineRule="auto"/>
        <w:ind w:firstLine="0"/>
        <w:rPr>
          <w:b/>
          <w:color w:val="000000"/>
          <w:sz w:val="28"/>
          <w:szCs w:val="28"/>
        </w:rPr>
      </w:pPr>
    </w:p>
    <w:p w:rsidR="002B1C76" w:rsidRDefault="00813533">
      <w:pPr>
        <w:pStyle w:val="normal"/>
        <w:widowControl/>
        <w:pBdr>
          <w:top w:val="nil"/>
          <w:left w:val="nil"/>
          <w:bottom w:val="nil"/>
          <w:right w:val="nil"/>
          <w:between w:val="nil"/>
        </w:pBdr>
        <w:spacing w:before="0" w:line="288" w:lineRule="auto"/>
        <w:ind w:firstLine="0"/>
        <w:rPr>
          <w:color w:val="000000"/>
          <w:sz w:val="28"/>
          <w:szCs w:val="28"/>
        </w:rPr>
      </w:pPr>
      <w:r>
        <w:rPr>
          <w:b/>
          <w:color w:val="000000"/>
          <w:sz w:val="28"/>
          <w:szCs w:val="28"/>
        </w:rPr>
        <w:t>Про внесення змін до показників місцевого бюджету</w:t>
      </w:r>
    </w:p>
    <w:p w:rsidR="002B1C76" w:rsidRDefault="00813533">
      <w:pPr>
        <w:pStyle w:val="normal"/>
        <w:widowControl/>
        <w:pBdr>
          <w:top w:val="nil"/>
          <w:left w:val="nil"/>
          <w:bottom w:val="nil"/>
          <w:right w:val="nil"/>
          <w:between w:val="nil"/>
        </w:pBdr>
        <w:spacing w:before="0" w:line="288" w:lineRule="auto"/>
        <w:ind w:firstLine="0"/>
        <w:rPr>
          <w:color w:val="000000"/>
          <w:sz w:val="28"/>
          <w:szCs w:val="28"/>
        </w:rPr>
      </w:pPr>
      <w:r>
        <w:rPr>
          <w:b/>
          <w:color w:val="000000"/>
          <w:sz w:val="28"/>
          <w:szCs w:val="28"/>
        </w:rPr>
        <w:t>та спрямування вільного залишку</w:t>
      </w:r>
    </w:p>
    <w:p w:rsidR="002B1C76" w:rsidRDefault="00813533">
      <w:pPr>
        <w:pStyle w:val="normal"/>
        <w:widowControl/>
        <w:pBdr>
          <w:top w:val="nil"/>
          <w:left w:val="nil"/>
          <w:bottom w:val="nil"/>
          <w:right w:val="nil"/>
          <w:between w:val="nil"/>
        </w:pBdr>
        <w:spacing w:before="0" w:line="288" w:lineRule="auto"/>
        <w:ind w:firstLine="0"/>
        <w:rPr>
          <w:color w:val="000000"/>
          <w:sz w:val="28"/>
          <w:szCs w:val="28"/>
        </w:rPr>
      </w:pPr>
      <w:r>
        <w:rPr>
          <w:b/>
          <w:color w:val="000000"/>
          <w:sz w:val="28"/>
          <w:szCs w:val="28"/>
        </w:rPr>
        <w:t>коштів, який склався на 01.01.2021 року</w:t>
      </w:r>
    </w:p>
    <w:p w:rsidR="002B1C76" w:rsidRDefault="002B1C76">
      <w:pPr>
        <w:pStyle w:val="normal"/>
        <w:widowControl/>
        <w:pBdr>
          <w:top w:val="nil"/>
          <w:left w:val="nil"/>
          <w:bottom w:val="nil"/>
          <w:right w:val="nil"/>
          <w:between w:val="nil"/>
        </w:pBdr>
        <w:spacing w:before="0" w:line="288" w:lineRule="auto"/>
        <w:ind w:firstLine="0"/>
        <w:jc w:val="left"/>
        <w:rPr>
          <w:color w:val="000000"/>
          <w:sz w:val="28"/>
          <w:szCs w:val="28"/>
        </w:rPr>
      </w:pPr>
    </w:p>
    <w:p w:rsidR="002B1C76" w:rsidRPr="00D232D7" w:rsidRDefault="00813533" w:rsidP="00D232D7">
      <w:pPr>
        <w:pStyle w:val="normal"/>
        <w:widowControl/>
        <w:pBdr>
          <w:top w:val="nil"/>
          <w:left w:val="nil"/>
          <w:bottom w:val="nil"/>
          <w:right w:val="nil"/>
          <w:between w:val="nil"/>
        </w:pBdr>
        <w:spacing w:before="0" w:line="288" w:lineRule="auto"/>
        <w:ind w:firstLine="0"/>
        <w:rPr>
          <w:color w:val="000000"/>
          <w:sz w:val="28"/>
          <w:szCs w:val="28"/>
        </w:rPr>
      </w:pPr>
      <w:bookmarkStart w:id="1" w:name="_heading=h.30j0zll" w:colFirst="0" w:colLast="0"/>
      <w:bookmarkEnd w:id="1"/>
      <w:r>
        <w:rPr>
          <w:b/>
          <w:color w:val="000000"/>
          <w:sz w:val="28"/>
          <w:szCs w:val="28"/>
        </w:rPr>
        <w:tab/>
      </w:r>
      <w:r>
        <w:rPr>
          <w:color w:val="000000"/>
          <w:sz w:val="28"/>
          <w:szCs w:val="28"/>
        </w:rPr>
        <w:t>Відповідно до вимог ст.78 Бюджетного кодексу України, керуючись ст.ст. 26, 59 Закону України «Про місцеве самоврядування в Україні»,</w:t>
      </w:r>
      <w:r>
        <w:rPr>
          <w:color w:val="000000"/>
          <w:sz w:val="28"/>
          <w:szCs w:val="28"/>
        </w:rPr>
        <w:t xml:space="preserve"> міська рада</w:t>
      </w:r>
    </w:p>
    <w:p w:rsidR="002B1C76" w:rsidRDefault="00813533">
      <w:pPr>
        <w:pStyle w:val="normal"/>
        <w:widowControl/>
        <w:pBdr>
          <w:top w:val="nil"/>
          <w:left w:val="nil"/>
          <w:bottom w:val="nil"/>
          <w:right w:val="nil"/>
          <w:between w:val="nil"/>
        </w:pBdr>
        <w:spacing w:before="0" w:line="288" w:lineRule="auto"/>
        <w:ind w:firstLine="0"/>
        <w:jc w:val="center"/>
        <w:rPr>
          <w:color w:val="000000"/>
          <w:sz w:val="28"/>
          <w:szCs w:val="28"/>
        </w:rPr>
      </w:pPr>
      <w:r>
        <w:rPr>
          <w:b/>
          <w:color w:val="000000"/>
          <w:sz w:val="28"/>
          <w:szCs w:val="28"/>
        </w:rPr>
        <w:t>ВИРІШИЛА:</w:t>
      </w:r>
    </w:p>
    <w:p w:rsidR="002B1C76" w:rsidRDefault="00813533">
      <w:pPr>
        <w:pStyle w:val="normal"/>
        <w:widowControl/>
        <w:numPr>
          <w:ilvl w:val="0"/>
          <w:numId w:val="1"/>
        </w:numPr>
        <w:pBdr>
          <w:top w:val="nil"/>
          <w:left w:val="nil"/>
          <w:bottom w:val="nil"/>
          <w:right w:val="nil"/>
          <w:between w:val="nil"/>
        </w:pBdr>
        <w:spacing w:before="0" w:line="240" w:lineRule="auto"/>
        <w:ind w:left="0" w:firstLine="0"/>
        <w:rPr>
          <w:color w:val="000000"/>
          <w:sz w:val="28"/>
          <w:szCs w:val="28"/>
        </w:rPr>
      </w:pPr>
      <w:bookmarkStart w:id="2" w:name="_heading=h.1fob9te" w:colFirst="0" w:colLast="0"/>
      <w:bookmarkEnd w:id="2"/>
      <w:r>
        <w:rPr>
          <w:color w:val="000000"/>
          <w:sz w:val="28"/>
          <w:szCs w:val="28"/>
        </w:rPr>
        <w:t>Внести зміни і доповнення до рішення Жовківської міської ради «Про  місцевий бюджет Жовківської міської територіальної громади  на 2021 рік» від 24.12.2020 року №18, а саме;</w:t>
      </w:r>
    </w:p>
    <w:p w:rsidR="002B1C76" w:rsidRDefault="00813533">
      <w:pPr>
        <w:pStyle w:val="normal"/>
        <w:widowControl/>
        <w:pBdr>
          <w:top w:val="nil"/>
          <w:left w:val="nil"/>
          <w:bottom w:val="nil"/>
          <w:right w:val="nil"/>
          <w:between w:val="nil"/>
        </w:pBdr>
        <w:spacing w:before="0" w:line="240" w:lineRule="auto"/>
        <w:ind w:firstLine="720"/>
        <w:rPr>
          <w:color w:val="000000"/>
          <w:sz w:val="28"/>
          <w:szCs w:val="28"/>
        </w:rPr>
      </w:pPr>
      <w:r>
        <w:rPr>
          <w:color w:val="000000"/>
          <w:sz w:val="28"/>
          <w:szCs w:val="28"/>
        </w:rPr>
        <w:t>- збільшити дефіцит загального фонду місцевого бюджету в сумі  700000,00 гривень згідно додатку  №2;</w:t>
      </w:r>
    </w:p>
    <w:p w:rsidR="002B1C76" w:rsidRDefault="00813533">
      <w:pPr>
        <w:pStyle w:val="normal"/>
        <w:widowControl/>
        <w:pBdr>
          <w:top w:val="nil"/>
          <w:left w:val="nil"/>
          <w:bottom w:val="nil"/>
          <w:right w:val="nil"/>
          <w:between w:val="nil"/>
        </w:pBdr>
        <w:spacing w:before="0" w:line="288" w:lineRule="auto"/>
        <w:ind w:firstLine="720"/>
        <w:rPr>
          <w:color w:val="000000"/>
          <w:sz w:val="28"/>
          <w:szCs w:val="28"/>
        </w:rPr>
      </w:pPr>
      <w:r>
        <w:rPr>
          <w:color w:val="000000"/>
          <w:sz w:val="28"/>
          <w:szCs w:val="28"/>
        </w:rPr>
        <w:t>- зменшити профіцит спеціального фонду місцевого бюджету в сумі   700000,00 гривень згідно додатку №2;</w:t>
      </w:r>
    </w:p>
    <w:p w:rsidR="002B1C76" w:rsidRDefault="00813533">
      <w:pPr>
        <w:pStyle w:val="normal"/>
        <w:widowControl/>
        <w:pBdr>
          <w:top w:val="nil"/>
          <w:left w:val="nil"/>
          <w:bottom w:val="nil"/>
          <w:right w:val="nil"/>
          <w:between w:val="nil"/>
        </w:pBdr>
        <w:spacing w:before="0" w:line="288" w:lineRule="auto"/>
        <w:ind w:firstLine="0"/>
        <w:rPr>
          <w:color w:val="000000"/>
          <w:sz w:val="28"/>
          <w:szCs w:val="28"/>
        </w:rPr>
      </w:pPr>
      <w:r>
        <w:rPr>
          <w:color w:val="000000"/>
          <w:sz w:val="28"/>
          <w:szCs w:val="28"/>
        </w:rPr>
        <w:t xml:space="preserve"> </w:t>
      </w:r>
      <w:r>
        <w:rPr>
          <w:color w:val="000000"/>
          <w:sz w:val="28"/>
          <w:szCs w:val="28"/>
        </w:rPr>
        <w:tab/>
      </w:r>
      <w:r>
        <w:rPr>
          <w:color w:val="000000"/>
          <w:sz w:val="28"/>
          <w:szCs w:val="28"/>
        </w:rPr>
        <w:t>- збільшити видатки загального фонду місцевого бюджету згідно додатку №3;</w:t>
      </w:r>
    </w:p>
    <w:p w:rsidR="002B1C76" w:rsidRDefault="00813533">
      <w:pPr>
        <w:pStyle w:val="normal"/>
        <w:widowControl/>
        <w:pBdr>
          <w:top w:val="nil"/>
          <w:left w:val="nil"/>
          <w:bottom w:val="nil"/>
          <w:right w:val="nil"/>
          <w:between w:val="nil"/>
        </w:pBdr>
        <w:spacing w:before="0" w:line="288" w:lineRule="auto"/>
        <w:ind w:firstLine="0"/>
        <w:rPr>
          <w:color w:val="000000"/>
          <w:sz w:val="28"/>
          <w:szCs w:val="28"/>
        </w:rPr>
      </w:pPr>
      <w:r>
        <w:rPr>
          <w:color w:val="000000"/>
          <w:sz w:val="28"/>
          <w:szCs w:val="28"/>
        </w:rPr>
        <w:t xml:space="preserve"> </w:t>
      </w:r>
      <w:r>
        <w:rPr>
          <w:color w:val="000000"/>
          <w:sz w:val="28"/>
          <w:szCs w:val="28"/>
        </w:rPr>
        <w:tab/>
        <w:t>- збільшити  видатки спеціального фонду  місцевого бюджету згідно додатку №3;</w:t>
      </w:r>
    </w:p>
    <w:p w:rsidR="002B1C76" w:rsidRDefault="00813533">
      <w:pPr>
        <w:pStyle w:val="normal"/>
        <w:widowControl/>
        <w:pBdr>
          <w:top w:val="nil"/>
          <w:left w:val="nil"/>
          <w:bottom w:val="nil"/>
          <w:right w:val="nil"/>
          <w:between w:val="nil"/>
        </w:pBdr>
        <w:spacing w:before="0" w:line="288" w:lineRule="auto"/>
        <w:ind w:firstLine="0"/>
        <w:rPr>
          <w:color w:val="000000"/>
          <w:sz w:val="28"/>
          <w:szCs w:val="28"/>
        </w:rPr>
      </w:pPr>
      <w:r>
        <w:rPr>
          <w:color w:val="000000"/>
          <w:sz w:val="28"/>
          <w:szCs w:val="28"/>
        </w:rPr>
        <w:t xml:space="preserve"> </w:t>
      </w:r>
      <w:r>
        <w:rPr>
          <w:color w:val="000000"/>
          <w:sz w:val="28"/>
          <w:szCs w:val="28"/>
        </w:rPr>
        <w:tab/>
        <w:t>- внести зміни в п.3 рішення згідно додатку 4;</w:t>
      </w:r>
    </w:p>
    <w:p w:rsidR="002B1C76" w:rsidRDefault="00813533">
      <w:pPr>
        <w:pStyle w:val="normal"/>
        <w:widowControl/>
        <w:pBdr>
          <w:top w:val="nil"/>
          <w:left w:val="nil"/>
          <w:bottom w:val="nil"/>
          <w:right w:val="nil"/>
          <w:between w:val="nil"/>
        </w:pBdr>
        <w:spacing w:before="0" w:line="288" w:lineRule="auto"/>
        <w:ind w:firstLine="720"/>
        <w:rPr>
          <w:color w:val="000000"/>
          <w:sz w:val="28"/>
          <w:szCs w:val="28"/>
        </w:rPr>
      </w:pPr>
      <w:r>
        <w:rPr>
          <w:color w:val="000000"/>
          <w:sz w:val="28"/>
          <w:szCs w:val="28"/>
        </w:rPr>
        <w:t>- внести зміни в п.4 рішення згідно додатку 5;</w:t>
      </w:r>
    </w:p>
    <w:p w:rsidR="002B1C76" w:rsidRDefault="00813533">
      <w:pPr>
        <w:pStyle w:val="normal"/>
        <w:widowControl/>
        <w:pBdr>
          <w:top w:val="nil"/>
          <w:left w:val="nil"/>
          <w:bottom w:val="nil"/>
          <w:right w:val="nil"/>
          <w:between w:val="nil"/>
        </w:pBdr>
        <w:spacing w:before="0" w:line="288" w:lineRule="auto"/>
        <w:ind w:firstLine="0"/>
        <w:rPr>
          <w:color w:val="000000"/>
          <w:sz w:val="28"/>
          <w:szCs w:val="28"/>
        </w:rPr>
      </w:pPr>
      <w:r>
        <w:rPr>
          <w:color w:val="000000"/>
          <w:sz w:val="28"/>
          <w:szCs w:val="28"/>
        </w:rPr>
        <w:t xml:space="preserve"> </w:t>
      </w:r>
      <w:r>
        <w:rPr>
          <w:color w:val="000000"/>
          <w:sz w:val="28"/>
          <w:szCs w:val="28"/>
        </w:rPr>
        <w:tab/>
        <w:t>- вн</w:t>
      </w:r>
      <w:r>
        <w:rPr>
          <w:color w:val="000000"/>
          <w:sz w:val="28"/>
          <w:szCs w:val="28"/>
        </w:rPr>
        <w:t>ести зміни в п.5 рішення згідно додатку 6.</w:t>
      </w:r>
    </w:p>
    <w:p w:rsidR="002B1C76" w:rsidRDefault="00813533">
      <w:pPr>
        <w:pStyle w:val="normal"/>
        <w:widowControl/>
        <w:pBdr>
          <w:top w:val="nil"/>
          <w:left w:val="nil"/>
          <w:bottom w:val="nil"/>
          <w:right w:val="nil"/>
          <w:between w:val="nil"/>
        </w:pBdr>
        <w:spacing w:before="0" w:line="288" w:lineRule="auto"/>
        <w:ind w:firstLine="0"/>
        <w:rPr>
          <w:color w:val="000000"/>
          <w:sz w:val="28"/>
          <w:szCs w:val="28"/>
        </w:rPr>
      </w:pPr>
      <w:r>
        <w:rPr>
          <w:color w:val="000000"/>
          <w:sz w:val="28"/>
          <w:szCs w:val="28"/>
        </w:rPr>
        <w:t>2. Додатки №2, 3, 4, 5, 6 до цього рішення є його невід’ємною частиною.</w:t>
      </w:r>
    </w:p>
    <w:p w:rsidR="002B1C76" w:rsidRDefault="00813533">
      <w:pPr>
        <w:pStyle w:val="normal"/>
        <w:widowControl/>
        <w:pBdr>
          <w:top w:val="nil"/>
          <w:left w:val="nil"/>
          <w:bottom w:val="nil"/>
          <w:right w:val="nil"/>
          <w:between w:val="nil"/>
        </w:pBdr>
        <w:spacing w:before="0" w:line="240" w:lineRule="auto"/>
        <w:ind w:firstLine="0"/>
        <w:rPr>
          <w:color w:val="000000"/>
          <w:sz w:val="28"/>
          <w:szCs w:val="28"/>
        </w:rPr>
      </w:pPr>
      <w:r>
        <w:rPr>
          <w:color w:val="000000"/>
          <w:sz w:val="28"/>
          <w:szCs w:val="28"/>
        </w:rPr>
        <w:lastRenderedPageBreak/>
        <w:t>3. Контроль за виконанням рішення покласти на постійну комісію з питань планування  соціально-економічного розвитку, бюджету, фінансів, інвес</w:t>
      </w:r>
      <w:r>
        <w:rPr>
          <w:color w:val="000000"/>
          <w:sz w:val="28"/>
          <w:szCs w:val="28"/>
        </w:rPr>
        <w:t>тицій, торгівлі, послуг та розвитку підприємництва (</w:t>
      </w:r>
      <w:proofErr w:type="spellStart"/>
      <w:r>
        <w:rPr>
          <w:color w:val="000000"/>
          <w:sz w:val="28"/>
          <w:szCs w:val="28"/>
        </w:rPr>
        <w:t>Кожушко</w:t>
      </w:r>
      <w:proofErr w:type="spellEnd"/>
      <w:r>
        <w:rPr>
          <w:color w:val="000000"/>
          <w:sz w:val="28"/>
          <w:szCs w:val="28"/>
        </w:rPr>
        <w:t xml:space="preserve"> М.П.).  </w:t>
      </w:r>
    </w:p>
    <w:p w:rsidR="002B1C76" w:rsidRDefault="002B1C76">
      <w:pPr>
        <w:pStyle w:val="normal"/>
        <w:keepNext/>
        <w:widowControl/>
        <w:pBdr>
          <w:top w:val="nil"/>
          <w:left w:val="nil"/>
          <w:bottom w:val="nil"/>
          <w:right w:val="nil"/>
          <w:between w:val="nil"/>
        </w:pBdr>
        <w:spacing w:before="0" w:line="276" w:lineRule="auto"/>
        <w:ind w:firstLine="0"/>
        <w:rPr>
          <w:color w:val="000000"/>
          <w:sz w:val="28"/>
          <w:szCs w:val="28"/>
        </w:rPr>
      </w:pPr>
    </w:p>
    <w:p w:rsidR="002B1C76" w:rsidRDefault="00813533">
      <w:pPr>
        <w:pStyle w:val="normal"/>
        <w:keepNext/>
        <w:widowControl/>
        <w:pBdr>
          <w:top w:val="nil"/>
          <w:left w:val="nil"/>
          <w:bottom w:val="nil"/>
          <w:right w:val="nil"/>
          <w:between w:val="nil"/>
        </w:pBdr>
        <w:spacing w:before="0" w:line="276" w:lineRule="auto"/>
        <w:ind w:firstLine="0"/>
        <w:rPr>
          <w:b/>
          <w:color w:val="000000"/>
          <w:sz w:val="28"/>
          <w:szCs w:val="28"/>
        </w:rPr>
      </w:pPr>
      <w:r>
        <w:rPr>
          <w:b/>
          <w:color w:val="000000"/>
          <w:sz w:val="28"/>
          <w:szCs w:val="28"/>
        </w:rPr>
        <w:t xml:space="preserve"> Міський голова</w:t>
      </w:r>
      <w:r>
        <w:rPr>
          <w:b/>
          <w:color w:val="000000"/>
          <w:sz w:val="28"/>
          <w:szCs w:val="28"/>
        </w:rPr>
        <w:tab/>
        <w:t xml:space="preserve">                                             Олег ВОЛЬСЬКИЙ</w:t>
      </w:r>
    </w:p>
    <w:p w:rsidR="002B1C76" w:rsidRDefault="00813533">
      <w:pPr>
        <w:pStyle w:val="normal"/>
        <w:keepNext/>
        <w:widowControl/>
        <w:pBdr>
          <w:top w:val="nil"/>
          <w:left w:val="nil"/>
          <w:bottom w:val="nil"/>
          <w:right w:val="nil"/>
          <w:between w:val="nil"/>
        </w:pBdr>
        <w:spacing w:before="0" w:line="276" w:lineRule="auto"/>
        <w:ind w:firstLine="709"/>
        <w:rPr>
          <w:b/>
          <w:color w:val="000000"/>
          <w:sz w:val="27"/>
          <w:szCs w:val="27"/>
        </w:rPr>
      </w:pPr>
      <w:r>
        <w:rPr>
          <w:b/>
          <w:color w:val="000000"/>
          <w:sz w:val="27"/>
          <w:szCs w:val="27"/>
        </w:rPr>
        <w:tab/>
      </w:r>
    </w:p>
    <w:p w:rsidR="002B1C76" w:rsidRDefault="002B1C76">
      <w:pPr>
        <w:pStyle w:val="normal"/>
        <w:widowControl/>
        <w:pBdr>
          <w:top w:val="nil"/>
          <w:left w:val="nil"/>
          <w:bottom w:val="nil"/>
          <w:right w:val="nil"/>
          <w:between w:val="nil"/>
        </w:pBdr>
        <w:spacing w:before="0" w:line="288" w:lineRule="auto"/>
        <w:ind w:firstLine="0"/>
        <w:jc w:val="left"/>
        <w:rPr>
          <w:color w:val="000000"/>
          <w:sz w:val="28"/>
          <w:szCs w:val="28"/>
        </w:rPr>
      </w:pPr>
    </w:p>
    <w:sectPr w:rsidR="002B1C76" w:rsidSect="002B1C76">
      <w:headerReference w:type="even" r:id="rId9"/>
      <w:headerReference w:type="default" r:id="rId10"/>
      <w:footerReference w:type="even" r:id="rId11"/>
      <w:footerReference w:type="default" r:id="rId12"/>
      <w:headerReference w:type="first" r:id="rId13"/>
      <w:footerReference w:type="first" r:id="rId14"/>
      <w:pgSz w:w="11907" w:h="16840"/>
      <w:pgMar w:top="567" w:right="708" w:bottom="142" w:left="1418" w:header="425" w:footer="907"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3533" w:rsidRDefault="00813533" w:rsidP="00D232D7">
      <w:pPr>
        <w:spacing w:before="0" w:line="240" w:lineRule="auto"/>
        <w:ind w:left="0" w:hanging="2"/>
      </w:pPr>
      <w:r>
        <w:separator/>
      </w:r>
    </w:p>
  </w:endnote>
  <w:endnote w:type="continuationSeparator" w:id="0">
    <w:p w:rsidR="00813533" w:rsidRDefault="00813533" w:rsidP="00D232D7">
      <w:pPr>
        <w:spacing w:before="0" w:line="240" w:lineRule="auto"/>
        <w:ind w:left="0" w:hanging="2"/>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00"/>
    <w:family w:val="roman"/>
    <w:notTrueType/>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Liberation Serif">
    <w:panose1 w:val="00000000000000000000"/>
    <w:charset w:val="00"/>
    <w:family w:val="roman"/>
    <w:notTrueType/>
    <w:pitch w:val="default"/>
    <w:sig w:usb0="00000000" w:usb1="00000000" w:usb2="00000000" w:usb3="00000000" w:csb0="00000000" w:csb1="00000000"/>
  </w:font>
  <w:font w:name="Georgia">
    <w:panose1 w:val="02040502050405020303"/>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2D7" w:rsidRDefault="00D232D7" w:rsidP="00D232D7">
    <w:pPr>
      <w:pStyle w:val="a6"/>
      <w:ind w:left="1" w:hanging="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2D7" w:rsidRDefault="00D232D7" w:rsidP="00D232D7">
    <w:pPr>
      <w:pStyle w:val="a6"/>
      <w:ind w:left="1" w:hanging="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2D7" w:rsidRDefault="00D232D7" w:rsidP="00D232D7">
    <w:pPr>
      <w:pStyle w:val="a6"/>
      <w:ind w:left="1" w:hanging="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3533" w:rsidRDefault="00813533" w:rsidP="00D232D7">
      <w:pPr>
        <w:spacing w:before="0" w:line="240" w:lineRule="auto"/>
        <w:ind w:left="0" w:hanging="2"/>
      </w:pPr>
      <w:r>
        <w:separator/>
      </w:r>
    </w:p>
  </w:footnote>
  <w:footnote w:type="continuationSeparator" w:id="0">
    <w:p w:rsidR="00813533" w:rsidRDefault="00813533" w:rsidP="00D232D7">
      <w:pPr>
        <w:spacing w:before="0" w:line="240" w:lineRule="auto"/>
        <w:ind w:left="0" w:hanging="2"/>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C76" w:rsidRDefault="002B1C76">
    <w:pPr>
      <w:pStyle w:val="normal"/>
      <w:widowControl/>
      <w:pBdr>
        <w:top w:val="nil"/>
        <w:left w:val="nil"/>
        <w:bottom w:val="nil"/>
        <w:right w:val="nil"/>
        <w:between w:val="nil"/>
      </w:pBdr>
      <w:tabs>
        <w:tab w:val="center" w:pos="4153"/>
        <w:tab w:val="right" w:pos="8306"/>
      </w:tabs>
      <w:spacing w:before="0" w:line="288" w:lineRule="auto"/>
      <w:ind w:firstLine="0"/>
      <w:jc w:val="center"/>
      <w:rPr>
        <w:color w:val="000000"/>
        <w:sz w:val="28"/>
        <w:szCs w:val="28"/>
      </w:rPr>
    </w:pPr>
    <w:r>
      <w:rPr>
        <w:color w:val="000000"/>
        <w:sz w:val="28"/>
        <w:szCs w:val="28"/>
      </w:rPr>
      <w:fldChar w:fldCharType="begin"/>
    </w:r>
    <w:r w:rsidR="00813533">
      <w:rPr>
        <w:color w:val="000000"/>
        <w:sz w:val="28"/>
        <w:szCs w:val="28"/>
      </w:rPr>
      <w:instrText>PAGE</w:instrText>
    </w:r>
    <w:r>
      <w:rPr>
        <w:color w:val="000000"/>
        <w:sz w:val="28"/>
        <w:szCs w:val="28"/>
      </w:rPr>
      <w:fldChar w:fldCharType="end"/>
    </w:r>
  </w:p>
  <w:p w:rsidR="002B1C76" w:rsidRDefault="002B1C76">
    <w:pPr>
      <w:pStyle w:val="normal"/>
      <w:widowControl/>
      <w:pBdr>
        <w:top w:val="nil"/>
        <w:left w:val="nil"/>
        <w:bottom w:val="nil"/>
        <w:right w:val="nil"/>
        <w:between w:val="nil"/>
      </w:pBdr>
      <w:tabs>
        <w:tab w:val="center" w:pos="4153"/>
        <w:tab w:val="right" w:pos="8306"/>
      </w:tabs>
      <w:spacing w:before="0" w:line="288" w:lineRule="auto"/>
      <w:ind w:firstLine="0"/>
      <w:jc w:val="left"/>
      <w:rPr>
        <w:color w:val="000000"/>
        <w:sz w:val="28"/>
        <w:szCs w:val="2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C76" w:rsidRDefault="002B1C76">
    <w:pPr>
      <w:pStyle w:val="normal"/>
      <w:widowControl/>
      <w:pBdr>
        <w:top w:val="nil"/>
        <w:left w:val="nil"/>
        <w:bottom w:val="nil"/>
        <w:right w:val="nil"/>
        <w:between w:val="nil"/>
      </w:pBdr>
      <w:tabs>
        <w:tab w:val="center" w:pos="4153"/>
        <w:tab w:val="right" w:pos="8306"/>
      </w:tabs>
      <w:spacing w:before="0" w:line="288" w:lineRule="auto"/>
      <w:ind w:firstLine="0"/>
      <w:jc w:val="center"/>
      <w:rPr>
        <w:color w:val="000000"/>
        <w:sz w:val="28"/>
        <w:szCs w:val="28"/>
      </w:rPr>
    </w:pPr>
    <w:r>
      <w:rPr>
        <w:color w:val="000000"/>
        <w:sz w:val="28"/>
        <w:szCs w:val="28"/>
      </w:rPr>
      <w:fldChar w:fldCharType="begin"/>
    </w:r>
    <w:r w:rsidR="00813533">
      <w:rPr>
        <w:color w:val="000000"/>
        <w:sz w:val="28"/>
        <w:szCs w:val="28"/>
      </w:rPr>
      <w:instrText>PAGE</w:instrText>
    </w:r>
    <w:r w:rsidR="00D232D7">
      <w:rPr>
        <w:color w:val="000000"/>
        <w:sz w:val="28"/>
        <w:szCs w:val="28"/>
      </w:rPr>
      <w:fldChar w:fldCharType="separate"/>
    </w:r>
    <w:r w:rsidR="00D232D7">
      <w:rPr>
        <w:noProof/>
        <w:color w:val="000000"/>
        <w:sz w:val="28"/>
        <w:szCs w:val="28"/>
      </w:rPr>
      <w:t>2</w:t>
    </w:r>
    <w:r>
      <w:rPr>
        <w:color w:val="000000"/>
        <w:sz w:val="28"/>
        <w:szCs w:val="28"/>
      </w:rPr>
      <w:fldChar w:fldCharType="end"/>
    </w:r>
  </w:p>
  <w:p w:rsidR="002B1C76" w:rsidRDefault="002B1C76">
    <w:pPr>
      <w:pStyle w:val="normal"/>
      <w:widowControl/>
      <w:pBdr>
        <w:top w:val="nil"/>
        <w:left w:val="nil"/>
        <w:bottom w:val="nil"/>
        <w:right w:val="nil"/>
        <w:between w:val="nil"/>
      </w:pBdr>
      <w:tabs>
        <w:tab w:val="center" w:pos="4153"/>
        <w:tab w:val="right" w:pos="8306"/>
      </w:tabs>
      <w:spacing w:before="0" w:line="288" w:lineRule="auto"/>
      <w:ind w:firstLine="0"/>
      <w:jc w:val="left"/>
      <w:rPr>
        <w:color w:val="000000"/>
        <w:sz w:val="28"/>
        <w:szCs w:val="2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2D7" w:rsidRPr="00D232D7" w:rsidRDefault="00D232D7" w:rsidP="00D232D7">
    <w:pPr>
      <w:pStyle w:val="a5"/>
      <w:ind w:left="1" w:hanging="3"/>
      <w:jc w:val="right"/>
    </w:pPr>
    <w:r>
      <w:t>ПРОЄКТ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5012F9"/>
    <w:multiLevelType w:val="multilevel"/>
    <w:tmpl w:val="C2BEAF28"/>
    <w:lvl w:ilvl="0">
      <w:start w:val="1"/>
      <w:numFmt w:val="decimal"/>
      <w:lvlText w:val="%1."/>
      <w:lvlJc w:val="left"/>
      <w:pPr>
        <w:ind w:left="4320" w:hanging="360"/>
      </w:pPr>
      <w:rPr>
        <w:vertAlign w:val="baseline"/>
      </w:rPr>
    </w:lvl>
    <w:lvl w:ilvl="1">
      <w:start w:val="1"/>
      <w:numFmt w:val="decimal"/>
      <w:lvlText w:val="%2."/>
      <w:lvlJc w:val="left"/>
      <w:pPr>
        <w:ind w:left="4680" w:hanging="360"/>
      </w:pPr>
      <w:rPr>
        <w:vertAlign w:val="baseline"/>
      </w:rPr>
    </w:lvl>
    <w:lvl w:ilvl="2">
      <w:start w:val="1"/>
      <w:numFmt w:val="decimal"/>
      <w:lvlText w:val="%3."/>
      <w:lvlJc w:val="left"/>
      <w:pPr>
        <w:ind w:left="5040" w:hanging="360"/>
      </w:pPr>
      <w:rPr>
        <w:vertAlign w:val="baseline"/>
      </w:rPr>
    </w:lvl>
    <w:lvl w:ilvl="3">
      <w:start w:val="1"/>
      <w:numFmt w:val="decimal"/>
      <w:lvlText w:val="%4."/>
      <w:lvlJc w:val="left"/>
      <w:pPr>
        <w:ind w:left="5400" w:hanging="360"/>
      </w:pPr>
      <w:rPr>
        <w:vertAlign w:val="baseline"/>
      </w:rPr>
    </w:lvl>
    <w:lvl w:ilvl="4">
      <w:start w:val="1"/>
      <w:numFmt w:val="decimal"/>
      <w:lvlText w:val="%5."/>
      <w:lvlJc w:val="left"/>
      <w:pPr>
        <w:ind w:left="5760" w:hanging="360"/>
      </w:pPr>
      <w:rPr>
        <w:vertAlign w:val="baseline"/>
      </w:rPr>
    </w:lvl>
    <w:lvl w:ilvl="5">
      <w:start w:val="1"/>
      <w:numFmt w:val="decimal"/>
      <w:lvlText w:val="%6."/>
      <w:lvlJc w:val="left"/>
      <w:pPr>
        <w:ind w:left="6120" w:hanging="360"/>
      </w:pPr>
      <w:rPr>
        <w:vertAlign w:val="baseline"/>
      </w:rPr>
    </w:lvl>
    <w:lvl w:ilvl="6">
      <w:start w:val="1"/>
      <w:numFmt w:val="decimal"/>
      <w:lvlText w:val="%7."/>
      <w:lvlJc w:val="left"/>
      <w:pPr>
        <w:ind w:left="6480" w:hanging="360"/>
      </w:pPr>
      <w:rPr>
        <w:vertAlign w:val="baseline"/>
      </w:rPr>
    </w:lvl>
    <w:lvl w:ilvl="7">
      <w:start w:val="1"/>
      <w:numFmt w:val="decimal"/>
      <w:lvlText w:val="%8."/>
      <w:lvlJc w:val="left"/>
      <w:pPr>
        <w:ind w:left="6840" w:hanging="360"/>
      </w:pPr>
      <w:rPr>
        <w:vertAlign w:val="baseline"/>
      </w:rPr>
    </w:lvl>
    <w:lvl w:ilvl="8">
      <w:start w:val="1"/>
      <w:numFmt w:val="decimal"/>
      <w:lvlText w:val="%9."/>
      <w:lvlJc w:val="left"/>
      <w:pPr>
        <w:ind w:left="7200" w:hanging="360"/>
      </w:pPr>
      <w:rPr>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rsids>
    <w:rsidRoot w:val="002B1C76"/>
    <w:rsid w:val="002B1C76"/>
    <w:rsid w:val="00813533"/>
    <w:rsid w:val="00D232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uk-UA" w:eastAsia="ru-RU" w:bidi="ar-SA"/>
      </w:rPr>
    </w:rPrDefault>
    <w:pPrDefault>
      <w:pPr>
        <w:widowControl w:val="0"/>
        <w:spacing w:before="260" w:line="300" w:lineRule="auto"/>
        <w:ind w:firstLine="7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B1C76"/>
    <w:pPr>
      <w:suppressAutoHyphens/>
      <w:ind w:leftChars="-1" w:left="-1" w:hangingChars="1"/>
      <w:textDirection w:val="btLr"/>
      <w:textAlignment w:val="top"/>
      <w:outlineLvl w:val="0"/>
    </w:pPr>
    <w:rPr>
      <w:snapToGrid w:val="0"/>
      <w:position w:val="-1"/>
    </w:rPr>
  </w:style>
  <w:style w:type="paragraph" w:styleId="1">
    <w:name w:val="heading 1"/>
    <w:basedOn w:val="a"/>
    <w:next w:val="a"/>
    <w:rsid w:val="002B1C76"/>
    <w:pPr>
      <w:keepNext/>
      <w:spacing w:before="240" w:after="60" w:line="288" w:lineRule="auto"/>
      <w:ind w:hanging="1"/>
    </w:pPr>
    <w:rPr>
      <w:rFonts w:ascii="Arial" w:hAnsi="Arial" w:cs="Arial"/>
      <w:b/>
      <w:bCs/>
      <w:kern w:val="32"/>
      <w:sz w:val="32"/>
      <w:szCs w:val="32"/>
    </w:rPr>
  </w:style>
  <w:style w:type="paragraph" w:styleId="2">
    <w:name w:val="heading 2"/>
    <w:basedOn w:val="normal"/>
    <w:next w:val="normal"/>
    <w:rsid w:val="002B1C76"/>
    <w:pPr>
      <w:keepNext/>
      <w:keepLines/>
      <w:spacing w:before="360" w:after="80"/>
      <w:outlineLvl w:val="1"/>
    </w:pPr>
    <w:rPr>
      <w:b/>
      <w:sz w:val="36"/>
      <w:szCs w:val="36"/>
    </w:rPr>
  </w:style>
  <w:style w:type="paragraph" w:styleId="3">
    <w:name w:val="heading 3"/>
    <w:basedOn w:val="a"/>
    <w:next w:val="a"/>
    <w:rsid w:val="002B1C76"/>
    <w:pPr>
      <w:keepNext/>
      <w:spacing w:before="240" w:after="60" w:line="288" w:lineRule="auto"/>
      <w:ind w:hanging="1"/>
      <w:outlineLvl w:val="2"/>
    </w:pPr>
    <w:rPr>
      <w:rFonts w:ascii="Arial" w:hAnsi="Arial" w:cs="Arial"/>
      <w:b/>
      <w:bCs/>
      <w:sz w:val="26"/>
      <w:szCs w:val="26"/>
    </w:rPr>
  </w:style>
  <w:style w:type="paragraph" w:styleId="4">
    <w:name w:val="heading 4"/>
    <w:basedOn w:val="normal"/>
    <w:next w:val="normal"/>
    <w:rsid w:val="002B1C76"/>
    <w:pPr>
      <w:keepNext/>
      <w:keepLines/>
      <w:spacing w:before="240" w:after="40"/>
      <w:outlineLvl w:val="3"/>
    </w:pPr>
    <w:rPr>
      <w:b/>
    </w:rPr>
  </w:style>
  <w:style w:type="paragraph" w:styleId="5">
    <w:name w:val="heading 5"/>
    <w:basedOn w:val="a"/>
    <w:next w:val="a"/>
    <w:rsid w:val="002B1C76"/>
    <w:pPr>
      <w:keepNext/>
      <w:autoSpaceDE w:val="0"/>
      <w:autoSpaceDN w:val="0"/>
      <w:spacing w:line="240" w:lineRule="auto"/>
      <w:ind w:hanging="1"/>
      <w:outlineLvl w:val="4"/>
    </w:pPr>
    <w:rPr>
      <w:rFonts w:ascii="Bookman Old Style" w:hAnsi="Bookman Old Style" w:cs="Bookman Old Style"/>
      <w:sz w:val="27"/>
      <w:szCs w:val="27"/>
    </w:rPr>
  </w:style>
  <w:style w:type="paragraph" w:styleId="6">
    <w:name w:val="heading 6"/>
    <w:basedOn w:val="normal"/>
    <w:next w:val="normal"/>
    <w:rsid w:val="002B1C76"/>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2B1C76"/>
  </w:style>
  <w:style w:type="table" w:customStyle="1" w:styleId="TableNormal">
    <w:name w:val="Table Normal"/>
    <w:rsid w:val="002B1C76"/>
    <w:tblPr>
      <w:tblCellMar>
        <w:top w:w="0" w:type="dxa"/>
        <w:left w:w="0" w:type="dxa"/>
        <w:bottom w:w="0" w:type="dxa"/>
        <w:right w:w="0" w:type="dxa"/>
      </w:tblCellMar>
    </w:tblPr>
  </w:style>
  <w:style w:type="paragraph" w:styleId="a3">
    <w:name w:val="Title"/>
    <w:basedOn w:val="normal"/>
    <w:next w:val="normal"/>
    <w:rsid w:val="002B1C76"/>
    <w:pPr>
      <w:keepNext/>
      <w:keepLines/>
      <w:spacing w:before="480" w:after="120"/>
    </w:pPr>
    <w:rPr>
      <w:b/>
      <w:sz w:val="72"/>
      <w:szCs w:val="72"/>
    </w:rPr>
  </w:style>
  <w:style w:type="character" w:customStyle="1" w:styleId="a4">
    <w:name w:val="Основной шрифт абзаца;Знак Знак"/>
    <w:rsid w:val="002B1C76"/>
    <w:rPr>
      <w:w w:val="100"/>
      <w:position w:val="-1"/>
      <w:effect w:val="none"/>
      <w:vertAlign w:val="baseline"/>
      <w:cs w:val="0"/>
      <w:em w:val="none"/>
    </w:rPr>
  </w:style>
  <w:style w:type="paragraph" w:styleId="a5">
    <w:name w:val="header"/>
    <w:basedOn w:val="a"/>
    <w:rsid w:val="002B1C76"/>
    <w:pPr>
      <w:tabs>
        <w:tab w:val="center" w:pos="4153"/>
        <w:tab w:val="right" w:pos="8306"/>
      </w:tabs>
      <w:spacing w:line="288" w:lineRule="auto"/>
      <w:ind w:hanging="1"/>
    </w:pPr>
    <w:rPr>
      <w:sz w:val="28"/>
    </w:rPr>
  </w:style>
  <w:style w:type="paragraph" w:styleId="a6">
    <w:name w:val="footer"/>
    <w:basedOn w:val="a"/>
    <w:rsid w:val="002B1C76"/>
    <w:pPr>
      <w:tabs>
        <w:tab w:val="center" w:pos="4153"/>
        <w:tab w:val="right" w:pos="8306"/>
      </w:tabs>
      <w:spacing w:line="288" w:lineRule="auto"/>
      <w:ind w:hanging="1"/>
    </w:pPr>
    <w:rPr>
      <w:sz w:val="28"/>
    </w:rPr>
  </w:style>
  <w:style w:type="character" w:styleId="a7">
    <w:name w:val="page number"/>
    <w:basedOn w:val="a4"/>
    <w:rsid w:val="002B1C76"/>
    <w:rPr>
      <w:w w:val="100"/>
      <w:position w:val="-1"/>
      <w:effect w:val="none"/>
      <w:vertAlign w:val="baseline"/>
      <w:cs w:val="0"/>
      <w:em w:val="none"/>
    </w:rPr>
  </w:style>
  <w:style w:type="paragraph" w:styleId="a8">
    <w:name w:val="Body Text"/>
    <w:basedOn w:val="a"/>
    <w:rsid w:val="002B1C76"/>
    <w:pPr>
      <w:tabs>
        <w:tab w:val="left" w:pos="5103"/>
      </w:tabs>
      <w:spacing w:line="288" w:lineRule="auto"/>
      <w:ind w:right="4648" w:hanging="1"/>
    </w:pPr>
    <w:rPr>
      <w:b/>
      <w:sz w:val="28"/>
    </w:rPr>
  </w:style>
  <w:style w:type="paragraph" w:styleId="a9">
    <w:name w:val="Body Text Indent"/>
    <w:basedOn w:val="a"/>
    <w:rsid w:val="002B1C76"/>
    <w:pPr>
      <w:spacing w:line="288" w:lineRule="auto"/>
      <w:ind w:firstLine="720"/>
    </w:pPr>
    <w:rPr>
      <w:sz w:val="28"/>
    </w:rPr>
  </w:style>
  <w:style w:type="paragraph" w:styleId="20">
    <w:name w:val="Body Text Indent 2"/>
    <w:basedOn w:val="a"/>
    <w:rsid w:val="002B1C76"/>
    <w:pPr>
      <w:spacing w:line="288" w:lineRule="auto"/>
      <w:ind w:left="567" w:hanging="283"/>
    </w:pPr>
    <w:rPr>
      <w:sz w:val="28"/>
    </w:rPr>
  </w:style>
  <w:style w:type="paragraph" w:styleId="30">
    <w:name w:val="Body Text Indent 3"/>
    <w:basedOn w:val="a"/>
    <w:rsid w:val="002B1C76"/>
    <w:pPr>
      <w:spacing w:line="288" w:lineRule="auto"/>
      <w:ind w:left="567" w:hanging="283"/>
    </w:pPr>
    <w:rPr>
      <w:sz w:val="28"/>
    </w:rPr>
  </w:style>
  <w:style w:type="paragraph" w:customStyle="1" w:styleId="10">
    <w:name w:val="Стиль1"/>
    <w:basedOn w:val="a"/>
    <w:rsid w:val="002B1C76"/>
    <w:pPr>
      <w:spacing w:line="288" w:lineRule="auto"/>
      <w:ind w:firstLine="851"/>
    </w:pPr>
    <w:rPr>
      <w:b/>
      <w:sz w:val="28"/>
    </w:rPr>
  </w:style>
  <w:style w:type="paragraph" w:styleId="aa">
    <w:name w:val="Balloon Text"/>
    <w:basedOn w:val="a"/>
    <w:rsid w:val="002B1C76"/>
    <w:pPr>
      <w:spacing w:line="288" w:lineRule="auto"/>
      <w:ind w:hanging="1"/>
    </w:pPr>
    <w:rPr>
      <w:rFonts w:ascii="Tahoma" w:hAnsi="Tahoma" w:cs="Tahoma"/>
      <w:sz w:val="16"/>
      <w:szCs w:val="16"/>
    </w:rPr>
  </w:style>
  <w:style w:type="paragraph" w:styleId="HTML">
    <w:name w:val="HTML Preformatted"/>
    <w:basedOn w:val="a"/>
    <w:rsid w:val="002B1C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1"/>
    </w:pPr>
    <w:rPr>
      <w:rFonts w:ascii="Courier New" w:hAnsi="Courier New" w:cs="Courier New"/>
      <w:color w:val="000000"/>
      <w:sz w:val="22"/>
      <w:szCs w:val="22"/>
      <w:lang w:val="ru-RU"/>
    </w:r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w:basedOn w:val="a"/>
    <w:rsid w:val="002B1C76"/>
    <w:pPr>
      <w:spacing w:line="240" w:lineRule="auto"/>
      <w:ind w:hanging="1"/>
    </w:pPr>
    <w:rPr>
      <w:rFonts w:ascii="Verdana" w:hAnsi="Verdana" w:cs="Verdana"/>
      <w:sz w:val="28"/>
      <w:szCs w:val="28"/>
      <w:lang w:val="en-US" w:eastAsia="en-US"/>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w:basedOn w:val="a"/>
    <w:rsid w:val="002B1C76"/>
    <w:pPr>
      <w:spacing w:line="240" w:lineRule="auto"/>
      <w:ind w:hanging="1"/>
    </w:pPr>
    <w:rPr>
      <w:rFonts w:ascii="Verdana" w:hAnsi="Verdana" w:cs="Verdana"/>
      <w:sz w:val="28"/>
      <w:szCs w:val="28"/>
      <w:lang w:val="en-US" w:eastAsia="en-US"/>
    </w:rPr>
  </w:style>
  <w:style w:type="paragraph" w:customStyle="1" w:styleId="ab">
    <w:name w:val="Знак Знак Знак Знак Знак Знак Знак Знак"/>
    <w:basedOn w:val="a"/>
    <w:rsid w:val="002B1C76"/>
    <w:pPr>
      <w:spacing w:line="240" w:lineRule="auto"/>
      <w:ind w:hanging="1"/>
    </w:pPr>
    <w:rPr>
      <w:rFonts w:ascii="Verdana" w:hAnsi="Verdana" w:cs="Verdana"/>
      <w:sz w:val="20"/>
      <w:lang w:val="en-US" w:eastAsia="en-US"/>
    </w:rPr>
  </w:style>
  <w:style w:type="character" w:styleId="ac">
    <w:name w:val="Hyperlink"/>
    <w:rsid w:val="002B1C76"/>
    <w:rPr>
      <w:color w:val="0000FF"/>
      <w:w w:val="100"/>
      <w:position w:val="-1"/>
      <w:u w:val="single"/>
      <w:effect w:val="none"/>
      <w:vertAlign w:val="baseline"/>
      <w:cs w:val="0"/>
      <w:em w:val="none"/>
    </w:rPr>
  </w:style>
  <w:style w:type="character" w:styleId="ad">
    <w:name w:val="FollowedHyperlink"/>
    <w:rsid w:val="002B1C76"/>
    <w:rPr>
      <w:color w:val="800080"/>
      <w:w w:val="100"/>
      <w:position w:val="-1"/>
      <w:u w:val="single"/>
      <w:effect w:val="none"/>
      <w:vertAlign w:val="baseline"/>
      <w:cs w:val="0"/>
      <w:em w:val="none"/>
    </w:rPr>
  </w:style>
  <w:style w:type="paragraph" w:customStyle="1" w:styleId="CharCharCharChar0">
    <w:name w:val="Char Знак Знак Char Знак Знак Char Знак Знак Char Знак Знак Знак Знак Знак Знак Знак Знак Знак Знак Знак Знак Знак Знак Знак Знак Знак"/>
    <w:basedOn w:val="a"/>
    <w:rsid w:val="002B1C76"/>
    <w:pPr>
      <w:spacing w:line="240" w:lineRule="auto"/>
      <w:ind w:hanging="1"/>
    </w:pPr>
    <w:rPr>
      <w:rFonts w:ascii="Verdana" w:hAnsi="Verdana" w:cs="Verdana"/>
      <w:sz w:val="28"/>
      <w:szCs w:val="28"/>
      <w:lang w:val="en-US" w:eastAsia="en-US"/>
    </w:rPr>
  </w:style>
  <w:style w:type="paragraph" w:customStyle="1" w:styleId="CharCharCharChar2">
    <w:name w:val="Char Знак Знак Char Знак Знак Char Знак Знак Char Знак Знак Знак Знак Знак Знак Знак Знак Знак Знак Знак Знак Знак Знак Знак Знак Знак Знак Знак Знак Знак"/>
    <w:basedOn w:val="a"/>
    <w:rsid w:val="002B1C76"/>
    <w:pPr>
      <w:spacing w:line="240" w:lineRule="auto"/>
      <w:ind w:hanging="1"/>
    </w:pPr>
    <w:rPr>
      <w:rFonts w:ascii="Verdana" w:hAnsi="Verdana" w:cs="Verdana"/>
      <w:sz w:val="28"/>
      <w:szCs w:val="28"/>
      <w:lang w:val="en-US" w:eastAsia="en-US"/>
    </w:rPr>
  </w:style>
  <w:style w:type="paragraph" w:customStyle="1" w:styleId="CharCharCharChar10">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w:basedOn w:val="a"/>
    <w:rsid w:val="002B1C76"/>
    <w:pPr>
      <w:spacing w:line="240" w:lineRule="auto"/>
      <w:ind w:hanging="1"/>
    </w:pPr>
    <w:rPr>
      <w:rFonts w:ascii="Verdana" w:hAnsi="Verdana" w:cs="Verdana"/>
      <w:sz w:val="20"/>
      <w:lang w:eastAsia="en-US"/>
    </w:rPr>
  </w:style>
  <w:style w:type="paragraph" w:customStyle="1" w:styleId="CharCharCharChar1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
    <w:rsid w:val="002B1C76"/>
    <w:pPr>
      <w:spacing w:line="240" w:lineRule="auto"/>
      <w:ind w:hanging="1"/>
    </w:pPr>
    <w:rPr>
      <w:rFonts w:ascii="Verdana" w:hAnsi="Verdana" w:cs="Verdana"/>
      <w:sz w:val="20"/>
      <w:lang w:val="en-US" w:eastAsia="en-US"/>
    </w:rPr>
  </w:style>
  <w:style w:type="paragraph" w:customStyle="1" w:styleId="CharCharCharChar3">
    <w:name w:val="Char Знак Знак Char Знак Знак Char Знак Знак Char Знак Знак Знак Знак Знак Знак Знак Знак Знак Знак Знак Знак Знак Знак Знак Знак Знак Знак Знак"/>
    <w:basedOn w:val="a"/>
    <w:rsid w:val="002B1C76"/>
    <w:pPr>
      <w:spacing w:line="240" w:lineRule="auto"/>
      <w:ind w:hanging="1"/>
    </w:pPr>
    <w:rPr>
      <w:rFonts w:ascii="Verdana" w:hAnsi="Verdana" w:cs="Verdana"/>
      <w:sz w:val="28"/>
      <w:szCs w:val="28"/>
      <w:lang w:val="en-US" w:eastAsia="en-US"/>
    </w:rPr>
  </w:style>
  <w:style w:type="paragraph" w:customStyle="1" w:styleId="CharCharCharChar12">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w:basedOn w:val="a"/>
    <w:rsid w:val="002B1C76"/>
    <w:pPr>
      <w:spacing w:line="240" w:lineRule="auto"/>
      <w:ind w:hanging="1"/>
    </w:pPr>
    <w:rPr>
      <w:rFonts w:ascii="Verdana" w:hAnsi="Verdana" w:cs="Verdana"/>
      <w:sz w:val="20"/>
      <w:lang w:val="en-US" w:eastAsia="en-US"/>
    </w:rPr>
  </w:style>
  <w:style w:type="paragraph" w:customStyle="1" w:styleId="ae">
    <w:name w:val="Знак Знак Знак"/>
    <w:basedOn w:val="a"/>
    <w:rsid w:val="002B1C76"/>
    <w:pPr>
      <w:suppressAutoHyphens w:val="0"/>
      <w:spacing w:line="240" w:lineRule="auto"/>
      <w:ind w:hanging="1"/>
    </w:pPr>
    <w:rPr>
      <w:rFonts w:ascii="Verdana" w:eastAsia="Arial Unicode MS" w:hAnsi="Verdana" w:cs="Verdana"/>
      <w:sz w:val="20"/>
      <w:lang w:eastAsia="en-US"/>
    </w:rPr>
  </w:style>
  <w:style w:type="paragraph" w:customStyle="1" w:styleId="af">
    <w:name w:val="Знак"/>
    <w:basedOn w:val="a"/>
    <w:rsid w:val="002B1C76"/>
    <w:pPr>
      <w:spacing w:line="240" w:lineRule="auto"/>
      <w:ind w:hanging="1"/>
    </w:pPr>
    <w:rPr>
      <w:rFonts w:ascii="Verdana" w:hAnsi="Verdana" w:cs="Verdana"/>
      <w:sz w:val="20"/>
      <w:lang w:val="en-US" w:eastAsia="en-US"/>
    </w:rPr>
  </w:style>
  <w:style w:type="paragraph" w:customStyle="1" w:styleId="CharCharCharChar13">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w:basedOn w:val="a"/>
    <w:rsid w:val="002B1C76"/>
    <w:pPr>
      <w:spacing w:line="240" w:lineRule="auto"/>
      <w:ind w:hanging="1"/>
    </w:pPr>
    <w:rPr>
      <w:rFonts w:ascii="Verdana" w:hAnsi="Verdana" w:cs="Verdana"/>
      <w:sz w:val="28"/>
      <w:szCs w:val="28"/>
      <w:lang w:val="en-US" w:eastAsia="en-US"/>
    </w:rPr>
  </w:style>
  <w:style w:type="paragraph" w:styleId="af0">
    <w:name w:val="Normal (Web)"/>
    <w:basedOn w:val="a"/>
    <w:rsid w:val="002B1C76"/>
    <w:pPr>
      <w:spacing w:before="100" w:beforeAutospacing="1" w:after="100" w:afterAutospacing="1" w:line="240" w:lineRule="auto"/>
      <w:ind w:hanging="1"/>
    </w:pPr>
    <w:rPr>
      <w:lang w:eastAsia="uk-UA"/>
    </w:rPr>
  </w:style>
  <w:style w:type="paragraph" w:customStyle="1" w:styleId="af1">
    <w:name w:val="Знак"/>
    <w:basedOn w:val="a"/>
    <w:rsid w:val="002B1C76"/>
    <w:pPr>
      <w:spacing w:line="240" w:lineRule="auto"/>
      <w:ind w:hanging="1"/>
    </w:pPr>
    <w:rPr>
      <w:rFonts w:ascii="Verdana" w:hAnsi="Verdana" w:cs="Verdana"/>
      <w:sz w:val="20"/>
      <w:lang w:val="en-US" w:eastAsia="en-US"/>
    </w:rPr>
  </w:style>
  <w:style w:type="paragraph" w:customStyle="1" w:styleId="CharCharCharChar14">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
    <w:rsid w:val="002B1C76"/>
    <w:pPr>
      <w:spacing w:line="240" w:lineRule="auto"/>
      <w:ind w:hanging="1"/>
    </w:pPr>
    <w:rPr>
      <w:rFonts w:ascii="Verdana" w:hAnsi="Verdana" w:cs="Verdana"/>
      <w:sz w:val="20"/>
      <w:lang w:val="en-US" w:eastAsia="en-US"/>
    </w:rPr>
  </w:style>
  <w:style w:type="paragraph" w:customStyle="1" w:styleId="CharCharCharChar4">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w:basedOn w:val="a"/>
    <w:rsid w:val="002B1C76"/>
    <w:pPr>
      <w:spacing w:line="240" w:lineRule="auto"/>
      <w:ind w:hanging="1"/>
    </w:pPr>
    <w:rPr>
      <w:rFonts w:ascii="Verdana" w:hAnsi="Verdana" w:cs="Verdana"/>
      <w:sz w:val="28"/>
      <w:szCs w:val="28"/>
      <w:lang w:val="en-US" w:eastAsia="en-US"/>
    </w:rPr>
  </w:style>
  <w:style w:type="paragraph" w:customStyle="1" w:styleId="21">
    <w:name w:val="Знак Знак Знак Знак Знак2 Знак"/>
    <w:basedOn w:val="a"/>
    <w:rsid w:val="002B1C76"/>
    <w:pPr>
      <w:spacing w:line="240" w:lineRule="auto"/>
      <w:ind w:hanging="1"/>
    </w:pPr>
    <w:rPr>
      <w:rFonts w:ascii="Verdana" w:hAnsi="Verdana" w:cs="Verdana"/>
      <w:sz w:val="20"/>
      <w:lang w:eastAsia="en-US"/>
    </w:rPr>
  </w:style>
  <w:style w:type="paragraph" w:customStyle="1" w:styleId="11">
    <w:name w:val="Знак Знак Знак1 Знак Знак Знак Знак Знак Знак Знак"/>
    <w:basedOn w:val="a"/>
    <w:rsid w:val="002B1C76"/>
    <w:pPr>
      <w:spacing w:line="240" w:lineRule="auto"/>
      <w:ind w:hanging="1"/>
    </w:pPr>
    <w:rPr>
      <w:rFonts w:ascii="Verdana" w:hAnsi="Verdana" w:cs="Verdana"/>
      <w:sz w:val="20"/>
      <w:lang w:val="en-US" w:eastAsia="en-US"/>
    </w:rPr>
  </w:style>
  <w:style w:type="paragraph" w:customStyle="1" w:styleId="Index">
    <w:name w:val="Index"/>
    <w:basedOn w:val="a"/>
    <w:rsid w:val="002B1C76"/>
    <w:pPr>
      <w:suppressLineNumbers/>
      <w:suppressAutoHyphens w:val="0"/>
      <w:spacing w:line="240" w:lineRule="auto"/>
      <w:ind w:hanging="1"/>
    </w:pPr>
    <w:rPr>
      <w:rFonts w:ascii="Liberation Serif" w:hAnsi="Liberation Serif" w:cs="Arial Unicode MS"/>
      <w:kern w:val="2"/>
      <w:lang w:val="en-US" w:eastAsia="zh-CN" w:bidi="hi-IN"/>
    </w:rPr>
  </w:style>
  <w:style w:type="paragraph" w:styleId="af2">
    <w:name w:val="Subtitle"/>
    <w:basedOn w:val="a"/>
    <w:next w:val="a"/>
    <w:rsid w:val="002B1C76"/>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fESOvJR24FGEfz8gmyFra4U0Bg==">AMUW2mV8VyUNjrUYG8XJvrqepjBafBfMcKWeXiZmwsJSwJPIgGX+1hRJgwEoSZRN4Uhi1+7G1TqJ2AsyYpMVK/act7dqzY+zxAEg0gTpn1RjV81soNrcT72GYYddeLjQKRC+lKEOvbEmi6qFgj0GvmCx6w1g+vzm4w==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232</Words>
  <Characters>1327</Characters>
  <Application>Microsoft Office Word</Application>
  <DocSecurity>0</DocSecurity>
  <Lines>11</Lines>
  <Paragraphs>3</Paragraphs>
  <ScaleCrop>false</ScaleCrop>
  <Company/>
  <LinksUpToDate>false</LinksUpToDate>
  <CharactersWithSpaces>1556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Rada1</dc:creator>
  <cp:lastModifiedBy>Admin</cp:lastModifiedBy>
  <cp:revision>2</cp:revision>
  <dcterms:created xsi:type="dcterms:W3CDTF">2021-02-08T12:29:00Z</dcterms:created>
  <dcterms:modified xsi:type="dcterms:W3CDTF">2021-02-12T07:46:00Z</dcterms:modified>
</cp:coreProperties>
</file>