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</w:p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</w:p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  <w:r w:rsidRPr="008148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EB9680" wp14:editId="01F992EE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70D0D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  <w:r w:rsidRPr="0081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70D0D" w:rsidRPr="008148A2" w:rsidRDefault="00170D0D" w:rsidP="00170D0D">
      <w:pPr>
        <w:rPr>
          <w:rFonts w:ascii="Times New Roman" w:hAnsi="Times New Roman" w:cs="Times New Roman"/>
          <w:b/>
          <w:bCs/>
          <w:spacing w:val="3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8148A2">
        <w:rPr>
          <w:rFonts w:ascii="Times New Roman" w:hAnsi="Times New Roman" w:cs="Times New Roman"/>
          <w:b/>
          <w:sz w:val="28"/>
          <w:szCs w:val="28"/>
        </w:rPr>
        <w:t>У К Р А Ї Н А</w:t>
      </w:r>
      <w:bookmarkStart w:id="0" w:name="_GoBack"/>
      <w:bookmarkEnd w:id="0"/>
    </w:p>
    <w:p w:rsidR="00170D0D" w:rsidRPr="008148A2" w:rsidRDefault="00170D0D" w:rsidP="00170D0D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</w:t>
      </w:r>
      <w:r w:rsidRPr="008148A2">
        <w:rPr>
          <w:sz w:val="28"/>
          <w:szCs w:val="28"/>
        </w:rPr>
        <w:t>овківська</w:t>
      </w:r>
      <w:proofErr w:type="spellEnd"/>
      <w:r w:rsidRPr="008148A2">
        <w:rPr>
          <w:sz w:val="28"/>
          <w:szCs w:val="28"/>
        </w:rPr>
        <w:t xml:space="preserve"> міська рада</w:t>
      </w:r>
    </w:p>
    <w:p w:rsidR="00170D0D" w:rsidRPr="008148A2" w:rsidRDefault="00170D0D" w:rsidP="00170D0D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  <w:sz w:val="28"/>
          <w:szCs w:val="28"/>
        </w:rPr>
      </w:pPr>
      <w:r w:rsidRPr="008148A2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  </w:t>
      </w:r>
      <w:r w:rsidRPr="008148A2">
        <w:rPr>
          <w:spacing w:val="0"/>
          <w:sz w:val="28"/>
          <w:szCs w:val="28"/>
        </w:rPr>
        <w:t xml:space="preserve">2-га сесія  </w:t>
      </w:r>
      <w:r w:rsidRPr="008148A2">
        <w:rPr>
          <w:spacing w:val="0"/>
          <w:sz w:val="28"/>
          <w:szCs w:val="28"/>
          <w:lang w:val="en-US"/>
        </w:rPr>
        <w:t>V</w:t>
      </w:r>
      <w:r w:rsidRPr="008148A2">
        <w:rPr>
          <w:spacing w:val="0"/>
          <w:sz w:val="28"/>
          <w:szCs w:val="28"/>
        </w:rPr>
        <w:t>ІІІ</w:t>
      </w:r>
      <w:r>
        <w:rPr>
          <w:spacing w:val="0"/>
          <w:sz w:val="28"/>
          <w:szCs w:val="28"/>
        </w:rPr>
        <w:t xml:space="preserve">-го демократичного скликання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</w:p>
    <w:p w:rsidR="00170D0D" w:rsidRDefault="00170D0D" w:rsidP="00170D0D">
      <w:pPr>
        <w:tabs>
          <w:tab w:val="left" w:pos="30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148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48A2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48A2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48A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48A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148A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48A2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70D0D" w:rsidRDefault="00170D0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07.12.2020 №__</w:t>
      </w:r>
    </w:p>
    <w:p w:rsidR="00170D0D" w:rsidRDefault="00543C12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приведення назви </w:t>
      </w:r>
    </w:p>
    <w:p w:rsidR="00543C12" w:rsidRDefault="00543C12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543C12" w:rsidRDefault="00543C12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відповідність до чинного законодавства</w:t>
      </w:r>
    </w:p>
    <w:p w:rsidR="00543C12" w:rsidRDefault="00543C12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3C12" w:rsidRDefault="00543C12" w:rsidP="00EC683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 розпорядження Кабінету Міністрів України № 718-Р від 12.06.2020 року «Про визначення адміністративних центрів та затвердження територій територіальних громад Львівської області», постанову Верховної Ради України №807-Х</w:t>
      </w:r>
      <w:r w:rsidR="00A13E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17.07.2020</w:t>
      </w:r>
      <w:r w:rsidR="009E6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3E7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9E6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оку «Про утворення та ліквідацію районів», керуючись ст.26 Закону України «Про місцеве самоврядування в Україні» від 21.05.1997р., міська рада, - </w:t>
      </w:r>
    </w:p>
    <w:p w:rsidR="009E6A23" w:rsidRDefault="009E6A23" w:rsidP="00EC683D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E6A23" w:rsidRDefault="009E6A23" w:rsidP="00EC683D">
      <w:pPr>
        <w:pStyle w:val="a3"/>
        <w:numPr>
          <w:ilvl w:val="0"/>
          <w:numId w:val="1"/>
        </w:num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Привести у відповідність до чинного законодавства назву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Львівської області, змінивши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міська рада Львівського району Львівської області.</w:t>
      </w:r>
    </w:p>
    <w:p w:rsidR="009E6A23" w:rsidRDefault="00EC683D" w:rsidP="00EC683D">
      <w:pPr>
        <w:pStyle w:val="a3"/>
        <w:numPr>
          <w:ilvl w:val="0"/>
          <w:numId w:val="1"/>
        </w:num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до відомостей про юридичну особу, які містяться в Єдиному державному реєстрі юридичних осіб, фізичних осіб, підприємців та громадських формувань.</w:t>
      </w:r>
    </w:p>
    <w:p w:rsidR="00EC683D" w:rsidRDefault="00EC683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683D" w:rsidRDefault="00EC683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683D" w:rsidRDefault="00EC683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683D" w:rsidRDefault="00EC683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683D" w:rsidRPr="00EC683D" w:rsidRDefault="00EC683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Олег ВОЛЬСЬКИЙ</w:t>
      </w:r>
    </w:p>
    <w:p w:rsidR="00343D8A" w:rsidRPr="00543C12" w:rsidRDefault="0068425F" w:rsidP="00EC683D">
      <w:pPr>
        <w:spacing w:line="360" w:lineRule="auto"/>
        <w:rPr>
          <w:lang w:val="uk-UA"/>
        </w:rPr>
      </w:pPr>
    </w:p>
    <w:sectPr w:rsidR="00343D8A" w:rsidRPr="00543C1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5F" w:rsidRDefault="0068425F" w:rsidP="007B315A">
      <w:r>
        <w:separator/>
      </w:r>
    </w:p>
  </w:endnote>
  <w:endnote w:type="continuationSeparator" w:id="0">
    <w:p w:rsidR="0068425F" w:rsidRDefault="0068425F" w:rsidP="007B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5F" w:rsidRDefault="0068425F" w:rsidP="007B315A">
      <w:r>
        <w:separator/>
      </w:r>
    </w:p>
  </w:footnote>
  <w:footnote w:type="continuationSeparator" w:id="0">
    <w:p w:rsidR="0068425F" w:rsidRDefault="0068425F" w:rsidP="007B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5A" w:rsidRPr="007B315A" w:rsidRDefault="007B315A" w:rsidP="007B315A">
    <w:pPr>
      <w:pStyle w:val="a4"/>
      <w:jc w:val="right"/>
      <w:rPr>
        <w:rFonts w:ascii="Times New Roman" w:hAnsi="Times New Roman" w:cs="Times New Roman"/>
        <w:lang w:val="uk-UA"/>
      </w:rPr>
    </w:pPr>
    <w:r w:rsidRPr="007B315A">
      <w:rPr>
        <w:rFonts w:ascii="Times New Roman" w:hAnsi="Times New Roman" w:cs="Times New Roman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5140"/>
    <w:multiLevelType w:val="hybridMultilevel"/>
    <w:tmpl w:val="81AAC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A"/>
    <w:rsid w:val="00170D0D"/>
    <w:rsid w:val="00543C12"/>
    <w:rsid w:val="0068425F"/>
    <w:rsid w:val="007B315A"/>
    <w:rsid w:val="009E6A23"/>
    <w:rsid w:val="00A13E7B"/>
    <w:rsid w:val="00D92EBB"/>
    <w:rsid w:val="00E71784"/>
    <w:rsid w:val="00EC683D"/>
    <w:rsid w:val="00F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EDAD-4D4D-4BF3-92F4-CF51798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0D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170D0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70D0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0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70D0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9E6A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15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15A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2020-12-04T08:42:00Z</dcterms:created>
  <dcterms:modified xsi:type="dcterms:W3CDTF">2020-12-04T10:25:00Z</dcterms:modified>
</cp:coreProperties>
</file>