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402118">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402118">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402118" w:rsidRDefault="00402118" w:rsidP="00402118">
      <w:pPr>
        <w:spacing w:line="240" w:lineRule="auto"/>
        <w:jc w:val="both"/>
        <w:rPr>
          <w:b/>
          <w:sz w:val="24"/>
          <w:szCs w:val="24"/>
        </w:rPr>
      </w:pPr>
      <w:r>
        <w:rPr>
          <w:b/>
          <w:sz w:val="24"/>
          <w:szCs w:val="24"/>
        </w:rPr>
        <w:t>Про надання  ТзОВ «Альтаір»  в оренду</w:t>
      </w:r>
    </w:p>
    <w:p w:rsidR="00402118" w:rsidRDefault="00402118" w:rsidP="00402118">
      <w:pPr>
        <w:spacing w:line="240" w:lineRule="auto"/>
        <w:jc w:val="both"/>
        <w:rPr>
          <w:b/>
          <w:sz w:val="24"/>
          <w:szCs w:val="24"/>
        </w:rPr>
      </w:pPr>
      <w:r>
        <w:rPr>
          <w:b/>
          <w:sz w:val="24"/>
          <w:szCs w:val="24"/>
        </w:rPr>
        <w:t xml:space="preserve">земельної ділянки площею 0, 2614 га. </w:t>
      </w:r>
    </w:p>
    <w:p w:rsidR="00402118" w:rsidRDefault="00402118" w:rsidP="00402118">
      <w:pPr>
        <w:spacing w:line="240" w:lineRule="auto"/>
        <w:jc w:val="both"/>
        <w:rPr>
          <w:b/>
          <w:sz w:val="24"/>
          <w:szCs w:val="24"/>
        </w:rPr>
      </w:pPr>
      <w:r>
        <w:rPr>
          <w:b/>
          <w:sz w:val="24"/>
          <w:szCs w:val="24"/>
        </w:rPr>
        <w:t>для обслуговування приміщень та споруд</w:t>
      </w:r>
    </w:p>
    <w:p w:rsidR="00402118" w:rsidRDefault="00402118" w:rsidP="00402118">
      <w:pPr>
        <w:spacing w:line="240" w:lineRule="auto"/>
        <w:jc w:val="both"/>
        <w:rPr>
          <w:b/>
          <w:sz w:val="24"/>
          <w:szCs w:val="24"/>
        </w:rPr>
      </w:pPr>
      <w:r>
        <w:rPr>
          <w:b/>
          <w:sz w:val="24"/>
          <w:szCs w:val="24"/>
        </w:rPr>
        <w:t>по вул. Дорошенка, 4  в м.Жовкві.</w:t>
      </w:r>
    </w:p>
    <w:p w:rsidR="00402118" w:rsidRDefault="00402118" w:rsidP="00402118">
      <w:pPr>
        <w:spacing w:line="240" w:lineRule="auto"/>
        <w:jc w:val="both"/>
        <w:rPr>
          <w:sz w:val="24"/>
          <w:szCs w:val="24"/>
        </w:rPr>
      </w:pPr>
    </w:p>
    <w:p w:rsidR="00402118" w:rsidRDefault="00402118" w:rsidP="00402118">
      <w:pPr>
        <w:spacing w:line="240" w:lineRule="auto"/>
        <w:jc w:val="both"/>
        <w:rPr>
          <w:sz w:val="24"/>
          <w:szCs w:val="24"/>
        </w:rPr>
      </w:pPr>
      <w:r>
        <w:rPr>
          <w:sz w:val="24"/>
          <w:szCs w:val="24"/>
        </w:rPr>
        <w:t xml:space="preserve">             Розглянувши лист ТзОВ «Альтаір»  про надання  в оренду земельної ділянки площею 0,2614 га.  для  обслуговування приміщень та споруд по вул..Дорошенка, 4 в м.Жовкві, долучені документи, керуючись ст.12, 124, 125, 126 Земельного кодексу України та ст.26 Закону України «Про місцеве самоврядування в Україні», Жовківська міська рада</w:t>
      </w:r>
    </w:p>
    <w:p w:rsidR="00402118" w:rsidRDefault="00402118" w:rsidP="00402118">
      <w:pPr>
        <w:tabs>
          <w:tab w:val="left" w:pos="2250"/>
          <w:tab w:val="center" w:pos="4678"/>
        </w:tabs>
        <w:jc w:val="left"/>
        <w:rPr>
          <w:b/>
          <w:sz w:val="24"/>
          <w:szCs w:val="24"/>
        </w:rPr>
      </w:pPr>
      <w:r>
        <w:rPr>
          <w:b/>
          <w:sz w:val="24"/>
          <w:szCs w:val="24"/>
        </w:rPr>
        <w:t>В И Р І Ш И Л А:</w:t>
      </w:r>
    </w:p>
    <w:p w:rsidR="00402118" w:rsidRDefault="00402118" w:rsidP="00402118">
      <w:pPr>
        <w:tabs>
          <w:tab w:val="left" w:pos="2250"/>
          <w:tab w:val="center" w:pos="4678"/>
        </w:tabs>
        <w:jc w:val="left"/>
        <w:rPr>
          <w:sz w:val="24"/>
          <w:szCs w:val="24"/>
        </w:rPr>
      </w:pPr>
    </w:p>
    <w:p w:rsidR="00402118" w:rsidRDefault="00402118" w:rsidP="00402118">
      <w:pPr>
        <w:spacing w:line="240" w:lineRule="auto"/>
        <w:jc w:val="both"/>
        <w:rPr>
          <w:sz w:val="24"/>
          <w:szCs w:val="24"/>
        </w:rPr>
      </w:pPr>
      <w:r>
        <w:rPr>
          <w:sz w:val="24"/>
          <w:szCs w:val="24"/>
        </w:rPr>
        <w:tab/>
        <w:t>1. Надати ТзОВ «Альтаір» в оренду земельну ділянку площею 0,2614 га., кадастровий номер 4622710100:01:013:0033 для обслуговування приміщень та споруд по вул..Дорошенка,4 в м.Жовкві, у зв’язку з набуттям права власності на нерухоме майно.</w:t>
      </w:r>
    </w:p>
    <w:p w:rsidR="00402118" w:rsidRDefault="00402118" w:rsidP="00402118">
      <w:pPr>
        <w:tabs>
          <w:tab w:val="left" w:pos="705"/>
          <w:tab w:val="center" w:pos="4678"/>
        </w:tabs>
        <w:spacing w:line="240" w:lineRule="auto"/>
        <w:jc w:val="both"/>
        <w:rPr>
          <w:sz w:val="24"/>
          <w:szCs w:val="24"/>
        </w:rPr>
      </w:pPr>
      <w:r>
        <w:rPr>
          <w:sz w:val="24"/>
          <w:szCs w:val="24"/>
        </w:rPr>
        <w:t xml:space="preserve">          2. Орендну плату встановити в розмірі 5% від нормативно-грошової оцінки.</w:t>
      </w:r>
    </w:p>
    <w:p w:rsidR="00402118" w:rsidRDefault="00402118" w:rsidP="00402118">
      <w:pPr>
        <w:tabs>
          <w:tab w:val="left" w:pos="705"/>
          <w:tab w:val="center" w:pos="4678"/>
        </w:tabs>
        <w:spacing w:line="240" w:lineRule="auto"/>
        <w:jc w:val="both"/>
        <w:rPr>
          <w:sz w:val="24"/>
          <w:szCs w:val="24"/>
        </w:rPr>
      </w:pPr>
      <w:r>
        <w:rPr>
          <w:sz w:val="24"/>
          <w:szCs w:val="24"/>
        </w:rPr>
        <w:t xml:space="preserve">          3. Зобов’язати ТзОВ «Альтаір»:</w:t>
      </w:r>
    </w:p>
    <w:p w:rsidR="00402118" w:rsidRDefault="00402118" w:rsidP="00402118">
      <w:pPr>
        <w:tabs>
          <w:tab w:val="left" w:pos="705"/>
          <w:tab w:val="center" w:pos="4678"/>
        </w:tabs>
        <w:spacing w:line="240" w:lineRule="auto"/>
        <w:jc w:val="both"/>
        <w:rPr>
          <w:sz w:val="24"/>
          <w:szCs w:val="24"/>
        </w:rPr>
      </w:pPr>
      <w:r>
        <w:rPr>
          <w:sz w:val="24"/>
          <w:szCs w:val="24"/>
        </w:rPr>
        <w:t>3.1. В 30-ти денний термін після прийняття рішення укласти договір оренди земельної ділянки терміном на 5 років.</w:t>
      </w:r>
    </w:p>
    <w:p w:rsidR="00402118" w:rsidRDefault="00402118" w:rsidP="00402118">
      <w:pPr>
        <w:tabs>
          <w:tab w:val="left" w:pos="615"/>
          <w:tab w:val="center" w:pos="4749"/>
        </w:tabs>
        <w:spacing w:line="240" w:lineRule="auto"/>
        <w:jc w:val="both"/>
        <w:rPr>
          <w:sz w:val="24"/>
          <w:szCs w:val="24"/>
        </w:rPr>
      </w:pPr>
      <w:r>
        <w:rPr>
          <w:sz w:val="24"/>
          <w:szCs w:val="24"/>
        </w:rPr>
        <w:t>3.2. Приступити до використання земельної ділянки після укладення договору оренди землі та його державної реєстрації.</w:t>
      </w:r>
    </w:p>
    <w:p w:rsidR="00402118" w:rsidRDefault="00402118" w:rsidP="00402118">
      <w:pPr>
        <w:tabs>
          <w:tab w:val="left" w:pos="615"/>
          <w:tab w:val="center" w:pos="4749"/>
        </w:tabs>
        <w:spacing w:line="240" w:lineRule="auto"/>
        <w:jc w:val="both"/>
        <w:rPr>
          <w:sz w:val="24"/>
          <w:szCs w:val="24"/>
        </w:rPr>
      </w:pPr>
      <w:r>
        <w:rPr>
          <w:sz w:val="24"/>
          <w:szCs w:val="24"/>
        </w:rPr>
        <w:t xml:space="preserve">          4. Контроль за своєчасністю і повнотою сплати орендної плати покласти на завідувача фінансово-господарським відділом Марич Л.І.</w:t>
      </w:r>
      <w:r>
        <w:rPr>
          <w:sz w:val="24"/>
          <w:szCs w:val="24"/>
        </w:rPr>
        <w:tab/>
      </w:r>
      <w:r>
        <w:rPr>
          <w:sz w:val="24"/>
          <w:szCs w:val="24"/>
        </w:rPr>
        <w:tab/>
      </w:r>
      <w:r>
        <w:rPr>
          <w:sz w:val="24"/>
          <w:szCs w:val="24"/>
        </w:rPr>
        <w:tab/>
      </w:r>
    </w:p>
    <w:p w:rsidR="00402118" w:rsidRDefault="00402118" w:rsidP="00402118">
      <w:pPr>
        <w:spacing w:line="240" w:lineRule="auto"/>
        <w:jc w:val="both"/>
        <w:rPr>
          <w:sz w:val="24"/>
          <w:szCs w:val="24"/>
        </w:rPr>
      </w:pPr>
      <w:r>
        <w:rPr>
          <w:sz w:val="24"/>
          <w:szCs w:val="24"/>
        </w:rPr>
        <w:t xml:space="preserve">          5.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402118" w:rsidRDefault="00402118" w:rsidP="00402118">
      <w:pPr>
        <w:jc w:val="both"/>
        <w:rPr>
          <w:sz w:val="24"/>
          <w:szCs w:val="24"/>
        </w:rPr>
      </w:pPr>
    </w:p>
    <w:p w:rsidR="00402118" w:rsidRDefault="00402118" w:rsidP="00402118">
      <w:pPr>
        <w:jc w:val="left"/>
        <w:rPr>
          <w:b/>
          <w:sz w:val="24"/>
          <w:szCs w:val="24"/>
        </w:rPr>
      </w:pPr>
    </w:p>
    <w:p w:rsidR="00402118" w:rsidRDefault="00402118" w:rsidP="00402118">
      <w:pPr>
        <w:jc w:val="left"/>
        <w:rPr>
          <w:b/>
          <w:sz w:val="24"/>
          <w:szCs w:val="24"/>
        </w:rPr>
      </w:pPr>
    </w:p>
    <w:p w:rsidR="00402118" w:rsidRDefault="00402118" w:rsidP="00402118">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Петро Вихопень</w:t>
      </w:r>
      <w:r>
        <w:rPr>
          <w:b/>
          <w:sz w:val="24"/>
          <w:szCs w:val="24"/>
        </w:rPr>
        <w:tab/>
      </w: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BE" w:rsidRDefault="00CC2BBE">
      <w:r>
        <w:separator/>
      </w:r>
    </w:p>
  </w:endnote>
  <w:endnote w:type="continuationSeparator" w:id="1">
    <w:p w:rsidR="00CC2BBE" w:rsidRDefault="00CC2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BE" w:rsidRDefault="00CC2BBE">
      <w:r>
        <w:separator/>
      </w:r>
    </w:p>
  </w:footnote>
  <w:footnote w:type="continuationSeparator" w:id="1">
    <w:p w:rsidR="00CC2BBE" w:rsidRDefault="00CC2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FF7C2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05267"/>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118"/>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2BBE"/>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 w:val="00FF7C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5573817">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1107</Words>
  <Characters>632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2020-03-03T06:57:00Z</cp:lastPrinted>
  <dcterms:created xsi:type="dcterms:W3CDTF">2020-03-03T06:58:00Z</dcterms:created>
  <dcterms:modified xsi:type="dcterms:W3CDTF">2020-03-03T06:58:00Z</dcterms:modified>
</cp:coreProperties>
</file>