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57" w:rsidRDefault="00473C57" w:rsidP="00473C57">
      <w:pPr>
        <w:spacing w:line="240" w:lineRule="auto"/>
        <w:jc w:val="left"/>
        <w:rPr>
          <w:b/>
          <w:sz w:val="32"/>
        </w:rPr>
      </w:pPr>
    </w:p>
    <w:p w:rsidR="00473C57" w:rsidRDefault="00473C57" w:rsidP="00473C57">
      <w:pPr>
        <w:spacing w:line="240" w:lineRule="auto"/>
        <w:jc w:val="left"/>
        <w:rPr>
          <w:b/>
          <w:sz w:val="32"/>
        </w:rPr>
      </w:pPr>
    </w:p>
    <w:p w:rsidR="00473C57" w:rsidRDefault="00473C57" w:rsidP="00473C57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73C57" w:rsidRDefault="00473C57" w:rsidP="00473C57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73C57" w:rsidRDefault="00473C57" w:rsidP="00473C57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73C57" w:rsidRDefault="00473C57" w:rsidP="00473C57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473C57" w:rsidRDefault="00473C57" w:rsidP="00473C57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7-ма сесія    </w:t>
      </w:r>
      <w:r>
        <w:rPr>
          <w:spacing w:val="0"/>
          <w:lang w:val="en-US"/>
        </w:rPr>
        <w:t>VIII</w:t>
      </w:r>
      <w:r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473C57" w:rsidRDefault="00473C57" w:rsidP="00473C57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473C57" w:rsidRDefault="00473C57" w:rsidP="00473C57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473C57" w:rsidRDefault="00473C57" w:rsidP="00473C57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>від 05.04.2021 року    № 71                                                                                    м. Жовква</w:t>
      </w:r>
    </w:p>
    <w:p w:rsidR="00473C57" w:rsidRDefault="00473C57" w:rsidP="00473C57">
      <w:pPr>
        <w:tabs>
          <w:tab w:val="left" w:pos="270"/>
        </w:tabs>
        <w:jc w:val="left"/>
        <w:rPr>
          <w:sz w:val="24"/>
        </w:rPr>
      </w:pPr>
    </w:p>
    <w:p w:rsidR="00473C57" w:rsidRDefault="00473C57" w:rsidP="00473C57">
      <w:pPr>
        <w:tabs>
          <w:tab w:val="left" w:pos="27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визнання таким, що втратило </w:t>
      </w:r>
    </w:p>
    <w:p w:rsidR="00473C57" w:rsidRDefault="00473C57" w:rsidP="00473C57">
      <w:pPr>
        <w:tabs>
          <w:tab w:val="left" w:pos="27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Чинність рішення Воле-Висоцької </w:t>
      </w:r>
    </w:p>
    <w:p w:rsidR="00473C57" w:rsidRDefault="00473C57" w:rsidP="00473C57">
      <w:pPr>
        <w:tabs>
          <w:tab w:val="left" w:pos="27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сільської ради №</w:t>
      </w:r>
      <w:r w:rsidR="0036710C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34 від 15.11.2019 року</w:t>
      </w:r>
    </w:p>
    <w:p w:rsidR="00473C57" w:rsidRDefault="00473C57" w:rsidP="00473C57">
      <w:pPr>
        <w:tabs>
          <w:tab w:val="left" w:pos="270"/>
        </w:tabs>
        <w:jc w:val="left"/>
        <w:rPr>
          <w:b/>
          <w:sz w:val="26"/>
          <w:szCs w:val="26"/>
        </w:rPr>
      </w:pPr>
    </w:p>
    <w:p w:rsidR="00473C57" w:rsidRDefault="00AF4C8F" w:rsidP="00AF4C8F">
      <w:p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К</w:t>
      </w:r>
      <w:r w:rsidR="00473C57">
        <w:rPr>
          <w:sz w:val="26"/>
          <w:szCs w:val="26"/>
        </w:rPr>
        <w:t xml:space="preserve">еруючись ст. 26 та п. 6.1. підпункт 14 прикінцевих та перехідних Положень Закону України «Про місцеве самоврядування в Україні», ст. 47 Водного Кодексу України, ст.59 Земельного кодексу України, Жовківська міська рада </w:t>
      </w:r>
    </w:p>
    <w:p w:rsidR="00473C57" w:rsidRDefault="00473C57" w:rsidP="00473C57">
      <w:pPr>
        <w:tabs>
          <w:tab w:val="left" w:pos="270"/>
        </w:tabs>
        <w:jc w:val="left"/>
        <w:rPr>
          <w:sz w:val="26"/>
          <w:szCs w:val="26"/>
        </w:rPr>
      </w:pPr>
    </w:p>
    <w:p w:rsidR="00D26BF7" w:rsidRDefault="00473C57" w:rsidP="00D26BF7">
      <w:pPr>
        <w:tabs>
          <w:tab w:val="left" w:pos="2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473C57" w:rsidRDefault="00473C57" w:rsidP="00473C57">
      <w:pPr>
        <w:pStyle w:val="a3"/>
        <w:numPr>
          <w:ilvl w:val="0"/>
          <w:numId w:val="1"/>
        </w:num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Вважати таким, що втратило чинність рішення Воле-Висоцької сільської ради № 34 від </w:t>
      </w:r>
      <w:r w:rsidR="004152BB">
        <w:rPr>
          <w:sz w:val="26"/>
          <w:szCs w:val="26"/>
        </w:rPr>
        <w:t>15 листопада 2019 року «Про включення до переліку земельних ділянок водного фонду разом із водними об’єктами, що на них розташовані, для продажу права оренди на них на земельних торгах у формі аукціону з продажу права оренди земельної ділянки водного фонду разом з водним об’єктом, що на ній розташован</w:t>
      </w:r>
      <w:r w:rsidR="0036710C">
        <w:rPr>
          <w:sz w:val="26"/>
          <w:szCs w:val="26"/>
        </w:rPr>
        <w:t>ий</w:t>
      </w:r>
      <w:r w:rsidR="004152BB">
        <w:rPr>
          <w:sz w:val="26"/>
          <w:szCs w:val="26"/>
        </w:rPr>
        <w:t>» та залишити ставки у власності Жовківської міської ради.</w:t>
      </w:r>
    </w:p>
    <w:p w:rsidR="004152BB" w:rsidRDefault="004152BB" w:rsidP="00473C57">
      <w:pPr>
        <w:pStyle w:val="a3"/>
        <w:numPr>
          <w:ilvl w:val="0"/>
          <w:numId w:val="1"/>
        </w:num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рішення покласти на постійну депутатську комісію з питань комунального майна та господарства, </w:t>
      </w:r>
      <w:r w:rsidR="00AF4C8F">
        <w:rPr>
          <w:sz w:val="26"/>
          <w:szCs w:val="26"/>
        </w:rPr>
        <w:t xml:space="preserve">приватизації, </w:t>
      </w:r>
      <w:r w:rsidR="00D26BF7">
        <w:rPr>
          <w:sz w:val="26"/>
          <w:szCs w:val="26"/>
        </w:rPr>
        <w:t xml:space="preserve"> житлового </w:t>
      </w:r>
      <w:r w:rsidR="00B076CF">
        <w:rPr>
          <w:sz w:val="26"/>
          <w:szCs w:val="26"/>
        </w:rPr>
        <w:t>господарства, транспорту, будівництва, благоустрою та енергозбереження (</w:t>
      </w:r>
      <w:proofErr w:type="spellStart"/>
      <w:r w:rsidR="00B076CF">
        <w:rPr>
          <w:sz w:val="26"/>
          <w:szCs w:val="26"/>
        </w:rPr>
        <w:t>Мариняк</w:t>
      </w:r>
      <w:proofErr w:type="spellEnd"/>
      <w:r w:rsidR="00B076CF">
        <w:rPr>
          <w:sz w:val="26"/>
          <w:szCs w:val="26"/>
        </w:rPr>
        <w:t xml:space="preserve"> І.Г.).</w:t>
      </w:r>
    </w:p>
    <w:p w:rsidR="00B076CF" w:rsidRDefault="00B076CF" w:rsidP="00B076CF">
      <w:pPr>
        <w:tabs>
          <w:tab w:val="left" w:pos="270"/>
        </w:tabs>
        <w:jc w:val="both"/>
        <w:rPr>
          <w:sz w:val="26"/>
          <w:szCs w:val="26"/>
        </w:rPr>
      </w:pPr>
    </w:p>
    <w:p w:rsidR="00B076CF" w:rsidRDefault="00B076CF" w:rsidP="00B076CF">
      <w:pPr>
        <w:tabs>
          <w:tab w:val="left" w:pos="270"/>
        </w:tabs>
        <w:jc w:val="both"/>
        <w:rPr>
          <w:sz w:val="26"/>
          <w:szCs w:val="26"/>
        </w:rPr>
      </w:pPr>
    </w:p>
    <w:p w:rsidR="00B076CF" w:rsidRDefault="00B076CF" w:rsidP="00B076CF">
      <w:pPr>
        <w:tabs>
          <w:tab w:val="left" w:pos="270"/>
        </w:tabs>
        <w:jc w:val="both"/>
        <w:rPr>
          <w:sz w:val="26"/>
          <w:szCs w:val="26"/>
        </w:rPr>
      </w:pPr>
    </w:p>
    <w:p w:rsidR="00B076CF" w:rsidRDefault="00B076CF" w:rsidP="00B076CF">
      <w:pPr>
        <w:tabs>
          <w:tab w:val="left" w:pos="270"/>
        </w:tabs>
        <w:jc w:val="both"/>
        <w:rPr>
          <w:sz w:val="26"/>
          <w:szCs w:val="26"/>
        </w:rPr>
      </w:pPr>
    </w:p>
    <w:p w:rsidR="00B076CF" w:rsidRPr="00B076CF" w:rsidRDefault="00B076CF" w:rsidP="00B076CF">
      <w:pPr>
        <w:tabs>
          <w:tab w:val="left" w:pos="27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Міський голова 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            Олег ВОЛЬСЬКИЙ</w:t>
      </w:r>
    </w:p>
    <w:p w:rsidR="00343D8A" w:rsidRDefault="00E95822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7ABD"/>
    <w:multiLevelType w:val="hybridMultilevel"/>
    <w:tmpl w:val="36826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2"/>
    <w:rsid w:val="0036710C"/>
    <w:rsid w:val="004152BB"/>
    <w:rsid w:val="00473C57"/>
    <w:rsid w:val="005A5552"/>
    <w:rsid w:val="00AF4C8F"/>
    <w:rsid w:val="00B076CF"/>
    <w:rsid w:val="00C704CA"/>
    <w:rsid w:val="00D26BF7"/>
    <w:rsid w:val="00D92EBB"/>
    <w:rsid w:val="00E01465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8C05-F49E-4D2B-A102-7F262E8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5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3C5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73C57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C5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C5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3C5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3C57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473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2021-04-12T06:33:00Z</cp:lastPrinted>
  <dcterms:created xsi:type="dcterms:W3CDTF">2021-04-12T06:24:00Z</dcterms:created>
  <dcterms:modified xsi:type="dcterms:W3CDTF">2021-04-12T06:34:00Z</dcterms:modified>
</cp:coreProperties>
</file>