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1B" w:rsidRPr="00F30629" w:rsidRDefault="00E51B1B" w:rsidP="00E51B1B">
      <w:pPr>
        <w:pStyle w:val="a4"/>
        <w:jc w:val="center"/>
        <w:rPr>
          <w:rFonts w:ascii="Times New Roman" w:hAnsi="Times New Roman" w:cs="Times New Roman"/>
          <w:b/>
          <w:sz w:val="32"/>
          <w:szCs w:val="32"/>
        </w:rPr>
      </w:pPr>
      <w:r w:rsidRPr="00F30629">
        <w:rPr>
          <w:rFonts w:ascii="Times New Roman" w:hAnsi="Times New Roman" w:cs="Times New Roman"/>
          <w:b/>
          <w:noProof/>
          <w:sz w:val="32"/>
          <w:szCs w:val="32"/>
        </w:rPr>
        <w:drawing>
          <wp:anchor distT="0" distB="0" distL="114300" distR="114300" simplePos="0" relativeHeight="251659264" behindDoc="0" locked="0" layoutInCell="1" allowOverlap="1" wp14:anchorId="5A24F22D" wp14:editId="566B9BA9">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B1B" w:rsidRPr="00F30629" w:rsidRDefault="00E51B1B" w:rsidP="00E51B1B">
      <w:pPr>
        <w:pStyle w:val="a4"/>
        <w:jc w:val="center"/>
        <w:rPr>
          <w:rFonts w:ascii="Times New Roman" w:hAnsi="Times New Roman" w:cs="Times New Roman"/>
          <w:b/>
          <w:sz w:val="32"/>
          <w:szCs w:val="32"/>
        </w:rPr>
      </w:pPr>
    </w:p>
    <w:p w:rsidR="00E51B1B" w:rsidRPr="00F30629" w:rsidRDefault="00E51B1B" w:rsidP="00E51B1B">
      <w:pPr>
        <w:pStyle w:val="a4"/>
        <w:rPr>
          <w:rFonts w:ascii="Times New Roman" w:hAnsi="Times New Roman" w:cs="Times New Roman"/>
          <w:b/>
          <w:sz w:val="32"/>
          <w:szCs w:val="32"/>
        </w:rPr>
      </w:pPr>
    </w:p>
    <w:p w:rsidR="00E51B1B" w:rsidRPr="00F30629" w:rsidRDefault="00E51B1B" w:rsidP="00E51B1B">
      <w:pPr>
        <w:pStyle w:val="a4"/>
        <w:jc w:val="center"/>
        <w:rPr>
          <w:rFonts w:ascii="Times New Roman" w:hAnsi="Times New Roman" w:cs="Times New Roman"/>
          <w:b/>
          <w:bCs/>
          <w:spacing w:val="34"/>
          <w:sz w:val="32"/>
          <w:szCs w:val="32"/>
        </w:rPr>
      </w:pPr>
      <w:r w:rsidRPr="00F30629">
        <w:rPr>
          <w:rFonts w:ascii="Times New Roman" w:hAnsi="Times New Roman" w:cs="Times New Roman"/>
          <w:b/>
          <w:sz w:val="32"/>
          <w:szCs w:val="32"/>
        </w:rPr>
        <w:t>У К Р А Ї Н А</w:t>
      </w:r>
    </w:p>
    <w:p w:rsidR="00E51B1B" w:rsidRPr="00F30629" w:rsidRDefault="00E51B1B" w:rsidP="00E51B1B">
      <w:pPr>
        <w:pStyle w:val="a4"/>
        <w:jc w:val="center"/>
        <w:rPr>
          <w:rFonts w:ascii="Times New Roman" w:hAnsi="Times New Roman" w:cs="Times New Roman"/>
          <w:b/>
          <w:sz w:val="32"/>
          <w:szCs w:val="32"/>
        </w:rPr>
      </w:pPr>
      <w:r w:rsidRPr="00F30629">
        <w:rPr>
          <w:rFonts w:ascii="Times New Roman" w:hAnsi="Times New Roman" w:cs="Times New Roman"/>
          <w:b/>
          <w:sz w:val="32"/>
          <w:szCs w:val="32"/>
        </w:rPr>
        <w:t>Жовківська міська рада</w:t>
      </w:r>
    </w:p>
    <w:p w:rsidR="00E51B1B" w:rsidRPr="00F30629" w:rsidRDefault="00E51B1B" w:rsidP="00E51B1B">
      <w:pPr>
        <w:pStyle w:val="a4"/>
        <w:jc w:val="center"/>
        <w:rPr>
          <w:rFonts w:ascii="Times New Roman" w:hAnsi="Times New Roman" w:cs="Times New Roman"/>
          <w:b/>
          <w:bCs/>
          <w:sz w:val="32"/>
          <w:szCs w:val="32"/>
        </w:rPr>
      </w:pPr>
      <w:r w:rsidRPr="00F30629">
        <w:rPr>
          <w:rFonts w:ascii="Times New Roman" w:hAnsi="Times New Roman" w:cs="Times New Roman"/>
          <w:b/>
          <w:sz w:val="32"/>
          <w:szCs w:val="32"/>
        </w:rPr>
        <w:t>Льв</w:t>
      </w:r>
      <w:r w:rsidRPr="00F30629">
        <w:rPr>
          <w:rFonts w:ascii="Times New Roman" w:hAnsi="Times New Roman" w:cs="Times New Roman"/>
          <w:b/>
          <w:bCs/>
          <w:sz w:val="32"/>
          <w:szCs w:val="32"/>
        </w:rPr>
        <w:t>івського району Львівської області</w:t>
      </w:r>
    </w:p>
    <w:p w:rsidR="00E51B1B" w:rsidRPr="00F30629" w:rsidRDefault="00E51B1B" w:rsidP="00E51B1B">
      <w:pPr>
        <w:pStyle w:val="a4"/>
        <w:jc w:val="center"/>
        <w:rPr>
          <w:rFonts w:ascii="Times New Roman" w:hAnsi="Times New Roman" w:cs="Times New Roman"/>
          <w:b/>
          <w:sz w:val="32"/>
          <w:szCs w:val="32"/>
        </w:rPr>
      </w:pPr>
      <w:r>
        <w:rPr>
          <w:rFonts w:ascii="Times New Roman" w:hAnsi="Times New Roman" w:cs="Times New Roman"/>
          <w:b/>
          <w:sz w:val="32"/>
          <w:szCs w:val="32"/>
        </w:rPr>
        <w:t>7-м</w:t>
      </w:r>
      <w:r w:rsidRPr="00F30629">
        <w:rPr>
          <w:rFonts w:ascii="Times New Roman" w:hAnsi="Times New Roman" w:cs="Times New Roman"/>
          <w:b/>
          <w:sz w:val="32"/>
          <w:szCs w:val="32"/>
        </w:rPr>
        <w:t>а сесія VIІІ-го демократичного скликання</w:t>
      </w:r>
    </w:p>
    <w:p w:rsidR="00E51B1B" w:rsidRDefault="00E51B1B" w:rsidP="00E51B1B">
      <w:pPr>
        <w:pStyle w:val="a4"/>
        <w:jc w:val="center"/>
        <w:rPr>
          <w:rFonts w:ascii="Times New Roman" w:hAnsi="Times New Roman" w:cs="Times New Roman"/>
          <w:b/>
          <w:sz w:val="32"/>
          <w:szCs w:val="32"/>
        </w:rPr>
      </w:pPr>
      <w:r w:rsidRPr="00F30629">
        <w:rPr>
          <w:rFonts w:ascii="Times New Roman" w:hAnsi="Times New Roman" w:cs="Times New Roman"/>
          <w:b/>
          <w:sz w:val="32"/>
          <w:szCs w:val="32"/>
        </w:rPr>
        <w:t xml:space="preserve">Р І Ш Е Н </w:t>
      </w:r>
      <w:proofErr w:type="spellStart"/>
      <w:r w:rsidRPr="00F30629">
        <w:rPr>
          <w:rFonts w:ascii="Times New Roman" w:hAnsi="Times New Roman" w:cs="Times New Roman"/>
          <w:b/>
          <w:sz w:val="32"/>
          <w:szCs w:val="32"/>
        </w:rPr>
        <w:t>Н</w:t>
      </w:r>
      <w:proofErr w:type="spellEnd"/>
      <w:r w:rsidRPr="00F30629">
        <w:rPr>
          <w:rFonts w:ascii="Times New Roman" w:hAnsi="Times New Roman" w:cs="Times New Roman"/>
          <w:b/>
          <w:sz w:val="32"/>
          <w:szCs w:val="32"/>
        </w:rPr>
        <w:t xml:space="preserve"> Я</w:t>
      </w:r>
    </w:p>
    <w:p w:rsidR="00E51B1B" w:rsidRPr="00F30629" w:rsidRDefault="00E51B1B" w:rsidP="00E51B1B">
      <w:pPr>
        <w:pStyle w:val="a4"/>
        <w:jc w:val="center"/>
        <w:rPr>
          <w:rFonts w:ascii="Times New Roman" w:hAnsi="Times New Roman" w:cs="Times New Roman"/>
          <w:b/>
          <w:sz w:val="32"/>
          <w:szCs w:val="32"/>
        </w:rPr>
      </w:pPr>
    </w:p>
    <w:p w:rsidR="00E51B1B" w:rsidRPr="00F30629" w:rsidRDefault="00E51B1B" w:rsidP="00E51B1B">
      <w:pPr>
        <w:pStyle w:val="a4"/>
        <w:jc w:val="center"/>
        <w:rPr>
          <w:rFonts w:ascii="Times New Roman" w:hAnsi="Times New Roman" w:cs="Times New Roman"/>
          <w:sz w:val="24"/>
          <w:szCs w:val="32"/>
        </w:rPr>
      </w:pPr>
      <w:r>
        <w:rPr>
          <w:rFonts w:ascii="Times New Roman" w:hAnsi="Times New Roman" w:cs="Times New Roman"/>
          <w:sz w:val="24"/>
          <w:szCs w:val="32"/>
        </w:rPr>
        <w:t>від 05.04.2021 року    № 67</w:t>
      </w:r>
      <w:r w:rsidRPr="00F30629">
        <w:rPr>
          <w:rFonts w:ascii="Times New Roman" w:hAnsi="Times New Roman" w:cs="Times New Roman"/>
          <w:sz w:val="24"/>
          <w:szCs w:val="32"/>
        </w:rPr>
        <w:tab/>
      </w:r>
      <w:r w:rsidRPr="00F30629">
        <w:rPr>
          <w:rFonts w:ascii="Times New Roman" w:hAnsi="Times New Roman" w:cs="Times New Roman"/>
          <w:sz w:val="24"/>
          <w:szCs w:val="32"/>
        </w:rPr>
        <w:tab/>
      </w:r>
      <w:r w:rsidRPr="00F30629">
        <w:rPr>
          <w:rFonts w:ascii="Times New Roman" w:hAnsi="Times New Roman" w:cs="Times New Roman"/>
          <w:sz w:val="24"/>
          <w:szCs w:val="32"/>
        </w:rPr>
        <w:tab/>
      </w:r>
      <w:r w:rsidRPr="00F30629">
        <w:rPr>
          <w:rFonts w:ascii="Times New Roman" w:hAnsi="Times New Roman" w:cs="Times New Roman"/>
          <w:sz w:val="24"/>
          <w:szCs w:val="32"/>
        </w:rPr>
        <w:tab/>
      </w:r>
      <w:r w:rsidRPr="00F30629">
        <w:rPr>
          <w:rFonts w:ascii="Times New Roman" w:hAnsi="Times New Roman" w:cs="Times New Roman"/>
          <w:sz w:val="24"/>
          <w:szCs w:val="32"/>
        </w:rPr>
        <w:tab/>
      </w:r>
      <w:r w:rsidRPr="00F30629">
        <w:rPr>
          <w:rFonts w:ascii="Times New Roman" w:hAnsi="Times New Roman" w:cs="Times New Roman"/>
          <w:sz w:val="24"/>
          <w:szCs w:val="32"/>
        </w:rPr>
        <w:tab/>
      </w:r>
      <w:r w:rsidRPr="00F30629">
        <w:rPr>
          <w:rFonts w:ascii="Times New Roman" w:hAnsi="Times New Roman" w:cs="Times New Roman"/>
          <w:sz w:val="24"/>
          <w:szCs w:val="32"/>
        </w:rPr>
        <w:tab/>
        <w:t>м. Жовква</w:t>
      </w:r>
    </w:p>
    <w:p w:rsidR="00E51B1B" w:rsidRDefault="00E51B1B" w:rsidP="00E51B1B">
      <w:pPr>
        <w:widowControl w:val="0"/>
        <w:pBdr>
          <w:top w:val="nil"/>
          <w:left w:val="nil"/>
          <w:bottom w:val="nil"/>
          <w:right w:val="nil"/>
          <w:between w:val="nil"/>
        </w:pBdr>
        <w:ind w:left="20"/>
        <w:rPr>
          <w:rFonts w:ascii="Times New Roman" w:eastAsia="Times New Roman" w:hAnsi="Times New Roman" w:cs="Times New Roman"/>
          <w:b/>
          <w:color w:val="000000"/>
          <w:sz w:val="26"/>
          <w:szCs w:val="26"/>
        </w:rPr>
      </w:pPr>
    </w:p>
    <w:p w:rsidR="00E51B1B" w:rsidRPr="00F30629" w:rsidRDefault="00E51B1B" w:rsidP="00E51B1B">
      <w:pPr>
        <w:widowControl w:val="0"/>
        <w:pBdr>
          <w:top w:val="nil"/>
          <w:left w:val="nil"/>
          <w:bottom w:val="nil"/>
          <w:right w:val="nil"/>
          <w:between w:val="nil"/>
        </w:pBdr>
        <w:ind w:left="20"/>
        <w:rPr>
          <w:rFonts w:ascii="Times New Roman" w:eastAsia="Times New Roman" w:hAnsi="Times New Roman" w:cs="Times New Roman"/>
          <w:b/>
          <w:color w:val="000000"/>
          <w:sz w:val="26"/>
          <w:szCs w:val="26"/>
        </w:rPr>
      </w:pPr>
      <w:r w:rsidRPr="00F30629">
        <w:rPr>
          <w:rFonts w:ascii="Times New Roman" w:eastAsia="Times New Roman" w:hAnsi="Times New Roman" w:cs="Times New Roman"/>
          <w:b/>
          <w:color w:val="000000"/>
          <w:sz w:val="26"/>
          <w:szCs w:val="26"/>
        </w:rPr>
        <w:t xml:space="preserve">Про звернення </w:t>
      </w:r>
      <w:r>
        <w:rPr>
          <w:rFonts w:ascii="Times New Roman" w:eastAsia="Times New Roman" w:hAnsi="Times New Roman" w:cs="Times New Roman"/>
          <w:b/>
          <w:sz w:val="26"/>
          <w:szCs w:val="26"/>
        </w:rPr>
        <w:t>Жовківської міськ</w:t>
      </w:r>
      <w:r w:rsidRPr="00F30629">
        <w:rPr>
          <w:rFonts w:ascii="Times New Roman" w:eastAsia="Times New Roman" w:hAnsi="Times New Roman" w:cs="Times New Roman"/>
          <w:b/>
          <w:sz w:val="26"/>
          <w:szCs w:val="26"/>
        </w:rPr>
        <w:t xml:space="preserve">ої </w:t>
      </w:r>
      <w:r w:rsidRPr="00F30629">
        <w:rPr>
          <w:rFonts w:ascii="Times New Roman" w:eastAsia="Times New Roman" w:hAnsi="Times New Roman" w:cs="Times New Roman"/>
          <w:b/>
          <w:color w:val="000000"/>
          <w:sz w:val="26"/>
          <w:szCs w:val="26"/>
        </w:rPr>
        <w:t xml:space="preserve">ради  </w:t>
      </w:r>
    </w:p>
    <w:p w:rsidR="00E51B1B" w:rsidRPr="00F30629" w:rsidRDefault="00E51B1B" w:rsidP="00E51B1B">
      <w:pPr>
        <w:widowControl w:val="0"/>
        <w:pBdr>
          <w:top w:val="nil"/>
          <w:left w:val="nil"/>
          <w:bottom w:val="nil"/>
          <w:right w:val="nil"/>
          <w:between w:val="nil"/>
        </w:pBdr>
        <w:ind w:left="20"/>
        <w:rPr>
          <w:rFonts w:ascii="Times New Roman" w:eastAsia="Times New Roman" w:hAnsi="Times New Roman" w:cs="Times New Roman"/>
          <w:color w:val="000000"/>
          <w:sz w:val="26"/>
          <w:szCs w:val="26"/>
        </w:rPr>
      </w:pPr>
    </w:p>
    <w:p w:rsidR="00E51B1B" w:rsidRPr="00F30629" w:rsidRDefault="00E51B1B" w:rsidP="00E51B1B">
      <w:pPr>
        <w:pBdr>
          <w:top w:val="nil"/>
          <w:left w:val="nil"/>
          <w:bottom w:val="nil"/>
          <w:right w:val="nil"/>
          <w:between w:val="nil"/>
        </w:pBdr>
        <w:jc w:val="both"/>
        <w:rPr>
          <w:rFonts w:ascii="Times New Roman" w:eastAsia="Times New Roman" w:hAnsi="Times New Roman" w:cs="Times New Roman"/>
          <w:color w:val="000000"/>
          <w:sz w:val="26"/>
          <w:szCs w:val="26"/>
        </w:rPr>
      </w:pPr>
      <w:r w:rsidRPr="00F30629">
        <w:rPr>
          <w:rFonts w:ascii="Times New Roman" w:eastAsia="Times New Roman" w:hAnsi="Times New Roman" w:cs="Times New Roman"/>
          <w:color w:val="000000"/>
          <w:sz w:val="26"/>
          <w:szCs w:val="26"/>
        </w:rPr>
        <w:t xml:space="preserve">      Керуючись </w:t>
      </w:r>
      <w:r>
        <w:rPr>
          <w:rFonts w:ascii="Times New Roman" w:eastAsia="Times New Roman" w:hAnsi="Times New Roman" w:cs="Times New Roman"/>
          <w:color w:val="000000"/>
          <w:sz w:val="26"/>
          <w:szCs w:val="26"/>
        </w:rPr>
        <w:t xml:space="preserve">ст. 26 </w:t>
      </w:r>
      <w:r w:rsidRPr="00F30629">
        <w:rPr>
          <w:rFonts w:ascii="Times New Roman" w:eastAsia="Times New Roman" w:hAnsi="Times New Roman" w:cs="Times New Roman"/>
          <w:color w:val="000000"/>
          <w:sz w:val="26"/>
          <w:szCs w:val="26"/>
        </w:rPr>
        <w:t xml:space="preserve">Закону України «Про місцеве самоврядування в Україні», беручи до уваги ініціативу фракції </w:t>
      </w:r>
      <w:r>
        <w:rPr>
          <w:rFonts w:ascii="Times New Roman" w:eastAsia="Times New Roman" w:hAnsi="Times New Roman" w:cs="Times New Roman"/>
          <w:color w:val="000000"/>
          <w:sz w:val="26"/>
          <w:szCs w:val="26"/>
        </w:rPr>
        <w:t>ПП «Громадянська позиція»</w:t>
      </w:r>
      <w:r w:rsidRPr="00F30629">
        <w:rPr>
          <w:rFonts w:ascii="Times New Roman" w:eastAsia="Times New Roman" w:hAnsi="Times New Roman" w:cs="Times New Roman"/>
          <w:color w:val="000000"/>
          <w:sz w:val="26"/>
          <w:szCs w:val="26"/>
        </w:rPr>
        <w:t xml:space="preserve">, </w:t>
      </w:r>
      <w:r w:rsidRPr="00F30629">
        <w:rPr>
          <w:rFonts w:ascii="Times New Roman" w:eastAsia="Times New Roman" w:hAnsi="Times New Roman" w:cs="Times New Roman"/>
          <w:sz w:val="26"/>
          <w:szCs w:val="26"/>
        </w:rPr>
        <w:t>Жовківська</w:t>
      </w:r>
      <w:r>
        <w:rPr>
          <w:rFonts w:ascii="Times New Roman" w:eastAsia="Times New Roman" w:hAnsi="Times New Roman" w:cs="Times New Roman"/>
          <w:color w:val="000000"/>
          <w:sz w:val="26"/>
          <w:szCs w:val="26"/>
        </w:rPr>
        <w:t xml:space="preserve"> міська </w:t>
      </w:r>
      <w:r w:rsidRPr="00F30629">
        <w:rPr>
          <w:rFonts w:ascii="Times New Roman" w:eastAsia="Times New Roman" w:hAnsi="Times New Roman" w:cs="Times New Roman"/>
          <w:color w:val="000000"/>
          <w:sz w:val="26"/>
          <w:szCs w:val="26"/>
        </w:rPr>
        <w:t>рада</w:t>
      </w:r>
    </w:p>
    <w:p w:rsidR="00E51B1B" w:rsidRPr="00F30629" w:rsidRDefault="00E51B1B" w:rsidP="00E51B1B">
      <w:pPr>
        <w:pBdr>
          <w:top w:val="nil"/>
          <w:left w:val="nil"/>
          <w:bottom w:val="nil"/>
          <w:right w:val="nil"/>
          <w:between w:val="nil"/>
        </w:pBdr>
        <w:rPr>
          <w:rFonts w:ascii="Times New Roman" w:eastAsia="Times New Roman" w:hAnsi="Times New Roman" w:cs="Times New Roman"/>
          <w:color w:val="000000"/>
          <w:sz w:val="26"/>
          <w:szCs w:val="26"/>
        </w:rPr>
      </w:pPr>
    </w:p>
    <w:p w:rsidR="00E51B1B" w:rsidRPr="00F30629" w:rsidRDefault="00E51B1B" w:rsidP="00E51B1B">
      <w:pPr>
        <w:pBdr>
          <w:top w:val="nil"/>
          <w:left w:val="nil"/>
          <w:bottom w:val="nil"/>
          <w:right w:val="nil"/>
          <w:between w:val="nil"/>
        </w:pBdr>
        <w:jc w:val="center"/>
        <w:rPr>
          <w:rFonts w:ascii="Times New Roman" w:eastAsia="Times New Roman" w:hAnsi="Times New Roman" w:cs="Times New Roman"/>
          <w:b/>
          <w:color w:val="000000"/>
          <w:sz w:val="26"/>
          <w:szCs w:val="26"/>
        </w:rPr>
      </w:pPr>
      <w:r w:rsidRPr="00F30629">
        <w:rPr>
          <w:rFonts w:ascii="Times New Roman" w:eastAsia="Times New Roman" w:hAnsi="Times New Roman" w:cs="Times New Roman"/>
          <w:b/>
          <w:color w:val="000000"/>
          <w:sz w:val="26"/>
          <w:szCs w:val="26"/>
        </w:rPr>
        <w:t>В И Р І Ш И Л А:</w:t>
      </w:r>
    </w:p>
    <w:p w:rsidR="00E51B1B" w:rsidRPr="00F30629" w:rsidRDefault="00E51B1B" w:rsidP="00E51B1B">
      <w:pPr>
        <w:pBdr>
          <w:top w:val="nil"/>
          <w:left w:val="nil"/>
          <w:bottom w:val="nil"/>
          <w:right w:val="nil"/>
          <w:between w:val="nil"/>
        </w:pBdr>
        <w:jc w:val="center"/>
        <w:rPr>
          <w:rFonts w:ascii="Times New Roman" w:eastAsia="Times New Roman" w:hAnsi="Times New Roman" w:cs="Times New Roman"/>
          <w:color w:val="000000"/>
          <w:sz w:val="26"/>
          <w:szCs w:val="26"/>
        </w:rPr>
      </w:pPr>
    </w:p>
    <w:p w:rsidR="00E51B1B" w:rsidRPr="0037035E" w:rsidRDefault="00E51B1B" w:rsidP="00E51B1B">
      <w:pPr>
        <w:pStyle w:val="a3"/>
        <w:numPr>
          <w:ilvl w:val="0"/>
          <w:numId w:val="1"/>
        </w:numPr>
        <w:jc w:val="both"/>
        <w:rPr>
          <w:rFonts w:ascii="Times New Roman" w:eastAsia="Times New Roman" w:hAnsi="Times New Roman" w:cs="Times New Roman"/>
          <w:color w:val="000000"/>
          <w:sz w:val="26"/>
          <w:szCs w:val="26"/>
        </w:rPr>
      </w:pPr>
      <w:r w:rsidRPr="0037035E">
        <w:rPr>
          <w:rFonts w:ascii="Times New Roman" w:eastAsia="Times New Roman" w:hAnsi="Times New Roman" w:cs="Times New Roman"/>
          <w:color w:val="000000"/>
          <w:sz w:val="26"/>
          <w:szCs w:val="26"/>
        </w:rPr>
        <w:t xml:space="preserve">Звернутися </w:t>
      </w:r>
      <w:r w:rsidRPr="0037035E">
        <w:rPr>
          <w:rFonts w:ascii="Times New Roman" w:eastAsia="Times New Roman" w:hAnsi="Times New Roman" w:cs="Times New Roman"/>
          <w:color w:val="000000"/>
          <w:sz w:val="26"/>
          <w:szCs w:val="26"/>
          <w:highlight w:val="white"/>
        </w:rPr>
        <w:t xml:space="preserve">до </w:t>
      </w:r>
      <w:r w:rsidRPr="0037035E">
        <w:rPr>
          <w:rFonts w:ascii="Times New Roman" w:hAnsi="Times New Roman" w:cs="Times New Roman"/>
          <w:sz w:val="26"/>
          <w:szCs w:val="26"/>
          <w:lang w:eastAsia="en-US"/>
        </w:rPr>
        <w:t xml:space="preserve">Президента України, Кабінету Міністрів України та Верховної Ради України </w:t>
      </w:r>
      <w:r>
        <w:rPr>
          <w:rFonts w:ascii="Times New Roman" w:hAnsi="Times New Roman" w:cs="Times New Roman"/>
          <w:sz w:val="26"/>
          <w:szCs w:val="26"/>
          <w:lang w:eastAsia="en-US"/>
        </w:rPr>
        <w:t xml:space="preserve">щодо заходів з протидії поширення вірусу </w:t>
      </w:r>
      <w:r w:rsidR="004F6302">
        <w:rPr>
          <w:rFonts w:ascii="Times New Roman" w:hAnsi="Times New Roman" w:cs="Times New Roman"/>
          <w:sz w:val="26"/>
          <w:szCs w:val="26"/>
          <w:lang w:val="en-US" w:eastAsia="en-US"/>
        </w:rPr>
        <w:t>COVID</w:t>
      </w:r>
      <w:r w:rsidR="004F6302" w:rsidRPr="004F6302">
        <w:rPr>
          <w:rFonts w:ascii="Times New Roman" w:hAnsi="Times New Roman" w:cs="Times New Roman"/>
          <w:sz w:val="26"/>
          <w:szCs w:val="26"/>
          <w:lang w:eastAsia="en-US"/>
        </w:rPr>
        <w:t>-19</w:t>
      </w:r>
      <w:r>
        <w:rPr>
          <w:rFonts w:ascii="Times New Roman" w:hAnsi="Times New Roman" w:cs="Times New Roman"/>
          <w:sz w:val="26"/>
          <w:szCs w:val="26"/>
          <w:lang w:eastAsia="en-US"/>
        </w:rPr>
        <w:t xml:space="preserve"> </w:t>
      </w:r>
      <w:r w:rsidRPr="0037035E">
        <w:rPr>
          <w:rFonts w:ascii="Times New Roman" w:hAnsi="Times New Roman" w:cs="Times New Roman"/>
          <w:sz w:val="26"/>
          <w:szCs w:val="26"/>
          <w:lang w:eastAsia="en-US"/>
        </w:rPr>
        <w:t>(</w:t>
      </w:r>
      <w:r w:rsidRPr="0037035E">
        <w:rPr>
          <w:rFonts w:ascii="Times New Roman" w:eastAsia="Times New Roman" w:hAnsi="Times New Roman" w:cs="Times New Roman"/>
          <w:color w:val="000000"/>
          <w:sz w:val="26"/>
          <w:szCs w:val="26"/>
          <w:highlight w:val="white"/>
        </w:rPr>
        <w:t>додається).</w:t>
      </w:r>
    </w:p>
    <w:p w:rsidR="00E51B1B" w:rsidRPr="00E51B1B" w:rsidRDefault="00E51B1B" w:rsidP="00E51B1B">
      <w:pPr>
        <w:rPr>
          <w:rFonts w:ascii="Times New Roman" w:eastAsia="Times New Roman" w:hAnsi="Times New Roman" w:cs="Times New Roman"/>
          <w:color w:val="000000"/>
          <w:sz w:val="26"/>
          <w:szCs w:val="26"/>
        </w:rPr>
      </w:pPr>
    </w:p>
    <w:p w:rsidR="00E51B1B" w:rsidRDefault="00E51B1B" w:rsidP="00E51B1B">
      <w:pPr>
        <w:pStyle w:val="a3"/>
        <w:numPr>
          <w:ilvl w:val="0"/>
          <w:numId w:val="1"/>
        </w:numPr>
        <w:jc w:val="both"/>
        <w:rPr>
          <w:rFonts w:ascii="Times New Roman" w:eastAsia="Times New Roman" w:hAnsi="Times New Roman" w:cs="Times New Roman"/>
          <w:color w:val="000000"/>
          <w:sz w:val="26"/>
          <w:szCs w:val="26"/>
        </w:rPr>
      </w:pPr>
      <w:r w:rsidRPr="0037035E">
        <w:rPr>
          <w:rFonts w:ascii="Times New Roman" w:eastAsia="Times New Roman" w:hAnsi="Times New Roman" w:cs="Times New Roman"/>
          <w:color w:val="000000"/>
          <w:sz w:val="26"/>
          <w:szCs w:val="26"/>
        </w:rPr>
        <w:t xml:space="preserve">Звернутися </w:t>
      </w:r>
      <w:r w:rsidRPr="0037035E">
        <w:rPr>
          <w:rFonts w:ascii="Times New Roman" w:eastAsia="Times New Roman" w:hAnsi="Times New Roman" w:cs="Times New Roman"/>
          <w:color w:val="000000"/>
          <w:sz w:val="26"/>
          <w:szCs w:val="26"/>
          <w:highlight w:val="white"/>
        </w:rPr>
        <w:t xml:space="preserve">до </w:t>
      </w:r>
      <w:r w:rsidRPr="0037035E">
        <w:rPr>
          <w:rFonts w:ascii="Times New Roman" w:hAnsi="Times New Roman" w:cs="Times New Roman"/>
          <w:sz w:val="26"/>
          <w:szCs w:val="26"/>
          <w:lang w:eastAsia="en-US"/>
        </w:rPr>
        <w:t>Президента України, Кабінету Міністрів України та Верховної Ради України</w:t>
      </w:r>
      <w:r w:rsidR="004F6302" w:rsidRPr="004F6302">
        <w:rPr>
          <w:rFonts w:ascii="Times New Roman" w:hAnsi="Times New Roman" w:cs="Times New Roman"/>
          <w:sz w:val="26"/>
          <w:szCs w:val="26"/>
          <w:lang w:eastAsia="en-US"/>
        </w:rPr>
        <w:t xml:space="preserve"> </w:t>
      </w:r>
      <w:r w:rsidR="004F6302">
        <w:rPr>
          <w:rFonts w:ascii="Times New Roman" w:hAnsi="Times New Roman" w:cs="Times New Roman"/>
          <w:sz w:val="26"/>
          <w:szCs w:val="26"/>
          <w:lang w:eastAsia="en-US"/>
        </w:rPr>
        <w:t>щодо факту державної зради у справі «</w:t>
      </w:r>
      <w:proofErr w:type="spellStart"/>
      <w:r w:rsidR="004F6302">
        <w:rPr>
          <w:rFonts w:ascii="Times New Roman" w:hAnsi="Times New Roman" w:cs="Times New Roman"/>
          <w:sz w:val="26"/>
          <w:szCs w:val="26"/>
          <w:lang w:eastAsia="en-US"/>
        </w:rPr>
        <w:t>Вагнерівців</w:t>
      </w:r>
      <w:proofErr w:type="spellEnd"/>
      <w:r w:rsidR="004F6302">
        <w:rPr>
          <w:rFonts w:ascii="Times New Roman" w:hAnsi="Times New Roman" w:cs="Times New Roman"/>
          <w:sz w:val="26"/>
          <w:szCs w:val="26"/>
          <w:lang w:eastAsia="en-US"/>
        </w:rPr>
        <w:t>», що завдала непоправної шкоди країні</w:t>
      </w:r>
      <w:r w:rsidRPr="0037035E">
        <w:rPr>
          <w:rFonts w:ascii="Times New Roman" w:hAnsi="Times New Roman" w:cs="Times New Roman"/>
          <w:sz w:val="26"/>
          <w:szCs w:val="26"/>
          <w:lang w:eastAsia="en-US"/>
        </w:rPr>
        <w:t xml:space="preserve"> (</w:t>
      </w:r>
      <w:r w:rsidRPr="0037035E">
        <w:rPr>
          <w:rFonts w:ascii="Times New Roman" w:eastAsia="Times New Roman" w:hAnsi="Times New Roman" w:cs="Times New Roman"/>
          <w:color w:val="000000"/>
          <w:sz w:val="26"/>
          <w:szCs w:val="26"/>
          <w:highlight w:val="white"/>
        </w:rPr>
        <w:t>додається).</w:t>
      </w:r>
    </w:p>
    <w:p w:rsidR="00E51B1B" w:rsidRPr="00E51B1B" w:rsidRDefault="00E51B1B" w:rsidP="00E51B1B">
      <w:pPr>
        <w:pStyle w:val="a3"/>
        <w:rPr>
          <w:rFonts w:ascii="Times New Roman" w:eastAsia="Times New Roman" w:hAnsi="Times New Roman" w:cs="Times New Roman"/>
          <w:color w:val="000000"/>
          <w:sz w:val="26"/>
          <w:szCs w:val="26"/>
        </w:rPr>
      </w:pPr>
    </w:p>
    <w:p w:rsidR="00E51B1B" w:rsidRDefault="00E51B1B" w:rsidP="00E51B1B">
      <w:pPr>
        <w:pStyle w:val="a3"/>
        <w:numPr>
          <w:ilvl w:val="0"/>
          <w:numId w:val="1"/>
        </w:num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Звернутися до Прем’єр-міністра України, міністра захисту довкілля та природних ресурсів України, міністра розвитку громад та територій України про відтермінування реформ </w:t>
      </w:r>
      <w:r w:rsidR="004F6302">
        <w:rPr>
          <w:rFonts w:ascii="Times New Roman" w:eastAsia="Times New Roman" w:hAnsi="Times New Roman" w:cs="Times New Roman"/>
          <w:color w:val="000000"/>
          <w:sz w:val="26"/>
          <w:szCs w:val="26"/>
        </w:rPr>
        <w:t>лісової галузі (додається).</w:t>
      </w:r>
    </w:p>
    <w:p w:rsidR="00E51B1B" w:rsidRPr="00E51B1B" w:rsidRDefault="00E51B1B" w:rsidP="00E51B1B">
      <w:pPr>
        <w:jc w:val="both"/>
        <w:rPr>
          <w:rFonts w:ascii="Times New Roman" w:eastAsia="Times New Roman" w:hAnsi="Times New Roman" w:cs="Times New Roman"/>
          <w:color w:val="000000"/>
          <w:sz w:val="26"/>
          <w:szCs w:val="26"/>
        </w:rPr>
      </w:pPr>
    </w:p>
    <w:p w:rsidR="00E51B1B" w:rsidRPr="0037035E" w:rsidRDefault="00E51B1B" w:rsidP="00E51B1B">
      <w:pPr>
        <w:pStyle w:val="a3"/>
        <w:numPr>
          <w:ilvl w:val="0"/>
          <w:numId w:val="1"/>
        </w:numPr>
        <w:jc w:val="both"/>
        <w:rPr>
          <w:rFonts w:ascii="Times New Roman" w:eastAsia="Times New Roman" w:hAnsi="Times New Roman" w:cs="Times New Roman"/>
          <w:color w:val="000000"/>
          <w:sz w:val="26"/>
          <w:szCs w:val="26"/>
        </w:rPr>
      </w:pPr>
      <w:r w:rsidRPr="0037035E">
        <w:rPr>
          <w:rFonts w:ascii="Times New Roman" w:eastAsia="Times New Roman" w:hAnsi="Times New Roman" w:cs="Times New Roman"/>
          <w:color w:val="000000"/>
          <w:sz w:val="26"/>
          <w:szCs w:val="26"/>
        </w:rPr>
        <w:t xml:space="preserve">Контроль за виконанням рішення покласти на Жовківського міського голову </w:t>
      </w:r>
      <w:proofErr w:type="spellStart"/>
      <w:r w:rsidRPr="0037035E">
        <w:rPr>
          <w:rFonts w:ascii="Times New Roman" w:eastAsia="Times New Roman" w:hAnsi="Times New Roman" w:cs="Times New Roman"/>
          <w:sz w:val="26"/>
          <w:szCs w:val="26"/>
        </w:rPr>
        <w:t>О.Вольського</w:t>
      </w:r>
      <w:proofErr w:type="spellEnd"/>
      <w:r w:rsidRPr="0037035E">
        <w:rPr>
          <w:rFonts w:ascii="Times New Roman" w:eastAsia="Times New Roman" w:hAnsi="Times New Roman" w:cs="Times New Roman"/>
          <w:sz w:val="26"/>
          <w:szCs w:val="26"/>
        </w:rPr>
        <w:t>.</w:t>
      </w:r>
    </w:p>
    <w:p w:rsidR="00E51B1B" w:rsidRPr="00F30629" w:rsidRDefault="00E51B1B" w:rsidP="00E51B1B">
      <w:pPr>
        <w:pBdr>
          <w:top w:val="nil"/>
          <w:left w:val="nil"/>
          <w:bottom w:val="nil"/>
          <w:right w:val="nil"/>
          <w:between w:val="nil"/>
        </w:pBdr>
        <w:rPr>
          <w:rFonts w:ascii="Times New Roman" w:eastAsia="Times New Roman" w:hAnsi="Times New Roman" w:cs="Times New Roman"/>
          <w:color w:val="000000"/>
          <w:sz w:val="26"/>
          <w:szCs w:val="26"/>
        </w:rPr>
      </w:pPr>
    </w:p>
    <w:p w:rsidR="00E51B1B" w:rsidRPr="00F30629" w:rsidRDefault="00E51B1B" w:rsidP="00E51B1B">
      <w:pPr>
        <w:pBdr>
          <w:top w:val="nil"/>
          <w:left w:val="nil"/>
          <w:bottom w:val="nil"/>
          <w:right w:val="nil"/>
          <w:between w:val="nil"/>
        </w:pBdr>
        <w:rPr>
          <w:rFonts w:ascii="Times New Roman" w:eastAsia="Times New Roman" w:hAnsi="Times New Roman" w:cs="Times New Roman"/>
          <w:color w:val="000000"/>
          <w:sz w:val="26"/>
          <w:szCs w:val="26"/>
        </w:rPr>
      </w:pPr>
    </w:p>
    <w:p w:rsidR="00E51B1B" w:rsidRDefault="00E51B1B" w:rsidP="00E51B1B">
      <w:pPr>
        <w:pBdr>
          <w:top w:val="nil"/>
          <w:left w:val="nil"/>
          <w:bottom w:val="nil"/>
          <w:right w:val="nil"/>
          <w:between w:val="nil"/>
        </w:pBdr>
        <w:rPr>
          <w:rFonts w:ascii="Times New Roman" w:eastAsia="Times New Roman" w:hAnsi="Times New Roman" w:cs="Times New Roman"/>
          <w:b/>
          <w:color w:val="000000"/>
          <w:sz w:val="26"/>
          <w:szCs w:val="26"/>
        </w:rPr>
      </w:pPr>
    </w:p>
    <w:p w:rsidR="00E51B1B" w:rsidRDefault="00E51B1B" w:rsidP="00E51B1B">
      <w:pPr>
        <w:pBdr>
          <w:top w:val="nil"/>
          <w:left w:val="nil"/>
          <w:bottom w:val="nil"/>
          <w:right w:val="nil"/>
          <w:between w:val="nil"/>
        </w:pBdr>
        <w:rPr>
          <w:rFonts w:ascii="Times New Roman" w:eastAsia="Times New Roman" w:hAnsi="Times New Roman" w:cs="Times New Roman"/>
          <w:b/>
          <w:color w:val="000000"/>
          <w:sz w:val="26"/>
          <w:szCs w:val="26"/>
        </w:rPr>
      </w:pPr>
    </w:p>
    <w:p w:rsidR="00E51B1B" w:rsidRDefault="00E51B1B" w:rsidP="00E51B1B">
      <w:pPr>
        <w:pBdr>
          <w:top w:val="nil"/>
          <w:left w:val="nil"/>
          <w:bottom w:val="nil"/>
          <w:right w:val="nil"/>
          <w:between w:val="nil"/>
        </w:pBdr>
        <w:rPr>
          <w:rFonts w:ascii="Times New Roman" w:eastAsia="Times New Roman" w:hAnsi="Times New Roman" w:cs="Times New Roman"/>
          <w:b/>
          <w:color w:val="000000"/>
          <w:sz w:val="26"/>
          <w:szCs w:val="26"/>
        </w:rPr>
      </w:pPr>
    </w:p>
    <w:p w:rsidR="00E51B1B" w:rsidRDefault="00E51B1B" w:rsidP="00E51B1B">
      <w:pPr>
        <w:pBdr>
          <w:top w:val="nil"/>
          <w:left w:val="nil"/>
          <w:bottom w:val="nil"/>
          <w:right w:val="nil"/>
          <w:between w:val="nil"/>
        </w:pBdr>
        <w:rPr>
          <w:rFonts w:ascii="Times New Roman" w:eastAsia="Times New Roman" w:hAnsi="Times New Roman" w:cs="Times New Roman"/>
          <w:b/>
          <w:color w:val="000000"/>
          <w:sz w:val="26"/>
          <w:szCs w:val="26"/>
        </w:rPr>
      </w:pPr>
    </w:p>
    <w:p w:rsidR="00E51B1B" w:rsidRPr="00F30629" w:rsidRDefault="00E51B1B" w:rsidP="00E51B1B">
      <w:pPr>
        <w:pBdr>
          <w:top w:val="nil"/>
          <w:left w:val="nil"/>
          <w:bottom w:val="nil"/>
          <w:right w:val="nil"/>
          <w:between w:val="nil"/>
        </w:pBd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w:t>
      </w:r>
      <w:r w:rsidRPr="004F6302">
        <w:rPr>
          <w:rFonts w:ascii="Times New Roman" w:eastAsia="Times New Roman" w:hAnsi="Times New Roman" w:cs="Times New Roman"/>
          <w:b/>
          <w:color w:val="000000"/>
          <w:sz w:val="28"/>
          <w:szCs w:val="26"/>
        </w:rPr>
        <w:t xml:space="preserve">         Міський голова</w:t>
      </w:r>
      <w:r w:rsidRPr="004F6302">
        <w:rPr>
          <w:rFonts w:ascii="Times New Roman" w:eastAsia="Times New Roman" w:hAnsi="Times New Roman" w:cs="Times New Roman"/>
          <w:b/>
          <w:color w:val="000000"/>
          <w:sz w:val="28"/>
          <w:szCs w:val="26"/>
        </w:rPr>
        <w:tab/>
      </w:r>
      <w:r w:rsidRPr="004F6302">
        <w:rPr>
          <w:rFonts w:ascii="Times New Roman" w:eastAsia="Times New Roman" w:hAnsi="Times New Roman" w:cs="Times New Roman"/>
          <w:b/>
          <w:color w:val="000000"/>
          <w:sz w:val="28"/>
          <w:szCs w:val="26"/>
        </w:rPr>
        <w:tab/>
      </w:r>
      <w:r w:rsidRPr="004F6302">
        <w:rPr>
          <w:rFonts w:ascii="Times New Roman" w:eastAsia="Times New Roman" w:hAnsi="Times New Roman" w:cs="Times New Roman"/>
          <w:b/>
          <w:color w:val="000000"/>
          <w:sz w:val="28"/>
          <w:szCs w:val="26"/>
        </w:rPr>
        <w:tab/>
      </w:r>
      <w:r w:rsidRPr="004F6302">
        <w:rPr>
          <w:rFonts w:ascii="Times New Roman" w:eastAsia="Times New Roman" w:hAnsi="Times New Roman" w:cs="Times New Roman"/>
          <w:b/>
          <w:color w:val="000000"/>
          <w:sz w:val="28"/>
          <w:szCs w:val="26"/>
        </w:rPr>
        <w:tab/>
      </w:r>
      <w:r w:rsidRPr="004F6302">
        <w:rPr>
          <w:rFonts w:ascii="Times New Roman" w:eastAsia="Times New Roman" w:hAnsi="Times New Roman" w:cs="Times New Roman"/>
          <w:b/>
          <w:color w:val="000000"/>
          <w:sz w:val="28"/>
          <w:szCs w:val="26"/>
        </w:rPr>
        <w:tab/>
        <w:t xml:space="preserve">Олег ВОЛЬСЬКИЙ       </w:t>
      </w:r>
    </w:p>
    <w:p w:rsidR="00E51B1B" w:rsidRDefault="00E51B1B" w:rsidP="00E51B1B">
      <w:pPr>
        <w:jc w:val="right"/>
        <w:rPr>
          <w:rFonts w:ascii="Times New Roman" w:eastAsia="Times New Roman" w:hAnsi="Times New Roman" w:cs="Times New Roman"/>
          <w:b/>
          <w:bCs/>
          <w:i/>
          <w:iCs/>
          <w:sz w:val="24"/>
          <w:szCs w:val="24"/>
        </w:rPr>
      </w:pPr>
    </w:p>
    <w:p w:rsidR="00E51B1B" w:rsidRDefault="00E51B1B" w:rsidP="00E51B1B">
      <w:pPr>
        <w:jc w:val="right"/>
        <w:rPr>
          <w:rFonts w:ascii="Times New Roman" w:eastAsia="Times New Roman" w:hAnsi="Times New Roman" w:cs="Times New Roman"/>
          <w:b/>
          <w:bCs/>
          <w:i/>
          <w:iCs/>
          <w:sz w:val="24"/>
          <w:szCs w:val="24"/>
        </w:rPr>
      </w:pPr>
    </w:p>
    <w:p w:rsidR="00E51B1B" w:rsidRDefault="00E51B1B" w:rsidP="00E51B1B">
      <w:pPr>
        <w:jc w:val="right"/>
        <w:rPr>
          <w:rFonts w:ascii="Times New Roman" w:eastAsia="Times New Roman" w:hAnsi="Times New Roman" w:cs="Times New Roman"/>
          <w:b/>
          <w:bCs/>
          <w:i/>
          <w:iCs/>
          <w:sz w:val="24"/>
          <w:szCs w:val="24"/>
        </w:rPr>
      </w:pPr>
    </w:p>
    <w:p w:rsidR="00343D8A" w:rsidRDefault="00434415"/>
    <w:p w:rsidR="006B11AD" w:rsidRDefault="006B11AD"/>
    <w:p w:rsidR="006B11AD" w:rsidRDefault="006B11AD"/>
    <w:p w:rsidR="006B11AD" w:rsidRDefault="006B11AD"/>
    <w:p w:rsidR="006B11AD" w:rsidRDefault="006B11AD"/>
    <w:p w:rsidR="006B11AD" w:rsidRDefault="006B11AD"/>
    <w:p w:rsidR="006B11AD" w:rsidRDefault="006B11AD"/>
    <w:p w:rsidR="006B11AD" w:rsidRDefault="006B11AD"/>
    <w:p w:rsidR="006B11AD" w:rsidRDefault="006B11AD"/>
    <w:p w:rsidR="006B11AD" w:rsidRPr="00152046" w:rsidRDefault="006B11AD" w:rsidP="006B11AD">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lastRenderedPageBreak/>
        <w:t>Президентові України</w:t>
      </w:r>
    </w:p>
    <w:p w:rsidR="006B11AD" w:rsidRPr="00152046" w:rsidRDefault="006B11AD" w:rsidP="006B11AD">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 xml:space="preserve">п. </w:t>
      </w:r>
      <w:proofErr w:type="spellStart"/>
      <w:r w:rsidRPr="00152046">
        <w:rPr>
          <w:rFonts w:ascii="Times New Roman" w:eastAsia="Times New Roman" w:hAnsi="Times New Roman" w:cs="Times New Roman"/>
          <w:b/>
          <w:bCs/>
          <w:i/>
          <w:iCs/>
          <w:sz w:val="24"/>
          <w:szCs w:val="24"/>
        </w:rPr>
        <w:t>В.Зеленському</w:t>
      </w:r>
      <w:proofErr w:type="spellEnd"/>
    </w:p>
    <w:p w:rsidR="006B11AD" w:rsidRPr="00152046" w:rsidRDefault="006B11AD" w:rsidP="006B11AD">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Голові Верховної ради України</w:t>
      </w:r>
    </w:p>
    <w:p w:rsidR="006B11AD" w:rsidRPr="00152046" w:rsidRDefault="006B11AD" w:rsidP="006B11AD">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п. Д. Разумкову</w:t>
      </w:r>
    </w:p>
    <w:p w:rsidR="006B11AD" w:rsidRPr="00152046" w:rsidRDefault="006B11AD" w:rsidP="006B11AD">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 xml:space="preserve">Прем’єр- міністру </w:t>
      </w:r>
    </w:p>
    <w:p w:rsidR="006B11AD" w:rsidRPr="00152046" w:rsidRDefault="006B11AD" w:rsidP="006B11AD">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Кабінету міністрів України</w:t>
      </w:r>
    </w:p>
    <w:p w:rsidR="006B11AD" w:rsidRDefault="006B11AD" w:rsidP="006B11AD">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 xml:space="preserve">п. Д. </w:t>
      </w:r>
      <w:proofErr w:type="spellStart"/>
      <w:r w:rsidRPr="00152046">
        <w:rPr>
          <w:rFonts w:ascii="Times New Roman" w:eastAsia="Times New Roman" w:hAnsi="Times New Roman" w:cs="Times New Roman"/>
          <w:b/>
          <w:bCs/>
          <w:i/>
          <w:iCs/>
          <w:sz w:val="24"/>
          <w:szCs w:val="24"/>
        </w:rPr>
        <w:t>Шмигалю</w:t>
      </w:r>
      <w:proofErr w:type="spellEnd"/>
    </w:p>
    <w:p w:rsidR="006B11AD" w:rsidRDefault="006B11AD" w:rsidP="006B11AD">
      <w:pPr>
        <w:jc w:val="right"/>
        <w:rPr>
          <w:rFonts w:ascii="Times New Roman" w:eastAsia="Times New Roman" w:hAnsi="Times New Roman" w:cs="Times New Roman"/>
          <w:b/>
          <w:bCs/>
          <w:i/>
          <w:iCs/>
          <w:sz w:val="24"/>
          <w:szCs w:val="24"/>
        </w:rPr>
      </w:pPr>
    </w:p>
    <w:p w:rsidR="006B11AD" w:rsidRDefault="006B11AD" w:rsidP="006B11AD">
      <w:pPr>
        <w:jc w:val="right"/>
        <w:rPr>
          <w:rFonts w:ascii="Times New Roman" w:eastAsia="Times New Roman" w:hAnsi="Times New Roman" w:cs="Times New Roman"/>
          <w:b/>
          <w:bCs/>
          <w:i/>
          <w:iCs/>
          <w:sz w:val="24"/>
          <w:szCs w:val="24"/>
        </w:rPr>
      </w:pPr>
    </w:p>
    <w:p w:rsidR="006B11AD" w:rsidRDefault="006B11AD" w:rsidP="00340FC4">
      <w:pPr>
        <w:spacing w:line="276"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ДЕПУТАТСЬКЕ ЗВЕРНЕННЯ</w:t>
      </w:r>
    </w:p>
    <w:p w:rsidR="006B11AD" w:rsidRDefault="006B11AD" w:rsidP="00340FC4">
      <w:pPr>
        <w:spacing w:line="276"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ab/>
        <w:t xml:space="preserve">Кількість хворих на </w:t>
      </w:r>
      <w:proofErr w:type="spellStart"/>
      <w:r>
        <w:rPr>
          <w:rFonts w:ascii="Times New Roman" w:eastAsia="Times New Roman" w:hAnsi="Times New Roman" w:cs="Times New Roman"/>
          <w:bCs/>
          <w:iCs/>
          <w:sz w:val="28"/>
          <w:szCs w:val="28"/>
        </w:rPr>
        <w:t>коронавірус</w:t>
      </w:r>
      <w:proofErr w:type="spellEnd"/>
      <w:r>
        <w:rPr>
          <w:rFonts w:ascii="Times New Roman" w:eastAsia="Times New Roman" w:hAnsi="Times New Roman" w:cs="Times New Roman"/>
          <w:bCs/>
          <w:iCs/>
          <w:sz w:val="28"/>
          <w:szCs w:val="28"/>
        </w:rPr>
        <w:t xml:space="preserve"> зростає, але той факт, що кожен третій хворий в Україні госпіталізується, свідчить про неправдивість </w:t>
      </w:r>
      <w:proofErr w:type="spellStart"/>
      <w:r>
        <w:rPr>
          <w:rFonts w:ascii="Times New Roman" w:eastAsia="Times New Roman" w:hAnsi="Times New Roman" w:cs="Times New Roman"/>
          <w:bCs/>
          <w:iCs/>
          <w:sz w:val="28"/>
          <w:szCs w:val="28"/>
        </w:rPr>
        <w:t>ковідної</w:t>
      </w:r>
      <w:proofErr w:type="spellEnd"/>
      <w:r>
        <w:rPr>
          <w:rFonts w:ascii="Times New Roman" w:eastAsia="Times New Roman" w:hAnsi="Times New Roman" w:cs="Times New Roman"/>
          <w:bCs/>
          <w:iCs/>
          <w:sz w:val="28"/>
          <w:szCs w:val="28"/>
        </w:rPr>
        <w:t xml:space="preserve"> статистики </w:t>
      </w:r>
      <w:proofErr w:type="spellStart"/>
      <w:r>
        <w:rPr>
          <w:rFonts w:ascii="Times New Roman" w:eastAsia="Times New Roman" w:hAnsi="Times New Roman" w:cs="Times New Roman"/>
          <w:bCs/>
          <w:iCs/>
          <w:sz w:val="28"/>
          <w:szCs w:val="28"/>
        </w:rPr>
        <w:t>МОЗу</w:t>
      </w:r>
      <w:proofErr w:type="spellEnd"/>
      <w:r>
        <w:rPr>
          <w:rFonts w:ascii="Times New Roman" w:eastAsia="Times New Roman" w:hAnsi="Times New Roman" w:cs="Times New Roman"/>
          <w:bCs/>
          <w:iCs/>
          <w:sz w:val="28"/>
          <w:szCs w:val="28"/>
        </w:rPr>
        <w:t>. Наприклад 18.03.2021 зафіксовано 15053 випадки зараження, а госпіталізовано 4376</w:t>
      </w:r>
      <w:r w:rsidR="00A865D7">
        <w:rPr>
          <w:rFonts w:ascii="Times New Roman" w:eastAsia="Times New Roman" w:hAnsi="Times New Roman" w:cs="Times New Roman"/>
          <w:bCs/>
          <w:iCs/>
          <w:sz w:val="28"/>
          <w:szCs w:val="28"/>
        </w:rPr>
        <w:t xml:space="preserve"> людей. Тобто 29% від інфікованих потребують стаціонарної допомоги – надзвичайно високий відсоток. При цьому понад 70% госпіталізованих потрапляють до лікарень у тяжкому стані. Такого немає в жодній країні.</w:t>
      </w:r>
    </w:p>
    <w:p w:rsidR="00A865D7" w:rsidRDefault="00A865D7" w:rsidP="00340FC4">
      <w:pPr>
        <w:spacing w:line="276"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ab/>
        <w:t>Україна стала 95-ою країною в світі, де почалася вакцинація. Станом на 25.03.21, за даними Центру громадського здоров’я, в Україні перше щеплення отримали тільки 137 025 осіб.</w:t>
      </w:r>
    </w:p>
    <w:p w:rsidR="00A865D7" w:rsidRDefault="00A865D7" w:rsidP="00340FC4">
      <w:pPr>
        <w:spacing w:line="276" w:lineRule="auto"/>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Водночас МОЗ завезло лише 500 000 вакцин </w:t>
      </w:r>
      <w:proofErr w:type="spellStart"/>
      <w:r>
        <w:rPr>
          <w:rFonts w:ascii="Times New Roman" w:eastAsia="Times New Roman" w:hAnsi="Times New Roman" w:cs="Times New Roman"/>
          <w:bCs/>
          <w:iCs/>
          <w:sz w:val="28"/>
          <w:szCs w:val="28"/>
        </w:rPr>
        <w:t>Ковішілд</w:t>
      </w:r>
      <w:proofErr w:type="spellEnd"/>
      <w:r>
        <w:rPr>
          <w:rFonts w:ascii="Times New Roman" w:eastAsia="Times New Roman" w:hAnsi="Times New Roman" w:cs="Times New Roman"/>
          <w:bCs/>
          <w:iCs/>
          <w:sz w:val="28"/>
          <w:szCs w:val="28"/>
        </w:rPr>
        <w:t xml:space="preserve">, що </w:t>
      </w:r>
      <w:r w:rsidR="009D7FE1">
        <w:rPr>
          <w:rFonts w:ascii="Times New Roman" w:eastAsia="Times New Roman" w:hAnsi="Times New Roman" w:cs="Times New Roman"/>
          <w:bCs/>
          <w:iCs/>
          <w:sz w:val="28"/>
          <w:szCs w:val="28"/>
        </w:rPr>
        <w:t>вистачить для 0,6% українців. Тим часом станом на 25.03.2021 р.</w:t>
      </w:r>
      <w:r>
        <w:rPr>
          <w:rFonts w:ascii="Times New Roman" w:eastAsia="Times New Roman" w:hAnsi="Times New Roman" w:cs="Times New Roman"/>
          <w:bCs/>
          <w:iCs/>
          <w:sz w:val="28"/>
          <w:szCs w:val="28"/>
        </w:rPr>
        <w:t xml:space="preserve"> у світі вже щеплено 476 млн. осіб. У Росії вже вакциновано 5,5 млн, а в Польщі – понад 8,62 млн. людей.</w:t>
      </w:r>
    </w:p>
    <w:p w:rsidR="009D7FE1" w:rsidRDefault="009D7FE1" w:rsidP="00340FC4">
      <w:pPr>
        <w:spacing w:line="276" w:lineRule="auto"/>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Такі низькі темпи вакцинації є смертельно небезпечними для багатьох людей, які можуть захворіти новими, більш агресивними штамами вірусу. За даними </w:t>
      </w:r>
      <w:proofErr w:type="spellStart"/>
      <w:r>
        <w:rPr>
          <w:rFonts w:ascii="Times New Roman" w:eastAsia="Times New Roman" w:hAnsi="Times New Roman" w:cs="Times New Roman"/>
          <w:bCs/>
          <w:iCs/>
          <w:sz w:val="28"/>
          <w:szCs w:val="28"/>
        </w:rPr>
        <w:t>Держстату</w:t>
      </w:r>
      <w:proofErr w:type="spellEnd"/>
      <w:r>
        <w:rPr>
          <w:rFonts w:ascii="Times New Roman" w:eastAsia="Times New Roman" w:hAnsi="Times New Roman" w:cs="Times New Roman"/>
          <w:bCs/>
          <w:iCs/>
          <w:sz w:val="28"/>
          <w:szCs w:val="28"/>
        </w:rPr>
        <w:t xml:space="preserve"> у січні 2021 року смертність перевищила минулорічні показники на 7,5 %, що може свідчити про прихований розвиток пандемії, адже за офіційними даними МОЗ смертність від </w:t>
      </w:r>
      <w:proofErr w:type="spellStart"/>
      <w:r>
        <w:rPr>
          <w:rFonts w:ascii="Times New Roman" w:eastAsia="Times New Roman" w:hAnsi="Times New Roman" w:cs="Times New Roman"/>
          <w:bCs/>
          <w:iCs/>
          <w:sz w:val="28"/>
          <w:szCs w:val="28"/>
        </w:rPr>
        <w:t>ковіду</w:t>
      </w:r>
      <w:proofErr w:type="spellEnd"/>
      <w:r>
        <w:rPr>
          <w:rFonts w:ascii="Times New Roman" w:eastAsia="Times New Roman" w:hAnsi="Times New Roman" w:cs="Times New Roman"/>
          <w:bCs/>
          <w:iCs/>
          <w:sz w:val="28"/>
          <w:szCs w:val="28"/>
        </w:rPr>
        <w:t xml:space="preserve"> менша.</w:t>
      </w:r>
    </w:p>
    <w:p w:rsidR="009D7FE1" w:rsidRDefault="009D7FE1" w:rsidP="00340FC4">
      <w:pPr>
        <w:spacing w:line="276" w:lineRule="auto"/>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В більшості країн світу, де розпочалася своєчасна вакцинація, темпи розповсюдження хвороби значно впали. Крім того лякає той факт</w:t>
      </w:r>
      <w:r w:rsidR="00840CB7">
        <w:rPr>
          <w:rFonts w:ascii="Times New Roman" w:eastAsia="Times New Roman" w:hAnsi="Times New Roman" w:cs="Times New Roman"/>
          <w:bCs/>
          <w:iCs/>
          <w:sz w:val="28"/>
          <w:szCs w:val="28"/>
        </w:rPr>
        <w:t xml:space="preserve">, що процес обладнання киснем ліжок в лікарнях на сьогоднішній день де-факто зупинився. Також виникають </w:t>
      </w:r>
      <w:proofErr w:type="spellStart"/>
      <w:r w:rsidR="00840CB7">
        <w:rPr>
          <w:rFonts w:ascii="Times New Roman" w:eastAsia="Times New Roman" w:hAnsi="Times New Roman" w:cs="Times New Roman"/>
          <w:bCs/>
          <w:iCs/>
          <w:sz w:val="28"/>
          <w:szCs w:val="28"/>
        </w:rPr>
        <w:t>збої</w:t>
      </w:r>
      <w:proofErr w:type="spellEnd"/>
      <w:r w:rsidR="00840CB7">
        <w:rPr>
          <w:rFonts w:ascii="Times New Roman" w:eastAsia="Times New Roman" w:hAnsi="Times New Roman" w:cs="Times New Roman"/>
          <w:bCs/>
          <w:iCs/>
          <w:sz w:val="28"/>
          <w:szCs w:val="28"/>
        </w:rPr>
        <w:t xml:space="preserve"> з поставками медичного кисню до тих лікарень, де такі ліжка наявні.</w:t>
      </w:r>
    </w:p>
    <w:p w:rsidR="00840CB7" w:rsidRDefault="00840CB7" w:rsidP="00340FC4">
      <w:pPr>
        <w:spacing w:line="276" w:lineRule="auto"/>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Відбуваються затримки з боку Національної служби здоров’я України виплат лікарям за лікування пацієнтів з </w:t>
      </w:r>
      <w:r>
        <w:rPr>
          <w:rFonts w:ascii="Times New Roman" w:eastAsia="Times New Roman" w:hAnsi="Times New Roman" w:cs="Times New Roman"/>
          <w:bCs/>
          <w:iCs/>
          <w:sz w:val="28"/>
          <w:szCs w:val="28"/>
          <w:lang w:val="en-US"/>
        </w:rPr>
        <w:t>COVID</w:t>
      </w:r>
      <w:r w:rsidRPr="00840CB7">
        <w:rPr>
          <w:rFonts w:ascii="Times New Roman" w:eastAsia="Times New Roman" w:hAnsi="Times New Roman" w:cs="Times New Roman"/>
          <w:bCs/>
          <w:iCs/>
          <w:sz w:val="28"/>
          <w:szCs w:val="28"/>
        </w:rPr>
        <w:t>-19</w:t>
      </w:r>
      <w:r>
        <w:rPr>
          <w:rFonts w:ascii="Times New Roman" w:eastAsia="Times New Roman" w:hAnsi="Times New Roman" w:cs="Times New Roman"/>
          <w:bCs/>
          <w:iCs/>
          <w:sz w:val="28"/>
          <w:szCs w:val="28"/>
        </w:rPr>
        <w:t>. За лютий такі виплати ще не надходили, а через невчасну виплату заробітної плати може мати місце масове звільнення висококваліфікованих медичних працівників.</w:t>
      </w:r>
    </w:p>
    <w:p w:rsidR="000805CB" w:rsidRDefault="000805CB" w:rsidP="00340FC4">
      <w:pPr>
        <w:spacing w:line="276" w:lineRule="auto"/>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В той же час Уряд всю відповідальність за поширення пандемії та вкрай низькі темпи вакцинації намагається перекласти на місцеву владу, хоча Європарламент в своїй резолюції закликає Україну негайно подолати корупцію, яка продовжує існувати  у сфері охорони здоров’я, особливо в Міністерстві охорони здоров’я та ефективно розслідувати всі факти корупції, зокрема , при закупівлі медичного обладнання і вакцин проти </w:t>
      </w:r>
      <w:r>
        <w:rPr>
          <w:rFonts w:ascii="Times New Roman" w:eastAsia="Times New Roman" w:hAnsi="Times New Roman" w:cs="Times New Roman"/>
          <w:bCs/>
          <w:iCs/>
          <w:sz w:val="28"/>
          <w:szCs w:val="28"/>
          <w:lang w:val="en-US"/>
        </w:rPr>
        <w:t>COVID</w:t>
      </w:r>
      <w:r>
        <w:rPr>
          <w:rFonts w:ascii="Times New Roman" w:eastAsia="Times New Roman" w:hAnsi="Times New Roman" w:cs="Times New Roman"/>
          <w:bCs/>
          <w:iCs/>
          <w:sz w:val="28"/>
          <w:szCs w:val="28"/>
        </w:rPr>
        <w:t>-19.</w:t>
      </w:r>
    </w:p>
    <w:p w:rsidR="000805CB" w:rsidRDefault="000805CB" w:rsidP="00340FC4">
      <w:pPr>
        <w:spacing w:line="276" w:lineRule="auto"/>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Фактичне ігнорування приписів законодавства щодо належного соціального забезпечення медичних працівників, залучених до ліквідації епідемії</w:t>
      </w:r>
      <w:r w:rsidR="009E4577">
        <w:rPr>
          <w:rFonts w:ascii="Times New Roman" w:eastAsia="Times New Roman" w:hAnsi="Times New Roman" w:cs="Times New Roman"/>
          <w:bCs/>
          <w:iCs/>
          <w:sz w:val="28"/>
          <w:szCs w:val="28"/>
        </w:rPr>
        <w:t xml:space="preserve"> та лікування хворих на </w:t>
      </w:r>
      <w:r w:rsidR="009E4577">
        <w:rPr>
          <w:rFonts w:ascii="Times New Roman" w:eastAsia="Times New Roman" w:hAnsi="Times New Roman" w:cs="Times New Roman"/>
          <w:bCs/>
          <w:iCs/>
          <w:sz w:val="28"/>
          <w:szCs w:val="28"/>
          <w:lang w:val="en-US"/>
        </w:rPr>
        <w:t>COVID</w:t>
      </w:r>
      <w:r w:rsidR="009E4577">
        <w:rPr>
          <w:rFonts w:ascii="Times New Roman" w:eastAsia="Times New Roman" w:hAnsi="Times New Roman" w:cs="Times New Roman"/>
          <w:bCs/>
          <w:iCs/>
          <w:sz w:val="28"/>
          <w:szCs w:val="28"/>
        </w:rPr>
        <w:t>-19</w:t>
      </w:r>
      <w:r w:rsidR="009E4577">
        <w:rPr>
          <w:rFonts w:ascii="Times New Roman" w:eastAsia="Times New Roman" w:hAnsi="Times New Roman" w:cs="Times New Roman"/>
          <w:bCs/>
          <w:iCs/>
          <w:sz w:val="28"/>
          <w:szCs w:val="28"/>
        </w:rPr>
        <w:t xml:space="preserve"> лише загострюють соціальну напругу в суспільстві, а медики залишаються незахищеними та соціально вразливими.</w:t>
      </w:r>
    </w:p>
    <w:p w:rsidR="009E4577" w:rsidRDefault="009E4577" w:rsidP="00340FC4">
      <w:pPr>
        <w:spacing w:line="276" w:lineRule="auto"/>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Усе це негативно позначається на спроможності медичної галузі ефективно протидіяти поширенню пандемії, підриває авторитет державної влади, поширює зневіру в суспільстві.</w:t>
      </w:r>
    </w:p>
    <w:p w:rsidR="009E4577" w:rsidRDefault="009E4577" w:rsidP="00340FC4">
      <w:pPr>
        <w:spacing w:line="276" w:lineRule="auto"/>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Реакція Уряду на ці проблеми має бути невідкладна.</w:t>
      </w:r>
    </w:p>
    <w:p w:rsidR="009E4577" w:rsidRDefault="009E4577" w:rsidP="00340FC4">
      <w:pPr>
        <w:spacing w:line="276" w:lineRule="auto"/>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У зв’язку з цим, депутатський корпус Жовківської міської ради вважає необхідним прийняття невідкладних рішень, які допоможуть зупинити розвиток пандемії.</w:t>
      </w:r>
    </w:p>
    <w:p w:rsidR="009E4577" w:rsidRDefault="009E4577" w:rsidP="00340FC4">
      <w:pPr>
        <w:spacing w:line="276" w:lineRule="auto"/>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Треба ухвалити рішення, які примусять центральну владу </w:t>
      </w:r>
      <w:r w:rsidR="00340FC4">
        <w:rPr>
          <w:rFonts w:ascii="Times New Roman" w:eastAsia="Times New Roman" w:hAnsi="Times New Roman" w:cs="Times New Roman"/>
          <w:bCs/>
          <w:iCs/>
          <w:sz w:val="28"/>
          <w:szCs w:val="28"/>
        </w:rPr>
        <w:t xml:space="preserve">звернути увагу на забезпеченість лікарень, належне соціальне забезпечення медичних працівників, залучених до ліквідації пандемії та лікування хворих на </w:t>
      </w:r>
      <w:r w:rsidR="00340FC4">
        <w:rPr>
          <w:rFonts w:ascii="Times New Roman" w:eastAsia="Times New Roman" w:hAnsi="Times New Roman" w:cs="Times New Roman"/>
          <w:bCs/>
          <w:iCs/>
          <w:sz w:val="28"/>
          <w:szCs w:val="28"/>
          <w:lang w:val="en-US"/>
        </w:rPr>
        <w:t>COVID</w:t>
      </w:r>
      <w:r w:rsidR="00340FC4">
        <w:rPr>
          <w:rFonts w:ascii="Times New Roman" w:eastAsia="Times New Roman" w:hAnsi="Times New Roman" w:cs="Times New Roman"/>
          <w:bCs/>
          <w:iCs/>
          <w:sz w:val="28"/>
          <w:szCs w:val="28"/>
        </w:rPr>
        <w:t>-19</w:t>
      </w:r>
      <w:r w:rsidR="00340FC4">
        <w:rPr>
          <w:rFonts w:ascii="Times New Roman" w:eastAsia="Times New Roman" w:hAnsi="Times New Roman" w:cs="Times New Roman"/>
          <w:bCs/>
          <w:iCs/>
          <w:sz w:val="28"/>
          <w:szCs w:val="28"/>
        </w:rPr>
        <w:t>, прискорити вакцинацію і реально допомогти нашому регіону.</w:t>
      </w:r>
    </w:p>
    <w:p w:rsidR="00340FC4" w:rsidRDefault="00340FC4" w:rsidP="00340FC4">
      <w:pPr>
        <w:spacing w:line="276" w:lineRule="auto"/>
        <w:ind w:firstLine="708"/>
        <w:jc w:val="both"/>
        <w:rPr>
          <w:rFonts w:ascii="Times New Roman" w:eastAsia="Times New Roman" w:hAnsi="Times New Roman" w:cs="Times New Roman"/>
          <w:bCs/>
          <w:iCs/>
          <w:sz w:val="28"/>
          <w:szCs w:val="28"/>
        </w:rPr>
      </w:pPr>
    </w:p>
    <w:p w:rsidR="00340FC4" w:rsidRDefault="00340FC4" w:rsidP="00340FC4">
      <w:pPr>
        <w:spacing w:line="276" w:lineRule="auto"/>
        <w:ind w:firstLine="708"/>
        <w:jc w:val="both"/>
        <w:rPr>
          <w:rFonts w:ascii="Times New Roman" w:eastAsia="Times New Roman" w:hAnsi="Times New Roman" w:cs="Times New Roman"/>
          <w:bCs/>
          <w:iCs/>
          <w:sz w:val="28"/>
          <w:szCs w:val="28"/>
        </w:rPr>
      </w:pPr>
    </w:p>
    <w:p w:rsidR="00340FC4" w:rsidRDefault="00340FC4" w:rsidP="00340FC4">
      <w:pPr>
        <w:spacing w:line="276" w:lineRule="auto"/>
        <w:ind w:firstLine="708"/>
        <w:jc w:val="both"/>
        <w:rPr>
          <w:rFonts w:ascii="Times New Roman" w:eastAsia="Times New Roman" w:hAnsi="Times New Roman" w:cs="Times New Roman"/>
          <w:bCs/>
          <w:iCs/>
          <w:sz w:val="28"/>
          <w:szCs w:val="28"/>
        </w:rPr>
      </w:pPr>
    </w:p>
    <w:p w:rsidR="00340FC4" w:rsidRDefault="00340FC4" w:rsidP="00340FC4">
      <w:pPr>
        <w:spacing w:line="276" w:lineRule="auto"/>
        <w:ind w:firstLine="708"/>
        <w:jc w:val="both"/>
        <w:rPr>
          <w:rFonts w:ascii="Times New Roman" w:eastAsia="Times New Roman" w:hAnsi="Times New Roman" w:cs="Times New Roman"/>
          <w:bCs/>
          <w:iCs/>
          <w:sz w:val="28"/>
          <w:szCs w:val="28"/>
        </w:rPr>
      </w:pPr>
    </w:p>
    <w:p w:rsidR="00340FC4" w:rsidRDefault="00340FC4" w:rsidP="00340FC4">
      <w:pPr>
        <w:spacing w:line="276" w:lineRule="auto"/>
        <w:ind w:firstLine="708"/>
        <w:jc w:val="both"/>
        <w:rPr>
          <w:rFonts w:ascii="Times New Roman" w:eastAsia="Times New Roman" w:hAnsi="Times New Roman" w:cs="Times New Roman"/>
          <w:bCs/>
          <w:iCs/>
          <w:sz w:val="28"/>
          <w:szCs w:val="28"/>
        </w:rPr>
      </w:pPr>
    </w:p>
    <w:p w:rsidR="00AF30ED" w:rsidRPr="00AF30ED" w:rsidRDefault="00AF30ED" w:rsidP="00AF30ED">
      <w:pPr>
        <w:spacing w:line="360" w:lineRule="auto"/>
        <w:ind w:firstLine="708"/>
        <w:jc w:val="both"/>
        <w:rPr>
          <w:rFonts w:ascii="Times New Roman" w:hAnsi="Times New Roman" w:cs="Times New Roman"/>
          <w:b/>
          <w:sz w:val="28"/>
          <w:szCs w:val="24"/>
        </w:rPr>
      </w:pPr>
      <w:r>
        <w:rPr>
          <w:rFonts w:ascii="Times New Roman" w:eastAsia="Times New Roman" w:hAnsi="Times New Roman" w:cs="Times New Roman"/>
          <w:b/>
          <w:bCs/>
          <w:iCs/>
          <w:sz w:val="28"/>
          <w:szCs w:val="28"/>
        </w:rPr>
        <w:t>З повагою і надією на розуміння депутатський корпус Жовківської міської ради Львівського району Львівської області.</w:t>
      </w:r>
    </w:p>
    <w:p w:rsidR="00340FC4" w:rsidRDefault="00340FC4" w:rsidP="00340FC4">
      <w:pPr>
        <w:spacing w:line="276" w:lineRule="auto"/>
        <w:ind w:firstLine="708"/>
        <w:jc w:val="both"/>
        <w:rPr>
          <w:rFonts w:ascii="Times New Roman" w:eastAsia="Times New Roman" w:hAnsi="Times New Roman" w:cs="Times New Roman"/>
          <w:b/>
          <w:bCs/>
          <w:iCs/>
          <w:sz w:val="28"/>
          <w:szCs w:val="28"/>
        </w:rPr>
      </w:pPr>
    </w:p>
    <w:p w:rsidR="00340FC4" w:rsidRDefault="00340FC4" w:rsidP="00340FC4">
      <w:pPr>
        <w:spacing w:line="276" w:lineRule="auto"/>
        <w:ind w:firstLine="708"/>
        <w:jc w:val="both"/>
        <w:rPr>
          <w:rFonts w:ascii="Times New Roman" w:eastAsia="Times New Roman" w:hAnsi="Times New Roman" w:cs="Times New Roman"/>
          <w:b/>
          <w:bCs/>
          <w:iCs/>
          <w:sz w:val="28"/>
          <w:szCs w:val="28"/>
        </w:rPr>
      </w:pPr>
    </w:p>
    <w:p w:rsidR="00340FC4" w:rsidRDefault="00340FC4" w:rsidP="00340FC4">
      <w:pPr>
        <w:spacing w:line="276" w:lineRule="auto"/>
        <w:ind w:firstLine="708"/>
        <w:jc w:val="both"/>
        <w:rPr>
          <w:rFonts w:ascii="Times New Roman" w:hAnsi="Times New Roman" w:cs="Times New Roman"/>
          <w:b/>
          <w:sz w:val="28"/>
          <w:szCs w:val="28"/>
        </w:rPr>
      </w:pPr>
    </w:p>
    <w:p w:rsidR="00340FC4" w:rsidRDefault="00340FC4" w:rsidP="00340FC4">
      <w:pPr>
        <w:spacing w:line="276" w:lineRule="auto"/>
        <w:ind w:firstLine="708"/>
        <w:jc w:val="both"/>
        <w:rPr>
          <w:rFonts w:ascii="Times New Roman" w:hAnsi="Times New Roman" w:cs="Times New Roman"/>
          <w:b/>
          <w:sz w:val="28"/>
          <w:szCs w:val="28"/>
        </w:rPr>
      </w:pPr>
    </w:p>
    <w:p w:rsidR="00340FC4" w:rsidRDefault="00340FC4" w:rsidP="00340FC4">
      <w:pPr>
        <w:spacing w:line="276" w:lineRule="auto"/>
        <w:ind w:firstLine="708"/>
        <w:jc w:val="both"/>
        <w:rPr>
          <w:rFonts w:ascii="Times New Roman" w:hAnsi="Times New Roman" w:cs="Times New Roman"/>
          <w:b/>
          <w:sz w:val="28"/>
          <w:szCs w:val="28"/>
        </w:rPr>
      </w:pPr>
    </w:p>
    <w:p w:rsidR="00340FC4" w:rsidRDefault="00340FC4" w:rsidP="00340FC4">
      <w:pPr>
        <w:spacing w:line="276" w:lineRule="auto"/>
        <w:ind w:firstLine="708"/>
        <w:jc w:val="both"/>
        <w:rPr>
          <w:rFonts w:ascii="Times New Roman" w:hAnsi="Times New Roman" w:cs="Times New Roman"/>
          <w:b/>
          <w:sz w:val="28"/>
          <w:szCs w:val="28"/>
        </w:rPr>
      </w:pPr>
    </w:p>
    <w:p w:rsidR="00340FC4" w:rsidRDefault="00340FC4" w:rsidP="00340FC4">
      <w:pPr>
        <w:spacing w:line="276" w:lineRule="auto"/>
        <w:ind w:firstLine="708"/>
        <w:jc w:val="both"/>
        <w:rPr>
          <w:rFonts w:ascii="Times New Roman" w:hAnsi="Times New Roman" w:cs="Times New Roman"/>
          <w:b/>
          <w:sz w:val="28"/>
          <w:szCs w:val="28"/>
        </w:rPr>
      </w:pPr>
    </w:p>
    <w:p w:rsidR="00340FC4" w:rsidRDefault="00340FC4" w:rsidP="00340FC4">
      <w:pPr>
        <w:spacing w:line="276" w:lineRule="auto"/>
        <w:ind w:firstLine="708"/>
        <w:jc w:val="both"/>
        <w:rPr>
          <w:rFonts w:ascii="Times New Roman" w:hAnsi="Times New Roman" w:cs="Times New Roman"/>
          <w:b/>
          <w:sz w:val="28"/>
          <w:szCs w:val="28"/>
        </w:rPr>
      </w:pPr>
    </w:p>
    <w:p w:rsidR="00340FC4" w:rsidRDefault="00340FC4" w:rsidP="00340FC4">
      <w:pPr>
        <w:spacing w:line="276" w:lineRule="auto"/>
        <w:ind w:firstLine="708"/>
        <w:jc w:val="both"/>
        <w:rPr>
          <w:rFonts w:ascii="Times New Roman" w:hAnsi="Times New Roman" w:cs="Times New Roman"/>
          <w:b/>
          <w:sz w:val="28"/>
          <w:szCs w:val="28"/>
        </w:rPr>
      </w:pPr>
    </w:p>
    <w:p w:rsidR="00340FC4" w:rsidRDefault="00340FC4" w:rsidP="00340FC4">
      <w:pPr>
        <w:spacing w:line="276" w:lineRule="auto"/>
        <w:ind w:firstLine="708"/>
        <w:jc w:val="both"/>
        <w:rPr>
          <w:rFonts w:ascii="Times New Roman" w:hAnsi="Times New Roman" w:cs="Times New Roman"/>
          <w:b/>
          <w:sz w:val="28"/>
          <w:szCs w:val="28"/>
        </w:rPr>
      </w:pPr>
    </w:p>
    <w:p w:rsidR="00340FC4" w:rsidRDefault="00340FC4" w:rsidP="00340FC4">
      <w:pPr>
        <w:spacing w:line="276" w:lineRule="auto"/>
        <w:ind w:firstLine="708"/>
        <w:jc w:val="both"/>
        <w:rPr>
          <w:rFonts w:ascii="Times New Roman" w:hAnsi="Times New Roman" w:cs="Times New Roman"/>
          <w:b/>
          <w:sz w:val="28"/>
          <w:szCs w:val="28"/>
        </w:rPr>
      </w:pPr>
    </w:p>
    <w:p w:rsidR="00340FC4" w:rsidRDefault="00340FC4" w:rsidP="00340FC4">
      <w:pPr>
        <w:spacing w:line="276" w:lineRule="auto"/>
        <w:ind w:firstLine="708"/>
        <w:jc w:val="both"/>
        <w:rPr>
          <w:rFonts w:ascii="Times New Roman" w:hAnsi="Times New Roman" w:cs="Times New Roman"/>
          <w:b/>
          <w:sz w:val="28"/>
          <w:szCs w:val="28"/>
        </w:rPr>
      </w:pPr>
    </w:p>
    <w:p w:rsidR="00340FC4" w:rsidRDefault="00340FC4" w:rsidP="00340FC4">
      <w:pPr>
        <w:spacing w:line="276" w:lineRule="auto"/>
        <w:ind w:firstLine="708"/>
        <w:jc w:val="both"/>
        <w:rPr>
          <w:rFonts w:ascii="Times New Roman" w:hAnsi="Times New Roman" w:cs="Times New Roman"/>
          <w:b/>
          <w:sz w:val="28"/>
          <w:szCs w:val="28"/>
        </w:rPr>
      </w:pPr>
    </w:p>
    <w:p w:rsidR="00340FC4" w:rsidRDefault="00340FC4" w:rsidP="00340FC4">
      <w:pPr>
        <w:spacing w:line="276" w:lineRule="auto"/>
        <w:ind w:firstLine="708"/>
        <w:jc w:val="both"/>
        <w:rPr>
          <w:rFonts w:ascii="Times New Roman" w:hAnsi="Times New Roman" w:cs="Times New Roman"/>
          <w:b/>
          <w:sz w:val="28"/>
          <w:szCs w:val="28"/>
        </w:rPr>
      </w:pPr>
    </w:p>
    <w:p w:rsidR="00340FC4" w:rsidRDefault="00340FC4" w:rsidP="00340FC4">
      <w:pPr>
        <w:spacing w:line="276" w:lineRule="auto"/>
        <w:ind w:firstLine="708"/>
        <w:jc w:val="both"/>
        <w:rPr>
          <w:rFonts w:ascii="Times New Roman" w:hAnsi="Times New Roman" w:cs="Times New Roman"/>
          <w:b/>
          <w:sz w:val="28"/>
          <w:szCs w:val="28"/>
        </w:rPr>
      </w:pPr>
    </w:p>
    <w:p w:rsidR="00340FC4" w:rsidRDefault="00340FC4" w:rsidP="00340FC4">
      <w:pPr>
        <w:spacing w:line="276" w:lineRule="auto"/>
        <w:ind w:firstLine="708"/>
        <w:jc w:val="both"/>
        <w:rPr>
          <w:rFonts w:ascii="Times New Roman" w:hAnsi="Times New Roman" w:cs="Times New Roman"/>
          <w:b/>
          <w:sz w:val="28"/>
          <w:szCs w:val="28"/>
        </w:rPr>
      </w:pPr>
    </w:p>
    <w:p w:rsidR="00340FC4" w:rsidRDefault="00340FC4" w:rsidP="00340FC4">
      <w:pPr>
        <w:spacing w:line="276" w:lineRule="auto"/>
        <w:ind w:firstLine="708"/>
        <w:jc w:val="both"/>
        <w:rPr>
          <w:rFonts w:ascii="Times New Roman" w:hAnsi="Times New Roman" w:cs="Times New Roman"/>
          <w:b/>
          <w:sz w:val="28"/>
          <w:szCs w:val="28"/>
        </w:rPr>
      </w:pPr>
    </w:p>
    <w:p w:rsidR="00340FC4" w:rsidRDefault="00340FC4" w:rsidP="00340FC4">
      <w:pPr>
        <w:spacing w:line="276" w:lineRule="auto"/>
        <w:ind w:firstLine="708"/>
        <w:jc w:val="both"/>
        <w:rPr>
          <w:rFonts w:ascii="Times New Roman" w:hAnsi="Times New Roman" w:cs="Times New Roman"/>
          <w:b/>
          <w:sz w:val="28"/>
          <w:szCs w:val="28"/>
        </w:rPr>
      </w:pPr>
    </w:p>
    <w:p w:rsidR="00340FC4" w:rsidRDefault="00340FC4" w:rsidP="00340FC4">
      <w:pPr>
        <w:spacing w:line="276" w:lineRule="auto"/>
        <w:ind w:firstLine="708"/>
        <w:jc w:val="both"/>
        <w:rPr>
          <w:rFonts w:ascii="Times New Roman" w:hAnsi="Times New Roman" w:cs="Times New Roman"/>
          <w:b/>
          <w:sz w:val="28"/>
          <w:szCs w:val="28"/>
        </w:rPr>
      </w:pPr>
    </w:p>
    <w:p w:rsidR="00340FC4" w:rsidRDefault="00340FC4" w:rsidP="00340FC4">
      <w:pPr>
        <w:spacing w:line="276" w:lineRule="auto"/>
        <w:ind w:firstLine="708"/>
        <w:jc w:val="both"/>
        <w:rPr>
          <w:rFonts w:ascii="Times New Roman" w:hAnsi="Times New Roman" w:cs="Times New Roman"/>
          <w:b/>
          <w:sz w:val="28"/>
          <w:szCs w:val="28"/>
        </w:rPr>
      </w:pPr>
    </w:p>
    <w:p w:rsidR="00340FC4" w:rsidRDefault="00340FC4" w:rsidP="00340FC4">
      <w:pPr>
        <w:spacing w:line="276" w:lineRule="auto"/>
        <w:ind w:firstLine="708"/>
        <w:jc w:val="both"/>
        <w:rPr>
          <w:rFonts w:ascii="Times New Roman" w:hAnsi="Times New Roman" w:cs="Times New Roman"/>
          <w:b/>
          <w:sz w:val="28"/>
          <w:szCs w:val="28"/>
        </w:rPr>
      </w:pPr>
    </w:p>
    <w:p w:rsidR="00340FC4" w:rsidRPr="00152046" w:rsidRDefault="00340FC4" w:rsidP="00340FC4">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Президентові України</w:t>
      </w:r>
    </w:p>
    <w:p w:rsidR="00340FC4" w:rsidRPr="00152046" w:rsidRDefault="00340FC4" w:rsidP="00340FC4">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 xml:space="preserve">п. </w:t>
      </w:r>
      <w:proofErr w:type="spellStart"/>
      <w:r w:rsidRPr="00152046">
        <w:rPr>
          <w:rFonts w:ascii="Times New Roman" w:eastAsia="Times New Roman" w:hAnsi="Times New Roman" w:cs="Times New Roman"/>
          <w:b/>
          <w:bCs/>
          <w:i/>
          <w:iCs/>
          <w:sz w:val="24"/>
          <w:szCs w:val="24"/>
        </w:rPr>
        <w:t>В.Зеленському</w:t>
      </w:r>
      <w:proofErr w:type="spellEnd"/>
    </w:p>
    <w:p w:rsidR="00340FC4" w:rsidRPr="00152046" w:rsidRDefault="00340FC4" w:rsidP="00340FC4">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Голові Верховної ради України</w:t>
      </w:r>
    </w:p>
    <w:p w:rsidR="00340FC4" w:rsidRPr="00152046" w:rsidRDefault="00340FC4" w:rsidP="00340FC4">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п. Д. Разумкову</w:t>
      </w:r>
    </w:p>
    <w:p w:rsidR="00340FC4" w:rsidRPr="00152046" w:rsidRDefault="00340FC4" w:rsidP="00340FC4">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 xml:space="preserve">Прем’єр- міністру </w:t>
      </w:r>
    </w:p>
    <w:p w:rsidR="00340FC4" w:rsidRPr="00152046" w:rsidRDefault="00340FC4" w:rsidP="00340FC4">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Кабінету міністрів України</w:t>
      </w:r>
    </w:p>
    <w:p w:rsidR="00340FC4" w:rsidRDefault="00340FC4" w:rsidP="00340FC4">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 xml:space="preserve">п. Д. </w:t>
      </w:r>
      <w:proofErr w:type="spellStart"/>
      <w:r w:rsidRPr="00152046">
        <w:rPr>
          <w:rFonts w:ascii="Times New Roman" w:eastAsia="Times New Roman" w:hAnsi="Times New Roman" w:cs="Times New Roman"/>
          <w:b/>
          <w:bCs/>
          <w:i/>
          <w:iCs/>
          <w:sz w:val="24"/>
          <w:szCs w:val="24"/>
        </w:rPr>
        <w:t>Шмигалю</w:t>
      </w:r>
      <w:proofErr w:type="spellEnd"/>
    </w:p>
    <w:p w:rsidR="00340FC4" w:rsidRDefault="00340FC4" w:rsidP="00340FC4">
      <w:pPr>
        <w:spacing w:line="276" w:lineRule="auto"/>
        <w:ind w:firstLine="708"/>
        <w:jc w:val="both"/>
        <w:rPr>
          <w:rFonts w:ascii="Times New Roman" w:hAnsi="Times New Roman" w:cs="Times New Roman"/>
          <w:b/>
          <w:sz w:val="28"/>
          <w:szCs w:val="28"/>
        </w:rPr>
      </w:pPr>
    </w:p>
    <w:p w:rsidR="003806A1" w:rsidRDefault="003806A1" w:rsidP="003806A1">
      <w:pPr>
        <w:spacing w:line="276" w:lineRule="auto"/>
        <w:ind w:firstLine="708"/>
        <w:jc w:val="center"/>
        <w:rPr>
          <w:rFonts w:ascii="Times New Roman" w:hAnsi="Times New Roman" w:cs="Times New Roman"/>
          <w:b/>
          <w:sz w:val="28"/>
          <w:szCs w:val="28"/>
        </w:rPr>
      </w:pPr>
      <w:r>
        <w:rPr>
          <w:rFonts w:ascii="Times New Roman" w:hAnsi="Times New Roman" w:cs="Times New Roman"/>
          <w:b/>
          <w:sz w:val="28"/>
          <w:szCs w:val="28"/>
        </w:rPr>
        <w:t>ДЕПУТАТСЬКЕ ЗВЕРНЕННЯ</w:t>
      </w:r>
    </w:p>
    <w:p w:rsidR="003806A1" w:rsidRDefault="003806A1" w:rsidP="003806A1">
      <w:pPr>
        <w:spacing w:line="276" w:lineRule="auto"/>
        <w:rPr>
          <w:rFonts w:ascii="Times New Roman" w:hAnsi="Times New Roman" w:cs="Times New Roman"/>
          <w:b/>
          <w:i/>
          <w:sz w:val="28"/>
          <w:szCs w:val="24"/>
        </w:rPr>
      </w:pPr>
    </w:p>
    <w:p w:rsidR="003806A1" w:rsidRDefault="003806A1" w:rsidP="003806A1">
      <w:pPr>
        <w:spacing w:line="276" w:lineRule="auto"/>
        <w:rPr>
          <w:rFonts w:ascii="Times New Roman" w:hAnsi="Times New Roman" w:cs="Times New Roman"/>
          <w:b/>
          <w:i/>
          <w:sz w:val="28"/>
          <w:szCs w:val="24"/>
        </w:rPr>
      </w:pPr>
      <w:r w:rsidRPr="003806A1">
        <w:rPr>
          <w:rFonts w:ascii="Times New Roman" w:hAnsi="Times New Roman" w:cs="Times New Roman"/>
          <w:b/>
          <w:i/>
          <w:sz w:val="28"/>
          <w:szCs w:val="24"/>
        </w:rPr>
        <w:t>Щодо факту державної зради</w:t>
      </w:r>
    </w:p>
    <w:p w:rsidR="003806A1" w:rsidRDefault="003806A1" w:rsidP="003806A1">
      <w:pPr>
        <w:spacing w:line="276" w:lineRule="auto"/>
        <w:rPr>
          <w:rFonts w:ascii="Times New Roman" w:hAnsi="Times New Roman" w:cs="Times New Roman"/>
          <w:b/>
          <w:i/>
          <w:sz w:val="28"/>
          <w:szCs w:val="24"/>
        </w:rPr>
      </w:pPr>
      <w:r w:rsidRPr="003806A1">
        <w:rPr>
          <w:rFonts w:ascii="Times New Roman" w:hAnsi="Times New Roman" w:cs="Times New Roman"/>
          <w:b/>
          <w:i/>
          <w:sz w:val="28"/>
          <w:szCs w:val="24"/>
        </w:rPr>
        <w:t>у справі «</w:t>
      </w:r>
      <w:proofErr w:type="spellStart"/>
      <w:r w:rsidRPr="003806A1">
        <w:rPr>
          <w:rFonts w:ascii="Times New Roman" w:hAnsi="Times New Roman" w:cs="Times New Roman"/>
          <w:b/>
          <w:i/>
          <w:sz w:val="28"/>
          <w:szCs w:val="24"/>
        </w:rPr>
        <w:t>Вагнерівців</w:t>
      </w:r>
      <w:proofErr w:type="spellEnd"/>
      <w:r w:rsidRPr="003806A1">
        <w:rPr>
          <w:rFonts w:ascii="Times New Roman" w:hAnsi="Times New Roman" w:cs="Times New Roman"/>
          <w:b/>
          <w:i/>
          <w:sz w:val="28"/>
          <w:szCs w:val="24"/>
        </w:rPr>
        <w:t xml:space="preserve">», що завдала </w:t>
      </w:r>
    </w:p>
    <w:p w:rsidR="003806A1" w:rsidRDefault="003806A1" w:rsidP="003806A1">
      <w:pPr>
        <w:spacing w:line="276" w:lineRule="auto"/>
        <w:rPr>
          <w:rFonts w:ascii="Times New Roman" w:hAnsi="Times New Roman" w:cs="Times New Roman"/>
          <w:b/>
          <w:i/>
          <w:sz w:val="28"/>
          <w:szCs w:val="24"/>
        </w:rPr>
      </w:pPr>
      <w:r w:rsidRPr="003806A1">
        <w:rPr>
          <w:rFonts w:ascii="Times New Roman" w:hAnsi="Times New Roman" w:cs="Times New Roman"/>
          <w:b/>
          <w:i/>
          <w:sz w:val="28"/>
          <w:szCs w:val="24"/>
        </w:rPr>
        <w:t xml:space="preserve">непоправної шкоди країні. </w:t>
      </w:r>
    </w:p>
    <w:p w:rsidR="003806A1" w:rsidRDefault="003806A1" w:rsidP="00AF30ED">
      <w:pPr>
        <w:spacing w:line="360" w:lineRule="auto"/>
        <w:jc w:val="both"/>
        <w:rPr>
          <w:rFonts w:ascii="Times New Roman" w:hAnsi="Times New Roman" w:cs="Times New Roman"/>
          <w:sz w:val="28"/>
          <w:szCs w:val="24"/>
        </w:rPr>
      </w:pPr>
      <w:r>
        <w:rPr>
          <w:rFonts w:ascii="Times New Roman" w:hAnsi="Times New Roman" w:cs="Times New Roman"/>
          <w:sz w:val="28"/>
          <w:szCs w:val="24"/>
        </w:rPr>
        <w:tab/>
        <w:t>Злив інформації про спецоперацію 4 розвідок із захоплення найманих вбивць ПВК Вагнера – це державна зрада, що завдала непоправної шкоди країні. Особливо небезпечно, що інформація ста</w:t>
      </w:r>
      <w:r w:rsidR="00E92028">
        <w:rPr>
          <w:rFonts w:ascii="Times New Roman" w:hAnsi="Times New Roman" w:cs="Times New Roman"/>
          <w:sz w:val="28"/>
          <w:szCs w:val="24"/>
        </w:rPr>
        <w:t>ла відома Росії після наради у президента Зеленського, що вказує на наявність зрадника у його найближчому оточенні.</w:t>
      </w:r>
    </w:p>
    <w:p w:rsidR="00E92028" w:rsidRDefault="00E92028" w:rsidP="00AF30ED">
      <w:pPr>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Але ще більшою проблемою є брехня та відсутність реакції влади, яка пів</w:t>
      </w:r>
      <w:r w:rsidR="00A73C84">
        <w:rPr>
          <w:rFonts w:ascii="Times New Roman" w:hAnsi="Times New Roman" w:cs="Times New Roman"/>
          <w:sz w:val="28"/>
          <w:szCs w:val="24"/>
        </w:rPr>
        <w:t xml:space="preserve"> </w:t>
      </w:r>
      <w:r>
        <w:rPr>
          <w:rFonts w:ascii="Times New Roman" w:hAnsi="Times New Roman" w:cs="Times New Roman"/>
          <w:sz w:val="28"/>
          <w:szCs w:val="24"/>
        </w:rPr>
        <w:t>року протидіє спробам провести об’єктивне розслідування.</w:t>
      </w:r>
    </w:p>
    <w:p w:rsidR="00E92028" w:rsidRDefault="00E92028" w:rsidP="00AF30ED">
      <w:pPr>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15 вересня 2020 року лідер фракції «Слуга народу» Давид </w:t>
      </w:r>
      <w:proofErr w:type="spellStart"/>
      <w:r>
        <w:rPr>
          <w:rFonts w:ascii="Times New Roman" w:hAnsi="Times New Roman" w:cs="Times New Roman"/>
          <w:sz w:val="28"/>
          <w:szCs w:val="24"/>
        </w:rPr>
        <w:t>Арахамія</w:t>
      </w:r>
      <w:proofErr w:type="spellEnd"/>
      <w:r>
        <w:rPr>
          <w:rFonts w:ascii="Times New Roman" w:hAnsi="Times New Roman" w:cs="Times New Roman"/>
          <w:sz w:val="28"/>
          <w:szCs w:val="24"/>
        </w:rPr>
        <w:t xml:space="preserve"> заявив, що категорично виступає проти створення ТСК для розслідування зради.</w:t>
      </w:r>
    </w:p>
    <w:p w:rsidR="00E92028" w:rsidRDefault="00E92028" w:rsidP="00AF30ED">
      <w:pPr>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19 вересня 2020 року голова Офісу президента Андрій Єрмак називав це детективною історією, вигаданою від початку і до кінця.</w:t>
      </w:r>
    </w:p>
    <w:p w:rsidR="00E92028" w:rsidRDefault="00E92028" w:rsidP="00AF30ED">
      <w:pPr>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Лише коли замовчати зраду в оточенні президента не вдалося, після </w:t>
      </w:r>
      <w:r w:rsidR="00A73C84">
        <w:rPr>
          <w:rFonts w:ascii="Times New Roman" w:hAnsi="Times New Roman" w:cs="Times New Roman"/>
          <w:sz w:val="28"/>
          <w:szCs w:val="24"/>
        </w:rPr>
        <w:t>зміни президента США, партія «Слуга народу» погодилася на створення ТСК і лише у комплексі з розслідуванням інших питань. Такий підхід створює небезпеку, що влада спробує перешкоджати депутатському розслідуванню.</w:t>
      </w:r>
    </w:p>
    <w:p w:rsidR="00A73C84" w:rsidRDefault="00A73C84" w:rsidP="00AF30ED">
      <w:pPr>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За пів року після витоку інформації не було порушено кримінальної справи за підозрою у державній зраді, що зробило б непотрібним створення ТСК.</w:t>
      </w:r>
    </w:p>
    <w:p w:rsidR="00A73C84" w:rsidRDefault="00A73C84" w:rsidP="00AF30ED">
      <w:pPr>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Тим часом скандал підриває довіру до України з боку міжнародних партнерів і ставить під загрозу українсько-американські відносини та військово-технічну допомогу Заходу, без якої Україні буде дуже важко встояти проти однієї </w:t>
      </w:r>
      <w:r w:rsidR="005D0D14">
        <w:rPr>
          <w:rFonts w:ascii="Times New Roman" w:hAnsi="Times New Roman" w:cs="Times New Roman"/>
          <w:sz w:val="28"/>
          <w:szCs w:val="24"/>
        </w:rPr>
        <w:t>з найпотужніших армій світу – російської.</w:t>
      </w:r>
    </w:p>
    <w:p w:rsidR="005D0D14" w:rsidRDefault="005D0D14" w:rsidP="00AF30ED">
      <w:pPr>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У ситуації, що склалася, депутатський корпус Жовківської міської ради, зокрема фракція «Європейська солідарність» пропонує ухвалити постанову, що засвідчить позицію нашого регіону щодо негайного створення у Верховній Раді України Тимчасової слідчої комісії з обов’язковим широким представленням усіх фракцій, в першу чергу опозиційних, з питань розслідування оприлюднених у засобах масової інформації фактів можливих протиправних дій посадових осіб, що могли призвести до уникнення кримінальної відповідальності членами «приватної військової компанії Вагнера»</w:t>
      </w:r>
      <w:r w:rsidR="00D26216">
        <w:rPr>
          <w:rFonts w:ascii="Times New Roman" w:hAnsi="Times New Roman" w:cs="Times New Roman"/>
          <w:sz w:val="28"/>
          <w:szCs w:val="24"/>
        </w:rPr>
        <w:t xml:space="preserve"> та нанесення шкоди національним інтересам України.</w:t>
      </w:r>
    </w:p>
    <w:p w:rsidR="00D26216" w:rsidRDefault="00D26216" w:rsidP="00AF30ED">
      <w:pPr>
        <w:spacing w:line="360" w:lineRule="auto"/>
        <w:ind w:firstLine="708"/>
        <w:jc w:val="both"/>
        <w:rPr>
          <w:rFonts w:ascii="Times New Roman" w:hAnsi="Times New Roman" w:cs="Times New Roman"/>
          <w:sz w:val="28"/>
          <w:szCs w:val="24"/>
        </w:rPr>
      </w:pPr>
    </w:p>
    <w:p w:rsidR="00D26216" w:rsidRDefault="00D26216" w:rsidP="00AF30ED">
      <w:pPr>
        <w:spacing w:line="360" w:lineRule="auto"/>
        <w:ind w:firstLine="708"/>
        <w:jc w:val="both"/>
        <w:rPr>
          <w:rFonts w:ascii="Times New Roman" w:hAnsi="Times New Roman" w:cs="Times New Roman"/>
          <w:sz w:val="28"/>
          <w:szCs w:val="24"/>
        </w:rPr>
      </w:pPr>
    </w:p>
    <w:p w:rsidR="00D26216" w:rsidRDefault="00D26216" w:rsidP="00D26216">
      <w:pPr>
        <w:spacing w:line="276" w:lineRule="auto"/>
        <w:ind w:firstLine="708"/>
        <w:jc w:val="both"/>
        <w:rPr>
          <w:rFonts w:ascii="Times New Roman" w:hAnsi="Times New Roman" w:cs="Times New Roman"/>
          <w:sz w:val="28"/>
          <w:szCs w:val="24"/>
        </w:rPr>
      </w:pPr>
    </w:p>
    <w:p w:rsidR="00D26216" w:rsidRDefault="00D26216" w:rsidP="00D26216">
      <w:pPr>
        <w:spacing w:line="276" w:lineRule="auto"/>
        <w:ind w:firstLine="708"/>
        <w:jc w:val="both"/>
        <w:rPr>
          <w:rFonts w:ascii="Times New Roman" w:hAnsi="Times New Roman" w:cs="Times New Roman"/>
          <w:sz w:val="28"/>
          <w:szCs w:val="24"/>
        </w:rPr>
      </w:pPr>
    </w:p>
    <w:p w:rsidR="00D26216" w:rsidRDefault="00D26216" w:rsidP="00D26216">
      <w:pPr>
        <w:spacing w:line="276" w:lineRule="auto"/>
        <w:ind w:firstLine="708"/>
        <w:jc w:val="both"/>
        <w:rPr>
          <w:rFonts w:ascii="Times New Roman" w:hAnsi="Times New Roman" w:cs="Times New Roman"/>
          <w:sz w:val="28"/>
          <w:szCs w:val="24"/>
        </w:rPr>
      </w:pPr>
    </w:p>
    <w:p w:rsidR="00D26216" w:rsidRDefault="00D26216" w:rsidP="00D26216">
      <w:pPr>
        <w:spacing w:line="276" w:lineRule="auto"/>
        <w:ind w:firstLine="708"/>
        <w:jc w:val="both"/>
        <w:rPr>
          <w:rFonts w:ascii="Times New Roman" w:hAnsi="Times New Roman" w:cs="Times New Roman"/>
          <w:sz w:val="28"/>
          <w:szCs w:val="24"/>
        </w:rPr>
      </w:pPr>
    </w:p>
    <w:p w:rsidR="00D26216" w:rsidRDefault="00D26216" w:rsidP="00D26216">
      <w:pPr>
        <w:spacing w:line="276" w:lineRule="auto"/>
        <w:ind w:firstLine="708"/>
        <w:jc w:val="both"/>
        <w:rPr>
          <w:rFonts w:ascii="Times New Roman" w:hAnsi="Times New Roman" w:cs="Times New Roman"/>
          <w:sz w:val="28"/>
          <w:szCs w:val="24"/>
        </w:rPr>
      </w:pPr>
    </w:p>
    <w:p w:rsidR="00D26216" w:rsidRPr="00D26216" w:rsidRDefault="00D26216" w:rsidP="00D26216">
      <w:pPr>
        <w:rPr>
          <w:rFonts w:ascii="Times New Roman" w:hAnsi="Times New Roman" w:cs="Times New Roman"/>
          <w:sz w:val="28"/>
          <w:szCs w:val="24"/>
        </w:rPr>
      </w:pPr>
    </w:p>
    <w:p w:rsidR="00AF30ED" w:rsidRPr="00AF30ED" w:rsidRDefault="00AF30ED" w:rsidP="00AF30ED">
      <w:pPr>
        <w:spacing w:line="360" w:lineRule="auto"/>
        <w:ind w:firstLine="708"/>
        <w:jc w:val="both"/>
        <w:rPr>
          <w:rFonts w:ascii="Times New Roman" w:hAnsi="Times New Roman" w:cs="Times New Roman"/>
          <w:b/>
          <w:sz w:val="28"/>
          <w:szCs w:val="24"/>
        </w:rPr>
      </w:pPr>
      <w:r>
        <w:rPr>
          <w:rFonts w:ascii="Times New Roman" w:eastAsia="Times New Roman" w:hAnsi="Times New Roman" w:cs="Times New Roman"/>
          <w:b/>
          <w:bCs/>
          <w:iCs/>
          <w:sz w:val="28"/>
          <w:szCs w:val="28"/>
        </w:rPr>
        <w:t>З</w:t>
      </w:r>
      <w:r>
        <w:rPr>
          <w:rFonts w:ascii="Times New Roman" w:eastAsia="Times New Roman" w:hAnsi="Times New Roman" w:cs="Times New Roman"/>
          <w:b/>
          <w:bCs/>
          <w:iCs/>
          <w:sz w:val="28"/>
          <w:szCs w:val="28"/>
        </w:rPr>
        <w:t xml:space="preserve"> надією на розуміння депутатський корпус Жовківської міської ради Львівського району Львівської області.</w:t>
      </w:r>
    </w:p>
    <w:p w:rsidR="00D26216" w:rsidRPr="00D26216" w:rsidRDefault="00D26216" w:rsidP="00D26216">
      <w:pPr>
        <w:rPr>
          <w:rFonts w:ascii="Times New Roman" w:hAnsi="Times New Roman" w:cs="Times New Roman"/>
          <w:sz w:val="28"/>
          <w:szCs w:val="24"/>
        </w:rPr>
      </w:pPr>
    </w:p>
    <w:p w:rsidR="00D26216" w:rsidRPr="00D26216" w:rsidRDefault="00D26216" w:rsidP="00D26216">
      <w:pPr>
        <w:rPr>
          <w:rFonts w:ascii="Times New Roman" w:hAnsi="Times New Roman" w:cs="Times New Roman"/>
          <w:sz w:val="28"/>
          <w:szCs w:val="24"/>
        </w:rPr>
      </w:pPr>
    </w:p>
    <w:p w:rsidR="00D26216" w:rsidRPr="00D26216" w:rsidRDefault="00D26216" w:rsidP="00D26216">
      <w:pPr>
        <w:rPr>
          <w:rFonts w:ascii="Times New Roman" w:hAnsi="Times New Roman" w:cs="Times New Roman"/>
          <w:sz w:val="28"/>
          <w:szCs w:val="24"/>
        </w:rPr>
      </w:pPr>
    </w:p>
    <w:p w:rsidR="00D26216" w:rsidRPr="00D26216" w:rsidRDefault="00D26216" w:rsidP="00D26216">
      <w:pPr>
        <w:rPr>
          <w:rFonts w:ascii="Times New Roman" w:hAnsi="Times New Roman" w:cs="Times New Roman"/>
          <w:sz w:val="28"/>
          <w:szCs w:val="24"/>
        </w:rPr>
      </w:pPr>
    </w:p>
    <w:p w:rsidR="00D26216" w:rsidRPr="00D26216" w:rsidRDefault="00D26216" w:rsidP="00D26216">
      <w:pPr>
        <w:rPr>
          <w:rFonts w:ascii="Times New Roman" w:hAnsi="Times New Roman" w:cs="Times New Roman"/>
          <w:sz w:val="28"/>
          <w:szCs w:val="24"/>
        </w:rPr>
      </w:pPr>
    </w:p>
    <w:p w:rsidR="00D26216" w:rsidRPr="00D26216" w:rsidRDefault="00D26216" w:rsidP="00D26216">
      <w:pPr>
        <w:rPr>
          <w:rFonts w:ascii="Times New Roman" w:hAnsi="Times New Roman" w:cs="Times New Roman"/>
          <w:sz w:val="28"/>
          <w:szCs w:val="24"/>
        </w:rPr>
      </w:pPr>
    </w:p>
    <w:p w:rsidR="00D26216" w:rsidRPr="00D26216" w:rsidRDefault="00D26216" w:rsidP="00D26216">
      <w:pPr>
        <w:rPr>
          <w:rFonts w:ascii="Times New Roman" w:hAnsi="Times New Roman" w:cs="Times New Roman"/>
          <w:sz w:val="28"/>
          <w:szCs w:val="24"/>
        </w:rPr>
      </w:pPr>
    </w:p>
    <w:p w:rsidR="00D26216" w:rsidRPr="00D26216" w:rsidRDefault="00D26216" w:rsidP="00D26216">
      <w:pPr>
        <w:rPr>
          <w:rFonts w:ascii="Times New Roman" w:hAnsi="Times New Roman" w:cs="Times New Roman"/>
          <w:sz w:val="28"/>
          <w:szCs w:val="24"/>
        </w:rPr>
      </w:pPr>
    </w:p>
    <w:p w:rsidR="00D26216" w:rsidRPr="00D26216" w:rsidRDefault="00D26216" w:rsidP="00D26216">
      <w:pPr>
        <w:rPr>
          <w:rFonts w:ascii="Times New Roman" w:hAnsi="Times New Roman" w:cs="Times New Roman"/>
          <w:sz w:val="28"/>
          <w:szCs w:val="24"/>
        </w:rPr>
      </w:pPr>
    </w:p>
    <w:p w:rsidR="00D26216" w:rsidRPr="00D26216" w:rsidRDefault="00D26216" w:rsidP="00D26216">
      <w:pPr>
        <w:rPr>
          <w:rFonts w:ascii="Times New Roman" w:hAnsi="Times New Roman" w:cs="Times New Roman"/>
          <w:sz w:val="28"/>
          <w:szCs w:val="24"/>
        </w:rPr>
      </w:pPr>
    </w:p>
    <w:p w:rsidR="00D26216" w:rsidRPr="00D26216" w:rsidRDefault="00D26216" w:rsidP="00D26216">
      <w:pPr>
        <w:rPr>
          <w:rFonts w:ascii="Times New Roman" w:hAnsi="Times New Roman" w:cs="Times New Roman"/>
          <w:sz w:val="28"/>
          <w:szCs w:val="24"/>
        </w:rPr>
      </w:pPr>
    </w:p>
    <w:p w:rsidR="00D26216" w:rsidRPr="00D26216" w:rsidRDefault="00D26216" w:rsidP="00D26216">
      <w:pPr>
        <w:rPr>
          <w:rFonts w:ascii="Times New Roman" w:hAnsi="Times New Roman" w:cs="Times New Roman"/>
          <w:sz w:val="28"/>
          <w:szCs w:val="24"/>
        </w:rPr>
      </w:pPr>
    </w:p>
    <w:p w:rsidR="00D26216" w:rsidRPr="00D26216" w:rsidRDefault="00D26216" w:rsidP="00D26216">
      <w:pPr>
        <w:rPr>
          <w:rFonts w:ascii="Times New Roman" w:hAnsi="Times New Roman" w:cs="Times New Roman"/>
          <w:sz w:val="28"/>
          <w:szCs w:val="24"/>
        </w:rPr>
      </w:pPr>
    </w:p>
    <w:p w:rsidR="00D26216" w:rsidRPr="00D26216" w:rsidRDefault="00D26216" w:rsidP="00D26216">
      <w:pPr>
        <w:rPr>
          <w:rFonts w:ascii="Times New Roman" w:hAnsi="Times New Roman" w:cs="Times New Roman"/>
          <w:sz w:val="28"/>
          <w:szCs w:val="24"/>
        </w:rPr>
      </w:pPr>
    </w:p>
    <w:p w:rsidR="00D26216" w:rsidRPr="00D26216" w:rsidRDefault="00D26216" w:rsidP="00D26216">
      <w:pPr>
        <w:rPr>
          <w:rFonts w:ascii="Times New Roman" w:hAnsi="Times New Roman" w:cs="Times New Roman"/>
          <w:sz w:val="28"/>
          <w:szCs w:val="24"/>
        </w:rPr>
      </w:pPr>
    </w:p>
    <w:p w:rsidR="00D26216" w:rsidRPr="00D26216" w:rsidRDefault="00D26216" w:rsidP="00D26216">
      <w:pPr>
        <w:rPr>
          <w:rFonts w:ascii="Times New Roman" w:hAnsi="Times New Roman" w:cs="Times New Roman"/>
          <w:sz w:val="28"/>
          <w:szCs w:val="24"/>
        </w:rPr>
      </w:pPr>
    </w:p>
    <w:p w:rsidR="00D26216" w:rsidRPr="00D26216" w:rsidRDefault="00D26216" w:rsidP="00D26216">
      <w:pPr>
        <w:rPr>
          <w:rFonts w:ascii="Times New Roman" w:hAnsi="Times New Roman" w:cs="Times New Roman"/>
          <w:sz w:val="28"/>
          <w:szCs w:val="24"/>
        </w:rPr>
      </w:pPr>
    </w:p>
    <w:p w:rsidR="00D26216" w:rsidRDefault="00D26216" w:rsidP="00D26216">
      <w:pPr>
        <w:jc w:val="center"/>
        <w:rPr>
          <w:rFonts w:ascii="Times New Roman" w:hAnsi="Times New Roman" w:cs="Times New Roman"/>
          <w:sz w:val="28"/>
          <w:szCs w:val="24"/>
        </w:rPr>
      </w:pPr>
      <w:bookmarkStart w:id="0" w:name="_GoBack"/>
      <w:bookmarkEnd w:id="0"/>
    </w:p>
    <w:p w:rsidR="00D26216" w:rsidRPr="00152046" w:rsidRDefault="00D26216" w:rsidP="00D26216">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 xml:space="preserve">Прем’єр- міністру </w:t>
      </w:r>
    </w:p>
    <w:p w:rsidR="00D26216" w:rsidRPr="00152046" w:rsidRDefault="00D26216" w:rsidP="00D26216">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Кабінету міністрів України</w:t>
      </w:r>
    </w:p>
    <w:p w:rsidR="00D26216" w:rsidRDefault="00D26216" w:rsidP="00D26216">
      <w:pPr>
        <w:jc w:val="right"/>
        <w:rPr>
          <w:rFonts w:ascii="Times New Roman" w:eastAsia="Times New Roman" w:hAnsi="Times New Roman" w:cs="Times New Roman"/>
          <w:b/>
          <w:bCs/>
          <w:i/>
          <w:iCs/>
          <w:sz w:val="24"/>
          <w:szCs w:val="24"/>
        </w:rPr>
      </w:pPr>
      <w:r w:rsidRPr="00152046">
        <w:rPr>
          <w:rFonts w:ascii="Times New Roman" w:eastAsia="Times New Roman" w:hAnsi="Times New Roman" w:cs="Times New Roman"/>
          <w:b/>
          <w:bCs/>
          <w:i/>
          <w:iCs/>
          <w:sz w:val="24"/>
          <w:szCs w:val="24"/>
        </w:rPr>
        <w:t xml:space="preserve">п. Д. </w:t>
      </w:r>
      <w:proofErr w:type="spellStart"/>
      <w:r w:rsidRPr="00152046">
        <w:rPr>
          <w:rFonts w:ascii="Times New Roman" w:eastAsia="Times New Roman" w:hAnsi="Times New Roman" w:cs="Times New Roman"/>
          <w:b/>
          <w:bCs/>
          <w:i/>
          <w:iCs/>
          <w:sz w:val="24"/>
          <w:szCs w:val="24"/>
        </w:rPr>
        <w:t>Шмигалю</w:t>
      </w:r>
      <w:proofErr w:type="spellEnd"/>
    </w:p>
    <w:p w:rsidR="00D26216" w:rsidRDefault="00D26216" w:rsidP="00D26216">
      <w:pPr>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Міністру захисту довкілля </w:t>
      </w:r>
    </w:p>
    <w:p w:rsidR="00D26216" w:rsidRDefault="00D26216" w:rsidP="00D26216">
      <w:pPr>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та природних ресурсів України</w:t>
      </w:r>
    </w:p>
    <w:p w:rsidR="00D26216" w:rsidRDefault="00D26216" w:rsidP="00D26216">
      <w:pPr>
        <w:jc w:val="right"/>
        <w:rPr>
          <w:rFonts w:ascii="Times New Roman" w:eastAsia="Times New Roman" w:hAnsi="Times New Roman" w:cs="Times New Roman"/>
          <w:b/>
          <w:bCs/>
          <w:i/>
          <w:iCs/>
          <w:sz w:val="24"/>
          <w:szCs w:val="24"/>
        </w:rPr>
      </w:pPr>
      <w:proofErr w:type="spellStart"/>
      <w:r>
        <w:rPr>
          <w:rFonts w:ascii="Times New Roman" w:eastAsia="Times New Roman" w:hAnsi="Times New Roman" w:cs="Times New Roman"/>
          <w:b/>
          <w:bCs/>
          <w:i/>
          <w:iCs/>
          <w:sz w:val="24"/>
          <w:szCs w:val="24"/>
        </w:rPr>
        <w:t>п.Р.Абрамовському</w:t>
      </w:r>
      <w:proofErr w:type="spellEnd"/>
    </w:p>
    <w:p w:rsidR="00D26216" w:rsidRDefault="00D26216" w:rsidP="00D26216">
      <w:pPr>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Міністру розвитку громад </w:t>
      </w:r>
    </w:p>
    <w:p w:rsidR="00D26216" w:rsidRDefault="00D26216" w:rsidP="00D26216">
      <w:pPr>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та територій України</w:t>
      </w:r>
    </w:p>
    <w:p w:rsidR="00A66715" w:rsidRDefault="00D26216" w:rsidP="00D26216">
      <w:pPr>
        <w:jc w:val="right"/>
        <w:rPr>
          <w:rFonts w:ascii="Times New Roman" w:eastAsia="Times New Roman" w:hAnsi="Times New Roman" w:cs="Times New Roman"/>
          <w:b/>
          <w:bCs/>
          <w:i/>
          <w:iCs/>
          <w:sz w:val="24"/>
          <w:szCs w:val="24"/>
        </w:rPr>
      </w:pPr>
      <w:proofErr w:type="spellStart"/>
      <w:r>
        <w:rPr>
          <w:rFonts w:ascii="Times New Roman" w:eastAsia="Times New Roman" w:hAnsi="Times New Roman" w:cs="Times New Roman"/>
          <w:b/>
          <w:bCs/>
          <w:i/>
          <w:iCs/>
          <w:sz w:val="24"/>
          <w:szCs w:val="24"/>
        </w:rPr>
        <w:t>п.О.Чернишову</w:t>
      </w:r>
      <w:proofErr w:type="spellEnd"/>
    </w:p>
    <w:p w:rsidR="00A66715" w:rsidRDefault="00A66715" w:rsidP="00D26216">
      <w:pPr>
        <w:jc w:val="right"/>
        <w:rPr>
          <w:rFonts w:ascii="Times New Roman" w:eastAsia="Times New Roman" w:hAnsi="Times New Roman" w:cs="Times New Roman"/>
          <w:b/>
          <w:bCs/>
          <w:i/>
          <w:iCs/>
          <w:sz w:val="24"/>
          <w:szCs w:val="24"/>
        </w:rPr>
      </w:pPr>
    </w:p>
    <w:p w:rsidR="00A66715" w:rsidRDefault="00A66715" w:rsidP="00D26216">
      <w:pPr>
        <w:jc w:val="right"/>
        <w:rPr>
          <w:rFonts w:ascii="Times New Roman" w:eastAsia="Times New Roman" w:hAnsi="Times New Roman" w:cs="Times New Roman"/>
          <w:b/>
          <w:bCs/>
          <w:i/>
          <w:iCs/>
          <w:sz w:val="24"/>
          <w:szCs w:val="24"/>
        </w:rPr>
      </w:pPr>
    </w:p>
    <w:p w:rsidR="00D26216" w:rsidRDefault="00A66715" w:rsidP="00AF30ED">
      <w:pPr>
        <w:spacing w:line="36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ДЕПУТАТСЬКЕ ЗВЕРНЕННЯ</w:t>
      </w:r>
    </w:p>
    <w:p w:rsidR="00A66715" w:rsidRDefault="00A66715" w:rsidP="00AF30ED">
      <w:pPr>
        <w:spacing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ab/>
        <w:t xml:space="preserve">Україна сьогодні переживає надзвичайно важкий, але надважливий етап свого становлення та державотворення. Попри світову </w:t>
      </w:r>
      <w:proofErr w:type="spellStart"/>
      <w:r>
        <w:rPr>
          <w:rFonts w:ascii="Times New Roman" w:eastAsia="Times New Roman" w:hAnsi="Times New Roman" w:cs="Times New Roman"/>
          <w:bCs/>
          <w:iCs/>
          <w:sz w:val="28"/>
          <w:szCs w:val="28"/>
        </w:rPr>
        <w:t>коронавірусну</w:t>
      </w:r>
      <w:proofErr w:type="spellEnd"/>
      <w:r>
        <w:rPr>
          <w:rFonts w:ascii="Times New Roman" w:eastAsia="Times New Roman" w:hAnsi="Times New Roman" w:cs="Times New Roman"/>
          <w:bCs/>
          <w:iCs/>
          <w:sz w:val="28"/>
          <w:szCs w:val="28"/>
        </w:rPr>
        <w:t xml:space="preserve"> кризу, уряд впевнено тримає курс на зміни. Робити, що можемо, з тим, що у нас є і там, де перебуваємо – кредо як простих українців, так і урядовців.</w:t>
      </w:r>
    </w:p>
    <w:p w:rsidR="00A66715" w:rsidRDefault="00A66715" w:rsidP="00AF30ED">
      <w:pPr>
        <w:spacing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ab/>
        <w:t xml:space="preserve">Перший приклад дієвості намірів влади – децентралізація, яка мала своє матеріальне відображення з проведенням Перших місцевих виборів 25 жовтня 2020 року. Обрана нова місцева влада з новим законом, з новими повноваженнями та не менш новими </w:t>
      </w:r>
      <w:r w:rsidR="00416C71">
        <w:rPr>
          <w:rFonts w:ascii="Times New Roman" w:eastAsia="Times New Roman" w:hAnsi="Times New Roman" w:cs="Times New Roman"/>
          <w:bCs/>
          <w:iCs/>
          <w:sz w:val="28"/>
          <w:szCs w:val="28"/>
        </w:rPr>
        <w:t>і складними викликами. Так, центральні органи виконавчої влади перестають бути «няньками» для муніципалітетів. Кожній місцевій раді доводиться самостійно вирішувати свої фінансові проблеми (за винятком тих випадків, які гарантовані державою). Розвиток  підприємництва та місцевих торгових марок, розробка інвестиційних пропозицій та проектів, пошук партнерів в умовах часткової невідповідності нормативно-правової бази реальності – ті завдання, які стоять перед кожною місцевою владою  вже сьогодні.</w:t>
      </w:r>
    </w:p>
    <w:p w:rsidR="00416C71" w:rsidRDefault="00416C71" w:rsidP="00AF30ED">
      <w:pPr>
        <w:spacing w:line="360" w:lineRule="auto"/>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Проте є і зовнішні впливи</w:t>
      </w:r>
      <w:r w:rsidR="00AA55BA">
        <w:rPr>
          <w:rFonts w:ascii="Times New Roman" w:eastAsia="Times New Roman" w:hAnsi="Times New Roman" w:cs="Times New Roman"/>
          <w:bCs/>
          <w:iCs/>
          <w:sz w:val="28"/>
          <w:szCs w:val="28"/>
        </w:rPr>
        <w:t>, на які місцева влада впливу не має.</w:t>
      </w:r>
    </w:p>
    <w:p w:rsidR="00AA55BA" w:rsidRDefault="00AA55BA" w:rsidP="00AF30ED">
      <w:pPr>
        <w:spacing w:line="360" w:lineRule="auto"/>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Зокрема мова йде про реорганізацію лісової галузі. Так, на території Жовківської міської ради діє Державне підприємство «</w:t>
      </w:r>
      <w:proofErr w:type="spellStart"/>
      <w:r>
        <w:rPr>
          <w:rFonts w:ascii="Times New Roman" w:eastAsia="Times New Roman" w:hAnsi="Times New Roman" w:cs="Times New Roman"/>
          <w:bCs/>
          <w:iCs/>
          <w:sz w:val="28"/>
          <w:szCs w:val="28"/>
        </w:rPr>
        <w:t>Жовківське</w:t>
      </w:r>
      <w:proofErr w:type="spellEnd"/>
      <w:r>
        <w:rPr>
          <w:rFonts w:ascii="Times New Roman" w:eastAsia="Times New Roman" w:hAnsi="Times New Roman" w:cs="Times New Roman"/>
          <w:bCs/>
          <w:iCs/>
          <w:sz w:val="28"/>
          <w:szCs w:val="28"/>
        </w:rPr>
        <w:t xml:space="preserve"> лісове господарство», яке є одним із бюджетоутворюючих підприємств. Лише за січень – березень 2021 року підприємство сплатило понад 1 (один) млн.</w:t>
      </w:r>
      <w:r w:rsidR="00AF30ED">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грн. податків до місцевого бюджету, а це більше 4 (чотирьох) млн.</w:t>
      </w:r>
      <w:r w:rsidR="00AF30ED">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грн. в рік. Для бюджету нашої громади це суттєві кошти.</w:t>
      </w:r>
    </w:p>
    <w:p w:rsidR="00AA55BA" w:rsidRDefault="00AA55BA" w:rsidP="00AF30ED">
      <w:pPr>
        <w:spacing w:line="360" w:lineRule="auto"/>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Ми розуміємо і усвідомлюємо ту вищу мету, з якою планується реформування лісової галузі, але разом із тим, місцевим радам все ще н</w:t>
      </w:r>
      <w:r w:rsidR="00AF30ED">
        <w:rPr>
          <w:rFonts w:ascii="Times New Roman" w:eastAsia="Times New Roman" w:hAnsi="Times New Roman" w:cs="Times New Roman"/>
          <w:bCs/>
          <w:iCs/>
          <w:sz w:val="28"/>
          <w:szCs w:val="28"/>
        </w:rPr>
        <w:t>е</w:t>
      </w:r>
      <w:r>
        <w:rPr>
          <w:rFonts w:ascii="Times New Roman" w:eastAsia="Times New Roman" w:hAnsi="Times New Roman" w:cs="Times New Roman"/>
          <w:bCs/>
          <w:iCs/>
          <w:sz w:val="28"/>
          <w:szCs w:val="28"/>
        </w:rPr>
        <w:t>просто адаптувати свою роботу до вимог реформи децентралізації. З огляду на це,</w:t>
      </w:r>
    </w:p>
    <w:p w:rsidR="00AA55BA" w:rsidRDefault="00AA55BA" w:rsidP="00AF30ED">
      <w:pPr>
        <w:spacing w:line="360" w:lineRule="auto"/>
        <w:ind w:firstLine="708"/>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ПРОСИМО:</w:t>
      </w:r>
    </w:p>
    <w:p w:rsidR="00AA55BA" w:rsidRDefault="00AA55BA" w:rsidP="00AF30ED">
      <w:pPr>
        <w:spacing w:line="360" w:lineRule="auto"/>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розглянути можливість відтермінування впровадження</w:t>
      </w:r>
      <w:r w:rsidR="00AF30ED">
        <w:rPr>
          <w:rFonts w:ascii="Times New Roman" w:eastAsia="Times New Roman" w:hAnsi="Times New Roman" w:cs="Times New Roman"/>
          <w:bCs/>
          <w:iCs/>
          <w:sz w:val="28"/>
          <w:szCs w:val="28"/>
        </w:rPr>
        <w:t xml:space="preserve"> реформи лісової галузі з метою надати можливість місцевим радам, зокрема Жовківській міській раді, адаптувати свою роботу до вимог реформи децентралізації в частині наповнення дохідної частини місцевого бюджету і зберегти Жовківській громаді такі необхідні 4 (чотири) млн. грн. в рік.</w:t>
      </w:r>
    </w:p>
    <w:p w:rsidR="00AF30ED" w:rsidRDefault="00AF30ED" w:rsidP="00AF30ED">
      <w:pPr>
        <w:spacing w:line="360" w:lineRule="auto"/>
        <w:ind w:firstLine="708"/>
        <w:jc w:val="both"/>
        <w:rPr>
          <w:rFonts w:ascii="Times New Roman" w:eastAsia="Times New Roman" w:hAnsi="Times New Roman" w:cs="Times New Roman"/>
          <w:bCs/>
          <w:iCs/>
          <w:sz w:val="28"/>
          <w:szCs w:val="28"/>
        </w:rPr>
      </w:pPr>
    </w:p>
    <w:p w:rsidR="00AF30ED" w:rsidRPr="00AF30ED" w:rsidRDefault="00AF30ED" w:rsidP="00AF30ED">
      <w:pPr>
        <w:spacing w:line="360" w:lineRule="auto"/>
        <w:ind w:firstLine="708"/>
        <w:jc w:val="both"/>
        <w:rPr>
          <w:rFonts w:ascii="Times New Roman" w:hAnsi="Times New Roman" w:cs="Times New Roman"/>
          <w:b/>
          <w:sz w:val="28"/>
          <w:szCs w:val="24"/>
        </w:rPr>
      </w:pPr>
      <w:r>
        <w:rPr>
          <w:rFonts w:ascii="Times New Roman" w:eastAsia="Times New Roman" w:hAnsi="Times New Roman" w:cs="Times New Roman"/>
          <w:b/>
          <w:bCs/>
          <w:iCs/>
          <w:sz w:val="28"/>
          <w:szCs w:val="28"/>
        </w:rPr>
        <w:t>З повагою і надією на розуміння депутатський корпус Жовківської міської ради Львівського району Львівської області.</w:t>
      </w:r>
    </w:p>
    <w:sectPr w:rsidR="00AF30ED" w:rsidRPr="00AF30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E0103"/>
    <w:multiLevelType w:val="hybridMultilevel"/>
    <w:tmpl w:val="47AE4F7E"/>
    <w:lvl w:ilvl="0" w:tplc="FB322EEE">
      <w:start w:val="1"/>
      <w:numFmt w:val="decimal"/>
      <w:lvlText w:val="%1."/>
      <w:lvlJc w:val="left"/>
      <w:pPr>
        <w:ind w:left="644"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AF"/>
    <w:rsid w:val="000805CB"/>
    <w:rsid w:val="00340FC4"/>
    <w:rsid w:val="003806A1"/>
    <w:rsid w:val="003E16AF"/>
    <w:rsid w:val="00416C71"/>
    <w:rsid w:val="00434415"/>
    <w:rsid w:val="004F6302"/>
    <w:rsid w:val="005D0D14"/>
    <w:rsid w:val="006B11AD"/>
    <w:rsid w:val="00840CB7"/>
    <w:rsid w:val="009D7FE1"/>
    <w:rsid w:val="009E4577"/>
    <w:rsid w:val="00A66715"/>
    <w:rsid w:val="00A73C84"/>
    <w:rsid w:val="00A865D7"/>
    <w:rsid w:val="00AA55BA"/>
    <w:rsid w:val="00AF30ED"/>
    <w:rsid w:val="00D26216"/>
    <w:rsid w:val="00D92EBB"/>
    <w:rsid w:val="00E51B1B"/>
    <w:rsid w:val="00E71784"/>
    <w:rsid w:val="00E920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CA198-3210-4D40-A550-77966A60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51B1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B1B"/>
    <w:pPr>
      <w:ind w:left="720"/>
      <w:contextualSpacing/>
    </w:pPr>
  </w:style>
  <w:style w:type="paragraph" w:styleId="a4">
    <w:name w:val="No Spacing"/>
    <w:uiPriority w:val="1"/>
    <w:qFormat/>
    <w:rsid w:val="00E51B1B"/>
    <w:pPr>
      <w:spacing w:after="0" w:line="240" w:lineRule="auto"/>
    </w:pPr>
    <w:rPr>
      <w:rFonts w:ascii="Calibri" w:eastAsia="Calibri" w:hAnsi="Calibri" w:cs="Calibri"/>
      <w:sz w:val="20"/>
      <w:szCs w:val="20"/>
      <w:lang w:eastAsia="uk-UA"/>
    </w:rPr>
  </w:style>
  <w:style w:type="paragraph" w:styleId="a5">
    <w:name w:val="Balloon Text"/>
    <w:basedOn w:val="a"/>
    <w:link w:val="a6"/>
    <w:uiPriority w:val="99"/>
    <w:semiHidden/>
    <w:unhideWhenUsed/>
    <w:rsid w:val="004F6302"/>
    <w:rPr>
      <w:rFonts w:ascii="Segoe UI" w:hAnsi="Segoe UI" w:cs="Segoe UI"/>
      <w:sz w:val="18"/>
      <w:szCs w:val="18"/>
    </w:rPr>
  </w:style>
  <w:style w:type="character" w:customStyle="1" w:styleId="a6">
    <w:name w:val="Текст выноски Знак"/>
    <w:basedOn w:val="a0"/>
    <w:link w:val="a5"/>
    <w:uiPriority w:val="99"/>
    <w:semiHidden/>
    <w:rsid w:val="004F6302"/>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5924</Words>
  <Characters>3378</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3</cp:revision>
  <cp:lastPrinted>2021-04-08T17:12:00Z</cp:lastPrinted>
  <dcterms:created xsi:type="dcterms:W3CDTF">2021-04-08T11:44:00Z</dcterms:created>
  <dcterms:modified xsi:type="dcterms:W3CDTF">2021-04-08T17:14:00Z</dcterms:modified>
</cp:coreProperties>
</file>