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64513" w14:textId="4F97ADB8" w:rsidR="00F23E00" w:rsidRPr="00135B58" w:rsidRDefault="00CA557B" w:rsidP="0099515C">
      <w:pPr>
        <w:jc w:val="right"/>
        <w:rPr>
          <w:color w:val="000000" w:themeColor="text1"/>
          <w:sz w:val="28"/>
          <w:szCs w:val="28"/>
          <w:lang w:val="uk-UA"/>
        </w:rPr>
      </w:pPr>
      <w:r w:rsidRPr="00135B58">
        <w:rPr>
          <w:color w:val="000000" w:themeColor="text1"/>
          <w:sz w:val="28"/>
          <w:szCs w:val="28"/>
          <w:lang w:val="uk-UA"/>
        </w:rPr>
        <w:object w:dxaOrig="1440" w:dyaOrig="1440" w14:anchorId="462C5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65pt;margin-top:0;width:41.25pt;height:54.35pt;z-index:251659264" fillcolor="window">
            <v:imagedata r:id="rId7" o:title=""/>
            <w10:wrap type="square" side="right"/>
          </v:shape>
          <o:OLEObject Type="Embed" ProgID="Word.Picture.8" ShapeID="_x0000_s1026" DrawAspect="Content" ObjectID="_1711797383" r:id="rId8"/>
        </w:object>
      </w:r>
    </w:p>
    <w:p w14:paraId="29C37C75" w14:textId="77777777" w:rsidR="0062280F" w:rsidRPr="00135B58" w:rsidRDefault="0062280F" w:rsidP="008314ED">
      <w:pPr>
        <w:pStyle w:val="1"/>
        <w:spacing w:line="0" w:lineRule="atLeast"/>
        <w:contextualSpacing/>
        <w:rPr>
          <w:color w:val="000000" w:themeColor="text1"/>
          <w:sz w:val="36"/>
          <w:lang w:val="uk-UA"/>
        </w:rPr>
      </w:pPr>
    </w:p>
    <w:p w14:paraId="07DB2DA0" w14:textId="77777777" w:rsidR="008314ED" w:rsidRPr="00135B58" w:rsidRDefault="008314ED" w:rsidP="008314ED">
      <w:pPr>
        <w:contextualSpacing/>
        <w:rPr>
          <w:color w:val="000000" w:themeColor="text1"/>
          <w:lang w:val="uk-UA"/>
        </w:rPr>
      </w:pPr>
    </w:p>
    <w:p w14:paraId="03EC74D0" w14:textId="297933C3" w:rsidR="0062280F" w:rsidRPr="00135B58" w:rsidRDefault="0062280F" w:rsidP="008314ED">
      <w:pPr>
        <w:pStyle w:val="1"/>
        <w:spacing w:line="0" w:lineRule="atLeast"/>
        <w:contextualSpacing/>
        <w:jc w:val="center"/>
        <w:rPr>
          <w:rFonts w:ascii="Times New Roman" w:hAnsi="Times New Roman"/>
          <w:color w:val="000000" w:themeColor="text1"/>
          <w:spacing w:val="34"/>
          <w:sz w:val="36"/>
          <w:lang w:val="uk-UA"/>
        </w:rPr>
      </w:pPr>
      <w:r w:rsidRPr="00135B58">
        <w:rPr>
          <w:rFonts w:ascii="Times New Roman" w:hAnsi="Times New Roman"/>
          <w:color w:val="000000" w:themeColor="text1"/>
          <w:sz w:val="36"/>
          <w:lang w:val="uk-UA"/>
        </w:rPr>
        <w:t>У К Р А Ї Н А</w:t>
      </w:r>
    </w:p>
    <w:p w14:paraId="214A02D1" w14:textId="77777777" w:rsidR="0062280F" w:rsidRPr="00135B58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color w:val="000000" w:themeColor="text1"/>
          <w:lang w:val="uk-UA"/>
        </w:rPr>
      </w:pPr>
      <w:r w:rsidRPr="00135B58">
        <w:rPr>
          <w:rFonts w:ascii="Times New Roman" w:hAnsi="Times New Roman"/>
          <w:color w:val="000000" w:themeColor="text1"/>
          <w:lang w:val="uk-UA"/>
        </w:rPr>
        <w:t>Жовківська міська рада</w:t>
      </w:r>
    </w:p>
    <w:p w14:paraId="2F5AC8B2" w14:textId="77777777" w:rsidR="0062280F" w:rsidRPr="00135B58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color w:val="000000" w:themeColor="text1"/>
          <w:lang w:val="uk-UA"/>
        </w:rPr>
      </w:pPr>
      <w:r w:rsidRPr="00135B58">
        <w:rPr>
          <w:rFonts w:ascii="Times New Roman" w:hAnsi="Times New Roman"/>
          <w:color w:val="000000" w:themeColor="text1"/>
          <w:lang w:val="uk-UA"/>
        </w:rPr>
        <w:t>Львівського району Львівської області</w:t>
      </w:r>
    </w:p>
    <w:p w14:paraId="48D2140E" w14:textId="69EEE180" w:rsidR="0062280F" w:rsidRPr="00135B58" w:rsidRDefault="008314ED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color w:val="000000" w:themeColor="text1"/>
          <w:lang w:val="uk-UA"/>
        </w:rPr>
      </w:pPr>
      <w:r w:rsidRPr="00135B58">
        <w:rPr>
          <w:rFonts w:ascii="Times New Roman" w:hAnsi="Times New Roman"/>
          <w:color w:val="000000" w:themeColor="text1"/>
          <w:lang w:val="uk-UA"/>
        </w:rPr>
        <w:t>24</w:t>
      </w:r>
      <w:r w:rsidR="0062280F" w:rsidRPr="00135B58">
        <w:rPr>
          <w:rFonts w:ascii="Times New Roman" w:hAnsi="Times New Roman"/>
          <w:color w:val="000000" w:themeColor="text1"/>
          <w:lang w:val="uk-UA"/>
        </w:rPr>
        <w:t>-</w:t>
      </w:r>
      <w:r w:rsidRPr="00135B58">
        <w:rPr>
          <w:rFonts w:ascii="Times New Roman" w:hAnsi="Times New Roman"/>
          <w:color w:val="000000" w:themeColor="text1"/>
          <w:lang w:val="uk-UA"/>
        </w:rPr>
        <w:t>т</w:t>
      </w:r>
      <w:r w:rsidR="0062280F" w:rsidRPr="00135B58">
        <w:rPr>
          <w:rFonts w:ascii="Times New Roman" w:hAnsi="Times New Roman"/>
          <w:color w:val="000000" w:themeColor="text1"/>
          <w:lang w:val="uk-UA"/>
        </w:rPr>
        <w:t>а</w:t>
      </w:r>
      <w:r w:rsidRPr="00135B58">
        <w:rPr>
          <w:rFonts w:ascii="Times New Roman" w:hAnsi="Times New Roman"/>
          <w:color w:val="000000" w:themeColor="text1"/>
          <w:lang w:val="uk-UA"/>
        </w:rPr>
        <w:t xml:space="preserve"> позачергова сесія VІIІ</w:t>
      </w:r>
      <w:r w:rsidR="0062280F" w:rsidRPr="00135B58">
        <w:rPr>
          <w:rFonts w:ascii="Times New Roman" w:hAnsi="Times New Roman"/>
          <w:color w:val="000000" w:themeColor="text1"/>
          <w:lang w:val="uk-UA"/>
        </w:rPr>
        <w:t>-</w:t>
      </w:r>
      <w:r w:rsidRPr="00135B58">
        <w:rPr>
          <w:rFonts w:ascii="Times New Roman" w:hAnsi="Times New Roman"/>
          <w:color w:val="000000" w:themeColor="text1"/>
          <w:lang w:val="uk-UA"/>
        </w:rPr>
        <w:t>го</w:t>
      </w:r>
      <w:r w:rsidR="0062280F" w:rsidRPr="00135B58">
        <w:rPr>
          <w:rFonts w:ascii="Times New Roman" w:hAnsi="Times New Roman"/>
          <w:color w:val="000000" w:themeColor="text1"/>
          <w:lang w:val="uk-UA"/>
        </w:rPr>
        <w:t xml:space="preserve"> демократичного скликання</w:t>
      </w:r>
    </w:p>
    <w:p w14:paraId="3E582A30" w14:textId="77777777" w:rsidR="0062280F" w:rsidRPr="00135B58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color w:val="000000" w:themeColor="text1"/>
          <w:sz w:val="36"/>
          <w:lang w:val="uk-UA"/>
        </w:rPr>
      </w:pPr>
      <w:r w:rsidRPr="00135B58">
        <w:rPr>
          <w:rFonts w:ascii="Times New Roman" w:hAnsi="Times New Roman"/>
          <w:color w:val="000000" w:themeColor="text1"/>
          <w:sz w:val="36"/>
          <w:lang w:val="uk-UA"/>
        </w:rPr>
        <w:t>РІШЕННЯ</w:t>
      </w:r>
    </w:p>
    <w:p w14:paraId="1B2BFA69" w14:textId="575749C1" w:rsidR="00F23E00" w:rsidRPr="00135B58" w:rsidRDefault="00F23E00" w:rsidP="0062280F">
      <w:pPr>
        <w:rPr>
          <w:color w:val="000000" w:themeColor="text1"/>
          <w:sz w:val="26"/>
          <w:szCs w:val="26"/>
          <w:lang w:val="uk-UA"/>
        </w:rPr>
      </w:pPr>
    </w:p>
    <w:p w14:paraId="01325B2D" w14:textId="2060A178" w:rsidR="00F23E00" w:rsidRPr="00135B58" w:rsidRDefault="008314ED" w:rsidP="00F23E00">
      <w:pPr>
        <w:pStyle w:val="6"/>
        <w:tabs>
          <w:tab w:val="left" w:pos="3315"/>
          <w:tab w:val="left" w:pos="8175"/>
        </w:tabs>
        <w:spacing w:before="0" w:after="0" w:line="240" w:lineRule="auto"/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</w:pPr>
      <w:r w:rsidRPr="00135B58"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>від 15.04.</w:t>
      </w:r>
      <w:r w:rsidR="003A686F" w:rsidRPr="00135B58"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>20</w:t>
      </w:r>
      <w:r w:rsidR="00C87BE3" w:rsidRPr="00135B58"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>22</w:t>
      </w:r>
      <w:r w:rsidRPr="00135B58"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 xml:space="preserve">  року  № 5</w:t>
      </w:r>
      <w:r w:rsidR="00F23E00" w:rsidRPr="00135B58"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 xml:space="preserve">                                                                    м. Жовква</w:t>
      </w:r>
    </w:p>
    <w:p w14:paraId="3AFB12ED" w14:textId="77777777" w:rsidR="002D5E70" w:rsidRPr="00135B58" w:rsidRDefault="002D5E70" w:rsidP="002D5E70">
      <w:pPr>
        <w:rPr>
          <w:color w:val="000000" w:themeColor="text1"/>
          <w:lang w:val="uk-UA"/>
        </w:rPr>
      </w:pPr>
    </w:p>
    <w:p w14:paraId="58F5D7D9" w14:textId="63BBEB17" w:rsidR="002B1DB1" w:rsidRPr="00135B58" w:rsidRDefault="00F9275C" w:rsidP="00F9275C">
      <w:pPr>
        <w:shd w:val="clear" w:color="auto" w:fill="FFFFFF"/>
        <w:textAlignment w:val="baseline"/>
        <w:rPr>
          <w:b/>
          <w:bCs/>
          <w:color w:val="000000" w:themeColor="text1"/>
          <w:spacing w:val="5"/>
          <w:sz w:val="28"/>
          <w:szCs w:val="28"/>
          <w:lang w:eastAsia="uk-UA"/>
        </w:rPr>
      </w:pPr>
      <w:proofErr w:type="gramStart"/>
      <w:r w:rsidRPr="00135B58">
        <w:rPr>
          <w:b/>
          <w:bCs/>
          <w:color w:val="000000" w:themeColor="text1"/>
          <w:spacing w:val="5"/>
          <w:sz w:val="28"/>
          <w:szCs w:val="28"/>
          <w:lang w:eastAsia="uk-UA"/>
        </w:rPr>
        <w:t xml:space="preserve">Про  </w:t>
      </w:r>
      <w:proofErr w:type="spellStart"/>
      <w:r w:rsidRPr="00135B58">
        <w:rPr>
          <w:b/>
          <w:bCs/>
          <w:color w:val="000000" w:themeColor="text1"/>
          <w:spacing w:val="5"/>
          <w:sz w:val="28"/>
          <w:szCs w:val="28"/>
          <w:lang w:eastAsia="uk-UA"/>
        </w:rPr>
        <w:t>надання</w:t>
      </w:r>
      <w:proofErr w:type="spellEnd"/>
      <w:proofErr w:type="gramEnd"/>
      <w:r w:rsidRPr="00135B58">
        <w:rPr>
          <w:b/>
          <w:bCs/>
          <w:color w:val="000000" w:themeColor="text1"/>
          <w:spacing w:val="5"/>
          <w:sz w:val="28"/>
          <w:szCs w:val="28"/>
          <w:lang w:eastAsia="uk-UA"/>
        </w:rPr>
        <w:t xml:space="preserve">  </w:t>
      </w:r>
      <w:r w:rsidR="0003379F" w:rsidRPr="00135B58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 xml:space="preserve">в безоплатне </w:t>
      </w:r>
      <w:r w:rsidRPr="00135B58">
        <w:rPr>
          <w:b/>
          <w:bCs/>
          <w:color w:val="000000" w:themeColor="text1"/>
          <w:spacing w:val="5"/>
          <w:sz w:val="28"/>
          <w:szCs w:val="28"/>
          <w:lang w:eastAsia="uk-UA"/>
        </w:rPr>
        <w:t xml:space="preserve">  </w:t>
      </w:r>
    </w:p>
    <w:p w14:paraId="344E5FA5" w14:textId="1C42CD0D" w:rsidR="002B1DB1" w:rsidRPr="00135B58" w:rsidRDefault="0003379F" w:rsidP="002B1DB1">
      <w:pPr>
        <w:shd w:val="clear" w:color="auto" w:fill="FFFFFF"/>
        <w:textAlignment w:val="baseline"/>
        <w:rPr>
          <w:b/>
          <w:bCs/>
          <w:color w:val="000000" w:themeColor="text1"/>
          <w:spacing w:val="5"/>
          <w:sz w:val="28"/>
          <w:szCs w:val="28"/>
          <w:lang w:eastAsia="uk-UA"/>
        </w:rPr>
      </w:pPr>
      <w:r w:rsidRPr="00135B58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користування приміщення</w:t>
      </w:r>
    </w:p>
    <w:p w14:paraId="42B6FA4C" w14:textId="6FFD0C25" w:rsidR="002D5E70" w:rsidRPr="00135B58" w:rsidRDefault="0003379F" w:rsidP="00F9275C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135B58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Благодійному фонду «Жовква Карітас УГКЦ»</w:t>
      </w:r>
    </w:p>
    <w:p w14:paraId="141AC984" w14:textId="77777777" w:rsidR="00F23E00" w:rsidRPr="00135B58" w:rsidRDefault="00F23E00" w:rsidP="00F23E00">
      <w:pPr>
        <w:jc w:val="both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14:paraId="62B195DB" w14:textId="77777777" w:rsidR="00F23E00" w:rsidRPr="00135B58" w:rsidRDefault="00F23E00" w:rsidP="00F23E00">
      <w:pPr>
        <w:jc w:val="both"/>
        <w:rPr>
          <w:color w:val="000000" w:themeColor="text1"/>
          <w:sz w:val="28"/>
          <w:szCs w:val="28"/>
          <w:lang w:val="uk-UA"/>
        </w:rPr>
      </w:pPr>
    </w:p>
    <w:p w14:paraId="0BFD67C8" w14:textId="0B4BE266" w:rsidR="00355E84" w:rsidRPr="00135B58" w:rsidRDefault="00355E84" w:rsidP="00355E84">
      <w:pPr>
        <w:tabs>
          <w:tab w:val="left" w:pos="6690"/>
        </w:tabs>
        <w:jc w:val="both"/>
        <w:rPr>
          <w:color w:val="000000" w:themeColor="text1"/>
          <w:sz w:val="28"/>
          <w:szCs w:val="28"/>
          <w:lang w:val="uk-UA"/>
        </w:rPr>
      </w:pPr>
      <w:r w:rsidRPr="00135B58">
        <w:rPr>
          <w:bCs/>
          <w:color w:val="000000" w:themeColor="text1"/>
          <w:sz w:val="28"/>
          <w:szCs w:val="28"/>
          <w:lang w:val="uk-UA"/>
        </w:rPr>
        <w:t xml:space="preserve">          У</w:t>
      </w:r>
      <w:r w:rsidR="00F9275C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>зв</w:t>
      </w:r>
      <w:r w:rsidR="0003379F" w:rsidRPr="00135B58">
        <w:rPr>
          <w:color w:val="000000" w:themeColor="text1"/>
          <w:spacing w:val="5"/>
          <w:sz w:val="28"/>
          <w:szCs w:val="28"/>
          <w:lang w:val="uk-UA" w:eastAsia="uk-UA"/>
        </w:rPr>
        <w:t>’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язку із </w:t>
      </w:r>
      <w:r w:rsidR="00F9275C" w:rsidRPr="00135B58">
        <w:rPr>
          <w:color w:val="000000" w:themeColor="text1"/>
          <w:spacing w:val="5"/>
          <w:sz w:val="28"/>
          <w:szCs w:val="28"/>
          <w:lang w:val="uk-UA" w:eastAsia="uk-UA"/>
        </w:rPr>
        <w:t>звернення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>м</w:t>
      </w:r>
      <w:r w:rsidR="00F9275C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03379F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Благодійного фонду «Жовква </w:t>
      </w:r>
      <w:proofErr w:type="spellStart"/>
      <w:r w:rsidR="0003379F" w:rsidRPr="00135B58">
        <w:rPr>
          <w:color w:val="000000" w:themeColor="text1"/>
          <w:spacing w:val="5"/>
          <w:sz w:val="28"/>
          <w:szCs w:val="28"/>
          <w:lang w:val="uk-UA" w:eastAsia="uk-UA"/>
        </w:rPr>
        <w:t>Карітас</w:t>
      </w:r>
      <w:proofErr w:type="spellEnd"/>
      <w:r w:rsidR="0003379F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УГКЦ»</w:t>
      </w:r>
      <w:r w:rsidR="007E3070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2B1DB1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>№ 03-07/</w:t>
      </w:r>
      <w:r w:rsidR="0003379F" w:rsidRPr="00135B58">
        <w:rPr>
          <w:color w:val="000000" w:themeColor="text1"/>
          <w:spacing w:val="5"/>
          <w:sz w:val="28"/>
          <w:szCs w:val="28"/>
          <w:lang w:val="uk-UA" w:eastAsia="uk-UA"/>
        </w:rPr>
        <w:t>977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F9275C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від </w:t>
      </w:r>
      <w:r w:rsidR="0003379F" w:rsidRPr="00135B58">
        <w:rPr>
          <w:color w:val="000000" w:themeColor="text1"/>
          <w:spacing w:val="5"/>
          <w:sz w:val="28"/>
          <w:szCs w:val="28"/>
          <w:lang w:val="uk-UA" w:eastAsia="uk-UA"/>
        </w:rPr>
        <w:t>22</w:t>
      </w:r>
      <w:r w:rsidR="00F9275C" w:rsidRPr="00135B58">
        <w:rPr>
          <w:color w:val="000000" w:themeColor="text1"/>
          <w:spacing w:val="5"/>
          <w:sz w:val="28"/>
          <w:szCs w:val="28"/>
          <w:lang w:val="uk-UA" w:eastAsia="uk-UA"/>
        </w:rPr>
        <w:t>.0</w:t>
      </w:r>
      <w:r w:rsidR="0003379F" w:rsidRPr="00135B58">
        <w:rPr>
          <w:color w:val="000000" w:themeColor="text1"/>
          <w:spacing w:val="5"/>
          <w:sz w:val="28"/>
          <w:szCs w:val="28"/>
          <w:lang w:val="uk-UA" w:eastAsia="uk-UA"/>
        </w:rPr>
        <w:t>3</w:t>
      </w:r>
      <w:r w:rsidR="00F9275C" w:rsidRPr="00135B58">
        <w:rPr>
          <w:color w:val="000000" w:themeColor="text1"/>
          <w:spacing w:val="5"/>
          <w:sz w:val="28"/>
          <w:szCs w:val="28"/>
          <w:lang w:val="uk-UA" w:eastAsia="uk-UA"/>
        </w:rPr>
        <w:t>.202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>2</w:t>
      </w:r>
      <w:r w:rsidR="00F9275C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року, </w:t>
      </w:r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> </w:t>
      </w:r>
      <w:r w:rsidRPr="00135B58">
        <w:rPr>
          <w:color w:val="000000" w:themeColor="text1"/>
          <w:sz w:val="28"/>
          <w:szCs w:val="28"/>
          <w:lang w:val="uk-UA"/>
        </w:rPr>
        <w:t>керуючись с</w:t>
      </w:r>
      <w:r w:rsidR="0003379F" w:rsidRPr="00135B58">
        <w:rPr>
          <w:color w:val="000000" w:themeColor="text1"/>
          <w:sz w:val="28"/>
          <w:szCs w:val="28"/>
          <w:lang w:val="uk-UA"/>
        </w:rPr>
        <w:t>т</w:t>
      </w:r>
      <w:r w:rsidRPr="00135B58">
        <w:rPr>
          <w:color w:val="000000" w:themeColor="text1"/>
          <w:sz w:val="28"/>
          <w:szCs w:val="28"/>
          <w:lang w:val="uk-UA"/>
        </w:rPr>
        <w:t>.</w:t>
      </w:r>
      <w:r w:rsidR="006706DC" w:rsidRPr="00135B58">
        <w:rPr>
          <w:color w:val="000000" w:themeColor="text1"/>
          <w:sz w:val="28"/>
          <w:szCs w:val="28"/>
          <w:lang w:val="uk-UA"/>
        </w:rPr>
        <w:t>26</w:t>
      </w:r>
      <w:r w:rsidRPr="00135B58">
        <w:rPr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Україні», Законом України «Про оренду державного і комунального майна», враховуючи висновок постійної комісії з питань комунального майна та господарства,</w:t>
      </w:r>
      <w:r w:rsidR="008314ED" w:rsidRPr="00135B58">
        <w:rPr>
          <w:color w:val="000000" w:themeColor="text1"/>
          <w:sz w:val="28"/>
          <w:szCs w:val="28"/>
          <w:lang w:val="uk-UA"/>
        </w:rPr>
        <w:t xml:space="preserve"> приватизації</w:t>
      </w:r>
      <w:r w:rsidRPr="00135B58">
        <w:rPr>
          <w:color w:val="000000" w:themeColor="text1"/>
          <w:sz w:val="28"/>
          <w:szCs w:val="28"/>
          <w:lang w:val="uk-UA"/>
        </w:rPr>
        <w:t>, житлового господарства, транспорту, будівництва, благоустрою та енергозбереження, Жовківська міська рада</w:t>
      </w:r>
    </w:p>
    <w:p w14:paraId="675F8282" w14:textId="77777777" w:rsidR="00F9275C" w:rsidRPr="00135B58" w:rsidRDefault="00F9275C" w:rsidP="00F9275C">
      <w:pPr>
        <w:shd w:val="clear" w:color="auto" w:fill="FFFFFF"/>
        <w:jc w:val="both"/>
        <w:textAlignment w:val="baseline"/>
        <w:rPr>
          <w:color w:val="000000" w:themeColor="text1"/>
          <w:spacing w:val="5"/>
          <w:sz w:val="28"/>
          <w:szCs w:val="28"/>
          <w:lang w:val="uk-UA" w:eastAsia="uk-UA"/>
        </w:rPr>
      </w:pPr>
    </w:p>
    <w:p w14:paraId="09BFE5F9" w14:textId="69D169FC" w:rsidR="00F23E00" w:rsidRPr="00135B58" w:rsidRDefault="00F23E00" w:rsidP="008314ED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135B58">
        <w:rPr>
          <w:b/>
          <w:color w:val="000000" w:themeColor="text1"/>
          <w:sz w:val="28"/>
          <w:szCs w:val="28"/>
          <w:lang w:val="uk-UA"/>
        </w:rPr>
        <w:t>ВИРІШИ</w:t>
      </w:r>
      <w:r w:rsidR="0099515C" w:rsidRPr="00135B58">
        <w:rPr>
          <w:b/>
          <w:color w:val="000000" w:themeColor="text1"/>
          <w:sz w:val="28"/>
          <w:szCs w:val="28"/>
          <w:lang w:val="uk-UA"/>
        </w:rPr>
        <w:t>ЛА</w:t>
      </w:r>
      <w:r w:rsidRPr="00135B58">
        <w:rPr>
          <w:b/>
          <w:color w:val="000000" w:themeColor="text1"/>
          <w:sz w:val="28"/>
          <w:szCs w:val="28"/>
          <w:lang w:val="uk-UA"/>
        </w:rPr>
        <w:t>:</w:t>
      </w:r>
    </w:p>
    <w:p w14:paraId="72D851FE" w14:textId="145805D4" w:rsidR="00F9275C" w:rsidRPr="00135B58" w:rsidRDefault="006706DC" w:rsidP="008314ED">
      <w:pPr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color w:val="000000" w:themeColor="text1"/>
          <w:spacing w:val="5"/>
          <w:sz w:val="28"/>
          <w:szCs w:val="28"/>
          <w:lang w:val="uk-UA" w:eastAsia="uk-UA"/>
        </w:rPr>
      </w:pP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>Надати</w:t>
      </w:r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r w:rsidR="00E54C4B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Благодійному фонду «Жовква </w:t>
      </w:r>
      <w:proofErr w:type="spellStart"/>
      <w:r w:rsidR="00E54C4B" w:rsidRPr="00135B58">
        <w:rPr>
          <w:color w:val="000000" w:themeColor="text1"/>
          <w:spacing w:val="5"/>
          <w:sz w:val="28"/>
          <w:szCs w:val="28"/>
          <w:lang w:val="uk-UA" w:eastAsia="uk-UA"/>
        </w:rPr>
        <w:t>Карітас</w:t>
      </w:r>
      <w:proofErr w:type="spellEnd"/>
      <w:r w:rsidR="00E54C4B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УГКЦ» </w:t>
      </w:r>
      <w:r w:rsidR="0003379F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на час дії військового стану </w:t>
      </w:r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>в</w:t>
      </w:r>
      <w:r w:rsidR="00E54C4B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безоплатне користування</w:t>
      </w:r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>частину</w:t>
      </w:r>
      <w:proofErr w:type="spellEnd"/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>нежитлового</w:t>
      </w:r>
      <w:proofErr w:type="spellEnd"/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>приміщення</w:t>
      </w:r>
      <w:proofErr w:type="spellEnd"/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 xml:space="preserve">, за адресою: м. Жовква, </w:t>
      </w:r>
      <w:r w:rsidR="00D53309" w:rsidRPr="00135B58">
        <w:rPr>
          <w:color w:val="000000" w:themeColor="text1"/>
          <w:spacing w:val="5"/>
          <w:sz w:val="28"/>
          <w:szCs w:val="28"/>
          <w:lang w:val="uk-UA" w:eastAsia="uk-UA"/>
        </w:rPr>
        <w:t>п. Вічева</w:t>
      </w:r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>, 1,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площею </w:t>
      </w:r>
      <w:r w:rsidR="00E10DEE" w:rsidRPr="00135B58">
        <w:rPr>
          <w:color w:val="000000" w:themeColor="text1"/>
          <w:spacing w:val="5"/>
          <w:sz w:val="28"/>
          <w:szCs w:val="28"/>
          <w:lang w:val="uk-UA" w:eastAsia="uk-UA"/>
        </w:rPr>
        <w:t>131,4 м</w:t>
      </w:r>
      <w:r w:rsidR="00E10DEE" w:rsidRPr="00135B58">
        <w:rPr>
          <w:color w:val="000000" w:themeColor="text1"/>
          <w:spacing w:val="5"/>
          <w:sz w:val="28"/>
          <w:szCs w:val="28"/>
          <w:vertAlign w:val="superscript"/>
          <w:lang w:val="uk-UA" w:eastAsia="uk-UA"/>
        </w:rPr>
        <w:t>2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>, а саме приміщення</w:t>
      </w:r>
      <w:r w:rsidR="00D46552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D46552" w:rsidRPr="00135B58">
        <w:rPr>
          <w:color w:val="000000" w:themeColor="text1"/>
          <w:spacing w:val="5"/>
          <w:sz w:val="28"/>
          <w:szCs w:val="28"/>
          <w:lang w:val="en-US" w:eastAsia="uk-UA"/>
        </w:rPr>
        <w:t>II</w:t>
      </w:r>
      <w:r w:rsidR="00D46552" w:rsidRPr="00135B58">
        <w:rPr>
          <w:color w:val="000000" w:themeColor="text1"/>
          <w:spacing w:val="5"/>
          <w:sz w:val="28"/>
          <w:szCs w:val="28"/>
          <w:lang w:val="uk-UA" w:eastAsia="uk-UA"/>
        </w:rPr>
        <w:t>-го поверху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: </w:t>
      </w:r>
      <w:proofErr w:type="spellStart"/>
      <w:r w:rsidR="00E10DEE" w:rsidRPr="00135B58">
        <w:rPr>
          <w:color w:val="000000" w:themeColor="text1"/>
          <w:spacing w:val="5"/>
          <w:sz w:val="28"/>
          <w:szCs w:val="28"/>
          <w:lang w:val="uk-UA" w:eastAsia="uk-UA"/>
        </w:rPr>
        <w:t>каб</w:t>
      </w:r>
      <w:proofErr w:type="spellEnd"/>
      <w:r w:rsidR="00E10DEE" w:rsidRPr="00135B58">
        <w:rPr>
          <w:color w:val="000000" w:themeColor="text1"/>
          <w:spacing w:val="5"/>
          <w:sz w:val="28"/>
          <w:szCs w:val="28"/>
          <w:lang w:val="uk-UA" w:eastAsia="uk-UA"/>
        </w:rPr>
        <w:t>. № 15 – площею 17,3 м</w:t>
      </w:r>
      <w:r w:rsidR="00E10DEE" w:rsidRPr="00135B58">
        <w:rPr>
          <w:color w:val="000000" w:themeColor="text1"/>
          <w:spacing w:val="5"/>
          <w:sz w:val="28"/>
          <w:szCs w:val="28"/>
          <w:vertAlign w:val="superscript"/>
          <w:lang w:val="uk-UA" w:eastAsia="uk-UA"/>
        </w:rPr>
        <w:t>2</w:t>
      </w:r>
      <w:r w:rsidR="005A2892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, </w:t>
      </w:r>
      <w:proofErr w:type="spellStart"/>
      <w:r w:rsidR="005A2892" w:rsidRPr="00135B58">
        <w:rPr>
          <w:color w:val="000000" w:themeColor="text1"/>
          <w:spacing w:val="5"/>
          <w:sz w:val="28"/>
          <w:szCs w:val="28"/>
          <w:lang w:val="uk-UA" w:eastAsia="uk-UA"/>
        </w:rPr>
        <w:t>каб</w:t>
      </w:r>
      <w:proofErr w:type="spellEnd"/>
      <w:r w:rsidR="005A2892" w:rsidRPr="00135B58">
        <w:rPr>
          <w:color w:val="000000" w:themeColor="text1"/>
          <w:spacing w:val="5"/>
          <w:sz w:val="28"/>
          <w:szCs w:val="28"/>
          <w:lang w:val="uk-UA" w:eastAsia="uk-UA"/>
        </w:rPr>
        <w:t>. № 16 – площею 16,2 м</w:t>
      </w:r>
      <w:r w:rsidR="005A2892" w:rsidRPr="00135B58">
        <w:rPr>
          <w:color w:val="000000" w:themeColor="text1"/>
          <w:spacing w:val="5"/>
          <w:sz w:val="28"/>
          <w:szCs w:val="28"/>
          <w:vertAlign w:val="superscript"/>
          <w:lang w:val="uk-UA" w:eastAsia="uk-UA"/>
        </w:rPr>
        <w:t>2</w:t>
      </w:r>
      <w:r w:rsidR="005A2892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, </w:t>
      </w:r>
      <w:proofErr w:type="spellStart"/>
      <w:r w:rsidR="005A2892" w:rsidRPr="00135B58">
        <w:rPr>
          <w:color w:val="000000" w:themeColor="text1"/>
          <w:spacing w:val="5"/>
          <w:sz w:val="28"/>
          <w:szCs w:val="28"/>
          <w:lang w:val="uk-UA" w:eastAsia="uk-UA"/>
        </w:rPr>
        <w:t>каб</w:t>
      </w:r>
      <w:proofErr w:type="spellEnd"/>
      <w:r w:rsidR="005A2892" w:rsidRPr="00135B58">
        <w:rPr>
          <w:color w:val="000000" w:themeColor="text1"/>
          <w:spacing w:val="5"/>
          <w:sz w:val="28"/>
          <w:szCs w:val="28"/>
          <w:lang w:val="uk-UA" w:eastAsia="uk-UA"/>
        </w:rPr>
        <w:t>. № 17 – площею 23,7 м</w:t>
      </w:r>
      <w:r w:rsidR="005A2892" w:rsidRPr="00135B58">
        <w:rPr>
          <w:color w:val="000000" w:themeColor="text1"/>
          <w:spacing w:val="5"/>
          <w:sz w:val="28"/>
          <w:szCs w:val="28"/>
          <w:vertAlign w:val="superscript"/>
          <w:lang w:val="uk-UA" w:eastAsia="uk-UA"/>
        </w:rPr>
        <w:t>2</w:t>
      </w:r>
      <w:r w:rsidR="005A2892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, </w:t>
      </w:r>
      <w:proofErr w:type="spellStart"/>
      <w:r w:rsidR="005A2892" w:rsidRPr="00135B58">
        <w:rPr>
          <w:color w:val="000000" w:themeColor="text1"/>
          <w:spacing w:val="5"/>
          <w:sz w:val="28"/>
          <w:szCs w:val="28"/>
          <w:lang w:val="uk-UA" w:eastAsia="uk-UA"/>
        </w:rPr>
        <w:t>каб</w:t>
      </w:r>
      <w:proofErr w:type="spellEnd"/>
      <w:r w:rsidR="005A2892" w:rsidRPr="00135B58">
        <w:rPr>
          <w:color w:val="000000" w:themeColor="text1"/>
          <w:spacing w:val="5"/>
          <w:sz w:val="28"/>
          <w:szCs w:val="28"/>
          <w:lang w:val="uk-UA" w:eastAsia="uk-UA"/>
        </w:rPr>
        <w:t>. № 18 – площею 74,2 м</w:t>
      </w:r>
      <w:r w:rsidR="005A2892" w:rsidRPr="00135B58">
        <w:rPr>
          <w:color w:val="000000" w:themeColor="text1"/>
          <w:spacing w:val="5"/>
          <w:sz w:val="28"/>
          <w:szCs w:val="28"/>
          <w:vertAlign w:val="superscript"/>
          <w:lang w:val="uk-UA" w:eastAsia="uk-UA"/>
        </w:rPr>
        <w:t xml:space="preserve">2 </w:t>
      </w:r>
      <w:r w:rsidR="00D46552" w:rsidRPr="00135B58">
        <w:rPr>
          <w:color w:val="000000" w:themeColor="text1"/>
          <w:spacing w:val="5"/>
          <w:sz w:val="28"/>
          <w:szCs w:val="28"/>
          <w:vertAlign w:val="superscript"/>
          <w:lang w:val="uk-UA" w:eastAsia="uk-UA"/>
        </w:rPr>
        <w:t xml:space="preserve"> </w:t>
      </w:r>
      <w:r w:rsidR="00D46552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для </w:t>
      </w:r>
      <w:r w:rsidR="00F415DB" w:rsidRPr="00135B58">
        <w:rPr>
          <w:color w:val="000000" w:themeColor="text1"/>
          <w:spacing w:val="5"/>
          <w:sz w:val="28"/>
          <w:szCs w:val="28"/>
          <w:lang w:val="uk-UA" w:eastAsia="uk-UA"/>
        </w:rPr>
        <w:t>здійснення</w:t>
      </w:r>
      <w:r w:rsidR="00D53309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статутної діяльності</w:t>
      </w:r>
      <w:r w:rsidR="00F9275C" w:rsidRPr="00135B58">
        <w:rPr>
          <w:color w:val="000000" w:themeColor="text1"/>
          <w:spacing w:val="5"/>
          <w:sz w:val="28"/>
          <w:szCs w:val="28"/>
          <w:lang w:val="uk-UA" w:eastAsia="uk-UA"/>
        </w:rPr>
        <w:t>.</w:t>
      </w:r>
    </w:p>
    <w:p w14:paraId="06C807EC" w14:textId="48552088" w:rsidR="00F9275C" w:rsidRPr="00135B58" w:rsidRDefault="00F9275C" w:rsidP="008314ED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color w:val="000000" w:themeColor="text1"/>
          <w:spacing w:val="5"/>
          <w:sz w:val="28"/>
          <w:szCs w:val="28"/>
          <w:lang w:eastAsia="uk-UA"/>
        </w:rPr>
      </w:pPr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Контроль за 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виконанням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цього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рішення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покласти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на 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постійну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комісію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з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комунального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 майна та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приватизації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житлового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транспорту,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будівництва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благоустрою та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енергозбереження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(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Мариняк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І.Г.).</w:t>
      </w:r>
    </w:p>
    <w:p w14:paraId="27D3CA5B" w14:textId="77777777" w:rsidR="00F23E00" w:rsidRPr="00135B58" w:rsidRDefault="00F23E00" w:rsidP="00F23E00">
      <w:pPr>
        <w:pStyle w:val="a3"/>
        <w:ind w:left="851"/>
        <w:jc w:val="both"/>
        <w:rPr>
          <w:color w:val="000000" w:themeColor="text1"/>
          <w:sz w:val="28"/>
          <w:szCs w:val="28"/>
          <w:lang w:val="uk-UA"/>
        </w:rPr>
      </w:pPr>
    </w:p>
    <w:p w14:paraId="37A805FD" w14:textId="77777777" w:rsidR="00F23E00" w:rsidRPr="00135B58" w:rsidRDefault="00F23E00" w:rsidP="00F23E00">
      <w:pPr>
        <w:jc w:val="both"/>
        <w:rPr>
          <w:color w:val="000000" w:themeColor="text1"/>
          <w:sz w:val="28"/>
          <w:szCs w:val="28"/>
          <w:lang w:val="uk-UA"/>
        </w:rPr>
      </w:pPr>
    </w:p>
    <w:p w14:paraId="25BF55F1" w14:textId="77777777" w:rsidR="008314ED" w:rsidRPr="00135B58" w:rsidRDefault="008314ED" w:rsidP="00F23E00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 w:eastAsia="uk-UA"/>
        </w:rPr>
      </w:pPr>
    </w:p>
    <w:p w14:paraId="43FA90B5" w14:textId="41922393" w:rsidR="00F23E00" w:rsidRPr="00135B58" w:rsidRDefault="00F23E00" w:rsidP="00F23E00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135B58">
        <w:rPr>
          <w:b/>
          <w:color w:val="000000" w:themeColor="text1"/>
          <w:sz w:val="28"/>
          <w:szCs w:val="28"/>
          <w:lang w:val="uk-UA" w:eastAsia="uk-UA"/>
        </w:rPr>
        <w:t>Міський голова                                                                   Олег ВОЛЬСЬКИЙ</w:t>
      </w:r>
    </w:p>
    <w:sectPr w:rsidR="00F23E00" w:rsidRPr="00135B58" w:rsidSect="00AA40ED">
      <w:headerReference w:type="default" r:id="rId9"/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6C3C5" w14:textId="77777777" w:rsidR="00CA557B" w:rsidRDefault="00CA557B" w:rsidP="00C87BE3">
      <w:r>
        <w:separator/>
      </w:r>
    </w:p>
  </w:endnote>
  <w:endnote w:type="continuationSeparator" w:id="0">
    <w:p w14:paraId="3F85C209" w14:textId="77777777" w:rsidR="00CA557B" w:rsidRDefault="00CA557B" w:rsidP="00C8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6DEBD" w14:textId="77777777" w:rsidR="00CA557B" w:rsidRDefault="00CA557B" w:rsidP="00C87BE3">
      <w:r>
        <w:separator/>
      </w:r>
    </w:p>
  </w:footnote>
  <w:footnote w:type="continuationSeparator" w:id="0">
    <w:p w14:paraId="4D0E95C1" w14:textId="77777777" w:rsidR="00CA557B" w:rsidRDefault="00CA557B" w:rsidP="00C8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6E1E" w14:textId="307E1200" w:rsidR="00C87BE3" w:rsidRDefault="00C87BE3" w:rsidP="00C87BE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2771"/>
    <w:multiLevelType w:val="hybridMultilevel"/>
    <w:tmpl w:val="8AB84D56"/>
    <w:lvl w:ilvl="0" w:tplc="3CDE914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1F149AA"/>
    <w:multiLevelType w:val="multilevel"/>
    <w:tmpl w:val="8F6C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AB"/>
    <w:rsid w:val="0003379F"/>
    <w:rsid w:val="00073D64"/>
    <w:rsid w:val="000815C5"/>
    <w:rsid w:val="000E096B"/>
    <w:rsid w:val="000E1AAB"/>
    <w:rsid w:val="00135B58"/>
    <w:rsid w:val="001E2724"/>
    <w:rsid w:val="001F77D8"/>
    <w:rsid w:val="00286495"/>
    <w:rsid w:val="002866A1"/>
    <w:rsid w:val="002B1DB1"/>
    <w:rsid w:val="002D5E70"/>
    <w:rsid w:val="002F3538"/>
    <w:rsid w:val="0033662A"/>
    <w:rsid w:val="00355E84"/>
    <w:rsid w:val="003A686F"/>
    <w:rsid w:val="003B543F"/>
    <w:rsid w:val="003B7D5B"/>
    <w:rsid w:val="00462DFC"/>
    <w:rsid w:val="004C4599"/>
    <w:rsid w:val="005A2133"/>
    <w:rsid w:val="005A2892"/>
    <w:rsid w:val="00616833"/>
    <w:rsid w:val="0062280F"/>
    <w:rsid w:val="006706DC"/>
    <w:rsid w:val="006E32A8"/>
    <w:rsid w:val="007C7284"/>
    <w:rsid w:val="007E3070"/>
    <w:rsid w:val="008314ED"/>
    <w:rsid w:val="009002DE"/>
    <w:rsid w:val="009102C7"/>
    <w:rsid w:val="00937715"/>
    <w:rsid w:val="00947979"/>
    <w:rsid w:val="00950441"/>
    <w:rsid w:val="00965E3A"/>
    <w:rsid w:val="0099515C"/>
    <w:rsid w:val="009C7A28"/>
    <w:rsid w:val="009F7C63"/>
    <w:rsid w:val="00A14F02"/>
    <w:rsid w:val="00AA40ED"/>
    <w:rsid w:val="00BD4EB2"/>
    <w:rsid w:val="00C87BE3"/>
    <w:rsid w:val="00CA557B"/>
    <w:rsid w:val="00D46552"/>
    <w:rsid w:val="00D53309"/>
    <w:rsid w:val="00D75594"/>
    <w:rsid w:val="00DB2928"/>
    <w:rsid w:val="00E10DEE"/>
    <w:rsid w:val="00E14BC3"/>
    <w:rsid w:val="00E54C4B"/>
    <w:rsid w:val="00F23E00"/>
    <w:rsid w:val="00F415DB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B743EE"/>
  <w15:chartTrackingRefBased/>
  <w15:docId w15:val="{8059FF2F-E31F-4D87-B40E-1ACBBB2B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23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F23E0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E0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F23E00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List Paragraph"/>
    <w:basedOn w:val="a"/>
    <w:uiPriority w:val="34"/>
    <w:qFormat/>
    <w:rsid w:val="00F23E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3E0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314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4E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3</cp:revision>
  <cp:lastPrinted>2022-04-18T11:29:00Z</cp:lastPrinted>
  <dcterms:created xsi:type="dcterms:W3CDTF">2022-04-18T11:29:00Z</dcterms:created>
  <dcterms:modified xsi:type="dcterms:W3CDTF">2022-04-18T11:30:00Z</dcterms:modified>
</cp:coreProperties>
</file>