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bookmarkEnd w:id="0"/>
    <w:p w:rsidR="00943EF3" w:rsidRPr="00943EF3" w:rsidRDefault="00943EF3" w:rsidP="00943EF3">
      <w:pPr>
        <w:ind w:left="5812"/>
        <w:jc w:val="left"/>
        <w:rPr>
          <w:color w:val="000000" w:themeColor="text1"/>
          <w:sz w:val="24"/>
          <w:szCs w:val="24"/>
          <w:lang w:eastAsia="uk-UA"/>
        </w:rPr>
      </w:pPr>
      <w:r>
        <w:rPr>
          <w:color w:val="000000" w:themeColor="text1"/>
          <w:sz w:val="24"/>
          <w:szCs w:val="24"/>
          <w:lang w:eastAsia="uk-UA"/>
        </w:rPr>
        <w:t xml:space="preserve">від </w:t>
      </w:r>
      <w:r w:rsidRPr="00943EF3">
        <w:rPr>
          <w:color w:val="000000" w:themeColor="text1"/>
          <w:sz w:val="24"/>
          <w:szCs w:val="24"/>
          <w:lang w:eastAsia="uk-UA"/>
        </w:rPr>
        <w:t>17.11.2022</w:t>
      </w:r>
      <w:r>
        <w:rPr>
          <w:color w:val="000000" w:themeColor="text1"/>
          <w:sz w:val="24"/>
          <w:szCs w:val="24"/>
          <w:lang w:eastAsia="uk-UA"/>
        </w:rPr>
        <w:t xml:space="preserve">    №</w:t>
      </w:r>
      <w:r w:rsidRPr="00943EF3">
        <w:rPr>
          <w:color w:val="000000" w:themeColor="text1"/>
          <w:sz w:val="24"/>
          <w:szCs w:val="24"/>
          <w:lang w:eastAsia="uk-UA"/>
        </w:rPr>
        <w:t xml:space="preserve"> 20</w:t>
      </w:r>
    </w:p>
    <w:p w:rsidR="00A564EA" w:rsidRDefault="00A564EA" w:rsidP="00CC122F">
      <w:pPr>
        <w:jc w:val="center"/>
        <w:rPr>
          <w:b/>
          <w:color w:val="000000" w:themeColor="text1"/>
          <w:lang w:eastAsia="uk-UA"/>
        </w:rPr>
      </w:pPr>
    </w:p>
    <w:p w:rsidR="00943EF3" w:rsidRPr="00C734BF" w:rsidRDefault="00943EF3"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7F33D2">
        <w:rPr>
          <w:b/>
          <w:color w:val="000000" w:themeColor="text1"/>
          <w:sz w:val="24"/>
          <w:szCs w:val="24"/>
          <w:lang w:eastAsia="uk-UA"/>
        </w:rPr>
        <w:t>1179</w:t>
      </w:r>
    </w:p>
    <w:p w:rsidR="007F33D2" w:rsidRPr="00C734BF" w:rsidRDefault="007F33D2" w:rsidP="00CC122F">
      <w:pPr>
        <w:jc w:val="center"/>
        <w:rPr>
          <w:b/>
          <w:color w:val="000000" w:themeColor="text1"/>
          <w:sz w:val="24"/>
          <w:szCs w:val="24"/>
          <w:lang w:eastAsia="uk-UA"/>
        </w:rPr>
      </w:pPr>
    </w:p>
    <w:p w:rsidR="00CF720D" w:rsidRPr="007F33D2"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AE017E" w:rsidRDefault="00AE017E" w:rsidP="00AE017E">
      <w:pPr>
        <w:tabs>
          <w:tab w:val="left" w:pos="3969"/>
        </w:tabs>
        <w:jc w:val="left"/>
        <w:rPr>
          <w:b/>
          <w:color w:val="000000" w:themeColor="text1"/>
          <w:sz w:val="24"/>
          <w:szCs w:val="24"/>
          <w:lang w:eastAsia="uk-UA"/>
        </w:rPr>
      </w:pPr>
      <w:r>
        <w:rPr>
          <w:b/>
          <w:color w:val="000000" w:themeColor="text1"/>
          <w:sz w:val="24"/>
          <w:szCs w:val="24"/>
          <w:lang w:eastAsia="uk-UA"/>
        </w:rPr>
        <w:t xml:space="preserve">     </w:t>
      </w:r>
      <w:r w:rsidR="007F33D2">
        <w:rPr>
          <w:b/>
          <w:color w:val="000000" w:themeColor="text1"/>
          <w:sz w:val="24"/>
          <w:szCs w:val="24"/>
          <w:lang w:eastAsia="uk-UA"/>
        </w:rPr>
        <w:t xml:space="preserve">виправлення помилок, допущених у відомостях Єдиного державного реєстру </w:t>
      </w:r>
      <w:r>
        <w:rPr>
          <w:b/>
          <w:color w:val="000000" w:themeColor="text1"/>
          <w:sz w:val="24"/>
          <w:szCs w:val="24"/>
          <w:lang w:eastAsia="uk-UA"/>
        </w:rPr>
        <w:t xml:space="preserve">                                          </w:t>
      </w:r>
      <w:r w:rsidR="007F33D2">
        <w:rPr>
          <w:b/>
          <w:color w:val="000000" w:themeColor="text1"/>
          <w:sz w:val="24"/>
          <w:szCs w:val="24"/>
          <w:lang w:eastAsia="uk-UA"/>
        </w:rPr>
        <w:t>юридичних осіб, фізичних осіб – підприємців та громадських формувань</w:t>
      </w:r>
    </w:p>
    <w:p w:rsidR="00AE017E" w:rsidRDefault="00AE017E" w:rsidP="00AE017E">
      <w:pPr>
        <w:tabs>
          <w:tab w:val="left" w:pos="3969"/>
        </w:tabs>
        <w:jc w:val="left"/>
        <w:rPr>
          <w:b/>
          <w:color w:val="000000" w:themeColor="text1"/>
          <w:sz w:val="24"/>
          <w:szCs w:val="24"/>
          <w:lang w:eastAsia="uk-UA"/>
        </w:rPr>
      </w:pPr>
    </w:p>
    <w:p w:rsidR="00F03E60" w:rsidRPr="00CF720D" w:rsidRDefault="007F33D2" w:rsidP="00AE017E">
      <w:pPr>
        <w:tabs>
          <w:tab w:val="left" w:pos="3969"/>
        </w:tabs>
        <w:jc w:val="left"/>
        <w:rPr>
          <w:color w:val="000000" w:themeColor="text1"/>
          <w:sz w:val="24"/>
          <w:szCs w:val="24"/>
          <w:lang w:eastAsia="uk-UA"/>
        </w:rPr>
      </w:pPr>
      <w:r>
        <w:rPr>
          <w:b/>
          <w:color w:val="000000" w:themeColor="text1"/>
          <w:sz w:val="24"/>
          <w:szCs w:val="24"/>
          <w:lang w:eastAsia="uk-UA"/>
        </w:rPr>
        <w:t xml:space="preserve"> </w:t>
      </w:r>
      <w:r w:rsidR="00CF720D" w:rsidRPr="00CF720D">
        <w:rPr>
          <w:color w:val="000000" w:themeColor="text1"/>
          <w:sz w:val="24"/>
          <w:szCs w:val="24"/>
          <w:lang w:eastAsia="uk-UA"/>
        </w:rPr>
        <w:t xml:space="preserve">Відділ Центр надання адміністративних послуг </w:t>
      </w:r>
      <w:proofErr w:type="spellStart"/>
      <w:r w:rsidR="00CF720D" w:rsidRPr="00CF720D">
        <w:rPr>
          <w:color w:val="000000" w:themeColor="text1"/>
          <w:sz w:val="24"/>
          <w:szCs w:val="24"/>
          <w:lang w:eastAsia="uk-UA"/>
        </w:rPr>
        <w:t>Жовківської</w:t>
      </w:r>
      <w:proofErr w:type="spellEnd"/>
      <w:r w:rsidR="00CF720D"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AE017E">
              <w:rPr>
                <w:sz w:val="24"/>
                <w:szCs w:val="24"/>
                <w:lang w:eastAsia="uk-UA"/>
              </w:rPr>
              <w:t>.</w:t>
            </w:r>
          </w:p>
          <w:p w:rsidR="00AE017E" w:rsidRDefault="00AE017E" w:rsidP="001C3C89">
            <w:pPr>
              <w:rPr>
                <w:sz w:val="24"/>
                <w:szCs w:val="24"/>
                <w:lang w:eastAsia="uk-UA"/>
              </w:rPr>
            </w:pPr>
            <w:r>
              <w:rPr>
                <w:sz w:val="24"/>
                <w:szCs w:val="24"/>
                <w:lang w:eastAsia="uk-UA"/>
              </w:rPr>
              <w:t>без обідньої перерви</w:t>
            </w:r>
          </w:p>
          <w:p w:rsidR="007A449B" w:rsidRPr="007A449B" w:rsidRDefault="001C3C89" w:rsidP="00AE017E">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AE017E">
              <w:rPr>
                <w:b/>
                <w:sz w:val="24"/>
                <w:szCs w:val="24"/>
                <w:lang w:eastAsia="uk-UA"/>
              </w:rPr>
              <w:t>+</w:t>
            </w:r>
            <w:r w:rsidR="00AE017E" w:rsidRPr="00AE017E">
              <w:rPr>
                <w:sz w:val="24"/>
                <w:szCs w:val="24"/>
                <w:lang w:eastAsia="uk-UA"/>
              </w:rPr>
              <w:t>38</w:t>
            </w:r>
            <w:r w:rsidR="00AE017E">
              <w:rPr>
                <w:sz w:val="24"/>
                <w:szCs w:val="24"/>
                <w:lang w:eastAsia="uk-UA"/>
              </w:rPr>
              <w:t>(</w:t>
            </w:r>
            <w:r>
              <w:rPr>
                <w:sz w:val="24"/>
                <w:szCs w:val="24"/>
                <w:lang w:eastAsia="uk-UA"/>
              </w:rPr>
              <w:t>097</w:t>
            </w:r>
            <w:r w:rsidR="00AE017E">
              <w:rPr>
                <w:sz w:val="24"/>
                <w:szCs w:val="24"/>
                <w:lang w:eastAsia="uk-UA"/>
              </w:rPr>
              <w:t>)</w:t>
            </w:r>
            <w:r>
              <w:rPr>
                <w:sz w:val="24"/>
                <w:szCs w:val="24"/>
                <w:lang w:eastAsia="uk-UA"/>
              </w:rPr>
              <w:t> 9709301</w:t>
            </w:r>
            <w:r w:rsidR="005D005C">
              <w:rPr>
                <w:sz w:val="24"/>
                <w:szCs w:val="24"/>
                <w:lang w:eastAsia="uk-UA"/>
              </w:rPr>
              <w:t>,</w:t>
            </w:r>
            <w:r w:rsidR="00AE017E">
              <w:rPr>
                <w:sz w:val="24"/>
                <w:szCs w:val="24"/>
                <w:lang w:eastAsia="uk-UA"/>
              </w:rPr>
              <w:t xml:space="preserve"> державні реєстратори </w:t>
            </w:r>
            <w:proofErr w:type="spellStart"/>
            <w:r w:rsidR="00AE017E" w:rsidRPr="00AE017E">
              <w:rPr>
                <w:b/>
                <w:sz w:val="24"/>
                <w:szCs w:val="24"/>
                <w:lang w:eastAsia="uk-UA"/>
              </w:rPr>
              <w:t>тел</w:t>
            </w:r>
            <w:proofErr w:type="spellEnd"/>
            <w:r w:rsidR="00AE017E">
              <w:rPr>
                <w:sz w:val="24"/>
                <w:szCs w:val="24"/>
                <w:lang w:eastAsia="uk-UA"/>
              </w:rPr>
              <w:t>. +38(098)5469616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943EF3">
              <w:rPr>
                <w:sz w:val="24"/>
                <w:szCs w:val="24"/>
                <w:lang w:val="ru-RU" w:eastAsia="uk-UA"/>
              </w:rPr>
              <w:t>@</w:t>
            </w:r>
            <w:proofErr w:type="spellStart"/>
            <w:r w:rsidR="002D0425">
              <w:rPr>
                <w:sz w:val="24"/>
                <w:szCs w:val="24"/>
                <w:lang w:val="en-US" w:eastAsia="uk-UA"/>
              </w:rPr>
              <w:t>ukr</w:t>
            </w:r>
            <w:proofErr w:type="spellEnd"/>
            <w:r w:rsidR="002D0425" w:rsidRPr="00943EF3">
              <w:rPr>
                <w:sz w:val="24"/>
                <w:szCs w:val="24"/>
                <w:lang w:val="ru-RU" w:eastAsia="uk-UA"/>
              </w:rPr>
              <w:t>.</w:t>
            </w:r>
            <w:r w:rsidR="002D0425">
              <w:rPr>
                <w:sz w:val="24"/>
                <w:szCs w:val="24"/>
                <w:lang w:val="en-US" w:eastAsia="uk-UA"/>
              </w:rPr>
              <w:t>net</w:t>
            </w:r>
            <w:r>
              <w:rPr>
                <w:sz w:val="24"/>
                <w:szCs w:val="24"/>
                <w:lang w:eastAsia="uk-UA"/>
              </w:rPr>
              <w:t xml:space="preserve">, </w:t>
            </w:r>
          </w:p>
          <w:p w:rsidR="003945B6" w:rsidRPr="00943EF3" w:rsidRDefault="00F01B94" w:rsidP="007A449B">
            <w:pPr>
              <w:rPr>
                <w:sz w:val="24"/>
                <w:szCs w:val="24"/>
                <w:lang w:val="ru-RU"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943EF3">
              <w:rPr>
                <w:sz w:val="24"/>
                <w:szCs w:val="24"/>
                <w:lang w:val="ru-RU" w:eastAsia="uk-UA"/>
              </w:rPr>
              <w:t>-</w:t>
            </w:r>
            <w:proofErr w:type="spellStart"/>
            <w:r w:rsidR="00611035">
              <w:rPr>
                <w:sz w:val="24"/>
                <w:szCs w:val="24"/>
                <w:lang w:val="en-US" w:eastAsia="uk-UA"/>
              </w:rPr>
              <w:t>rada</w:t>
            </w:r>
            <w:proofErr w:type="spellEnd"/>
            <w:r w:rsidR="00AE017E">
              <w:rPr>
                <w:sz w:val="24"/>
                <w:szCs w:val="24"/>
                <w:lang w:eastAsia="uk-UA"/>
              </w:rPr>
              <w:t>.</w:t>
            </w:r>
            <w:proofErr w:type="spellStart"/>
            <w:r w:rsidR="00AE017E">
              <w:rPr>
                <w:sz w:val="24"/>
                <w:szCs w:val="24"/>
                <w:lang w:val="en-US" w:eastAsia="uk-UA"/>
              </w:rPr>
              <w:t>gov</w:t>
            </w:r>
            <w:proofErr w:type="spellEnd"/>
            <w:r w:rsidR="00AE017E" w:rsidRPr="00943EF3">
              <w:rPr>
                <w:sz w:val="24"/>
                <w:szCs w:val="24"/>
                <w:lang w:val="ru-RU" w:eastAsia="uk-UA"/>
              </w:rPr>
              <w:t>.</w:t>
            </w:r>
            <w:proofErr w:type="spellStart"/>
            <w:r w:rsidR="00AE017E">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E60C09"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E60C09">
                <w:rPr>
                  <w:rStyle w:val="ac"/>
                </w:rPr>
                <w:t xml:space="preserve">Закон України „Про </w:t>
              </w:r>
              <w:r w:rsidR="00611035" w:rsidRPr="00E60C09">
                <w:rPr>
                  <w:rStyle w:val="ac"/>
                </w:rPr>
                <w:t>державну реєстрацію юридичних осіб, фізичних осіб – підприємців та громадських формувань»</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E60C09" w:rsidP="00FA1A68">
            <w:pPr>
              <w:pStyle w:val="rvps12"/>
              <w:jc w:val="both"/>
              <w:rPr>
                <w:color w:val="000000" w:themeColor="text1"/>
              </w:rPr>
            </w:pPr>
            <w:hyperlink r:id="rId9" w:anchor="Text" w:history="1">
              <w:r w:rsidR="00E4268D" w:rsidRPr="00E60C09">
                <w:rPr>
                  <w:rStyle w:val="ac"/>
                </w:rPr>
                <w:t>Постанова Кабінету Міністрів України від 04.12.2019 № 1137 «Питання Єдиного державного веб</w:t>
              </w:r>
              <w:r w:rsidR="00B37EBD" w:rsidRPr="00E60C09">
                <w:rPr>
                  <w:rStyle w:val="ac"/>
                </w:rPr>
                <w:t xml:space="preserve"> </w:t>
              </w:r>
              <w:r w:rsidR="00E4268D" w:rsidRPr="00E60C09">
                <w:rPr>
                  <w:rStyle w:val="ac"/>
                </w:rPr>
                <w:t>порталу електронних послуг та Реєстру адміністративних послуг»</w:t>
              </w:r>
            </w:hyperlink>
            <w:bookmarkStart w:id="2" w:name="_GoBack"/>
            <w:bookmarkEnd w:id="2"/>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92F7F" w:rsidRPr="009E15CD" w:rsidRDefault="00092F7F" w:rsidP="007F33D2">
            <w:pPr>
              <w:rPr>
                <w:color w:val="000000" w:themeColor="text1"/>
                <w:sz w:val="24"/>
                <w:szCs w:val="24"/>
              </w:rPr>
            </w:pP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943EF3"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7F33D2" w:rsidP="00FA1A68">
            <w:pPr>
              <w:ind w:firstLine="20"/>
              <w:rPr>
                <w:color w:val="000000" w:themeColor="text1"/>
                <w:sz w:val="24"/>
                <w:szCs w:val="24"/>
                <w:highlight w:val="yellow"/>
                <w:lang w:eastAsia="uk-UA"/>
              </w:rPr>
            </w:pPr>
            <w:r w:rsidRPr="007F33D2">
              <w:rPr>
                <w:color w:val="000000" w:themeColor="text1"/>
                <w:sz w:val="24"/>
                <w:szCs w:val="24"/>
                <w:lang w:eastAsia="uk-UA"/>
              </w:rPr>
              <w:t>Повідомлення</w:t>
            </w:r>
            <w:r>
              <w:rPr>
                <w:color w:val="000000" w:themeColor="text1"/>
                <w:sz w:val="24"/>
                <w:szCs w:val="24"/>
                <w:lang w:eastAsia="uk-UA"/>
              </w:rPr>
              <w:t xml:space="preserve">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B97BF6" w:rsidRDefault="007F33D2" w:rsidP="00621082">
            <w:pPr>
              <w:pStyle w:val="rvps2"/>
              <w:shd w:val="clear" w:color="auto" w:fill="FFFFFF"/>
              <w:spacing w:before="0" w:beforeAutospacing="0" w:after="0" w:afterAutospacing="0"/>
              <w:jc w:val="both"/>
              <w:rPr>
                <w:lang w:val="uk-UA"/>
              </w:rPr>
            </w:pPr>
            <w:bookmarkStart w:id="3" w:name="n506"/>
            <w:bookmarkEnd w:id="3"/>
            <w:r>
              <w:rPr>
                <w:lang w:val="uk-UA"/>
              </w:rPr>
              <w:t>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w:t>
            </w:r>
            <w:r w:rsidR="00790F7E">
              <w:rPr>
                <w:lang w:val="uk-UA"/>
              </w:rPr>
              <w:t>, граматичної, арифметичної помилки);</w:t>
            </w:r>
          </w:p>
          <w:p w:rsidR="00790F7E" w:rsidRDefault="00790F7E" w:rsidP="00621082">
            <w:pPr>
              <w:pStyle w:val="rvps2"/>
              <w:shd w:val="clear" w:color="auto" w:fill="FFFFFF"/>
              <w:spacing w:before="0" w:beforeAutospacing="0" w:after="0" w:afterAutospacing="0"/>
              <w:jc w:val="both"/>
              <w:rPr>
                <w:lang w:val="uk-UA"/>
              </w:rPr>
            </w:pPr>
            <w:r>
              <w:rPr>
                <w:lang w:val="uk-UA"/>
              </w:rPr>
              <w:t xml:space="preserve"> Документ, що підтверджує внесення плати за виправлення помилки – у разі допущення її не з вини суб’єкта державної реєстрації;</w:t>
            </w:r>
          </w:p>
          <w:p w:rsidR="00790F7E" w:rsidRDefault="00790F7E" w:rsidP="00621082">
            <w:pPr>
              <w:pStyle w:val="rvps2"/>
              <w:shd w:val="clear" w:color="auto" w:fill="FFFFFF"/>
              <w:spacing w:before="0" w:beforeAutospacing="0" w:after="0" w:afterAutospacing="0"/>
              <w:jc w:val="both"/>
              <w:rPr>
                <w:lang w:val="uk-UA"/>
              </w:rPr>
            </w:pPr>
            <w:r>
              <w:rPr>
                <w:lang w:val="uk-UA"/>
              </w:rPr>
              <w:t xml:space="preserve"> Надаючи повідомлення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1370A">
              <w:rPr>
                <w:lang w:val="uk-UA"/>
              </w:rPr>
              <w:t>.</w:t>
            </w:r>
          </w:p>
          <w:p w:rsidR="0001370A" w:rsidRDefault="0001370A" w:rsidP="00621082">
            <w:pPr>
              <w:pStyle w:val="rvps2"/>
              <w:shd w:val="clear" w:color="auto" w:fill="FFFFFF"/>
              <w:spacing w:before="0" w:beforeAutospacing="0" w:after="0" w:afterAutospacing="0"/>
              <w:jc w:val="both"/>
              <w:rPr>
                <w:lang w:val="uk-UA"/>
              </w:rPr>
            </w:pPr>
            <w:r>
              <w:rPr>
                <w:lang w:val="uk-UA"/>
              </w:rPr>
              <w:t xml:space="preserve"> 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01370A" w:rsidRPr="003F2B80" w:rsidRDefault="0001370A" w:rsidP="00621082">
            <w:pPr>
              <w:pStyle w:val="rvps2"/>
              <w:shd w:val="clear" w:color="auto" w:fill="FFFFFF"/>
              <w:spacing w:before="0" w:beforeAutospacing="0" w:after="0" w:afterAutospacing="0"/>
              <w:jc w:val="both"/>
              <w:rPr>
                <w:lang w:val="uk-UA"/>
              </w:rPr>
            </w:pPr>
            <w:r>
              <w:rPr>
                <w:lang w:val="uk-UA"/>
              </w:rPr>
              <w:t xml:space="preserve"> 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937A2" w:rsidRPr="00C734BF" w:rsidTr="00AE017E">
        <w:trPr>
          <w:trHeight w:val="980"/>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943EF3">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Pr="0001370A" w:rsidRDefault="0001370A" w:rsidP="0001370A">
            <w:pPr>
              <w:tabs>
                <w:tab w:val="left" w:pos="20"/>
                <w:tab w:val="left" w:pos="9781"/>
              </w:tabs>
              <w:ind w:left="23"/>
              <w:rPr>
                <w:sz w:val="24"/>
                <w:szCs w:val="24"/>
              </w:rPr>
            </w:pPr>
            <w:r>
              <w:rPr>
                <w:sz w:val="24"/>
                <w:szCs w:val="24"/>
              </w:rPr>
              <w:t xml:space="preserve"> Письмово в паперовій або електронній формі</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01370A">
            <w:pPr>
              <w:rPr>
                <w:color w:val="000000" w:themeColor="text1"/>
                <w:sz w:val="24"/>
                <w:szCs w:val="24"/>
                <w:lang w:eastAsia="uk-UA"/>
              </w:rPr>
            </w:pPr>
            <w:r>
              <w:rPr>
                <w:color w:val="000000" w:themeColor="text1"/>
                <w:sz w:val="24"/>
                <w:szCs w:val="24"/>
                <w:lang w:eastAsia="uk-UA"/>
              </w:rPr>
              <w:t xml:space="preserve">  </w:t>
            </w:r>
            <w:r w:rsidR="00104F14">
              <w:rPr>
                <w:color w:val="000000" w:themeColor="text1"/>
                <w:sz w:val="24"/>
                <w:szCs w:val="24"/>
                <w:lang w:eastAsia="uk-UA"/>
              </w:rPr>
              <w:t>За виправлення помилки у відомостях Єдиного державного реєстру юридичних осіб, фізичних осіб – підприємців та громадських формувань, допущеної не з вини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04F14" w:rsidRPr="00C734BF" w:rsidRDefault="00B5016C" w:rsidP="00104F14">
            <w:pPr>
              <w:shd w:val="clear" w:color="auto" w:fill="FFFFFF"/>
              <w:rPr>
                <w:color w:val="000000" w:themeColor="text1"/>
                <w:sz w:val="24"/>
                <w:szCs w:val="24"/>
              </w:rPr>
            </w:pPr>
            <w:r>
              <w:rPr>
                <w:color w:val="000000" w:themeColor="text1"/>
                <w:sz w:val="24"/>
                <w:szCs w:val="24"/>
              </w:rPr>
              <w:t xml:space="preserve">  </w:t>
            </w:r>
            <w:r w:rsidR="00104F14">
              <w:rPr>
                <w:color w:val="000000" w:themeColor="text1"/>
                <w:sz w:val="24"/>
                <w:szCs w:val="24"/>
              </w:rPr>
              <w:t>В день надходження повідомлення</w:t>
            </w:r>
          </w:p>
          <w:p w:rsidR="00B5016C" w:rsidRPr="00C734BF" w:rsidRDefault="00B5016C" w:rsidP="00A80CDC">
            <w:pPr>
              <w:shd w:val="clear" w:color="auto" w:fill="FFFFFF"/>
              <w:rPr>
                <w:color w:val="000000" w:themeColor="text1"/>
                <w:sz w:val="24"/>
                <w:szCs w:val="24"/>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Перелік підстав для відмови</w:t>
            </w:r>
            <w:r w:rsidR="00862B80" w:rsidRPr="00C734BF">
              <w:rPr>
                <w:color w:val="000000" w:themeColor="text1"/>
                <w:sz w:val="24"/>
                <w:szCs w:val="24"/>
                <w:lang w:eastAsia="uk-UA"/>
              </w:rPr>
              <w:t xml:space="preserve"> у </w:t>
            </w:r>
            <w:r w:rsidR="00104F14">
              <w:rPr>
                <w:color w:val="000000" w:themeColor="text1"/>
                <w:sz w:val="24"/>
                <w:szCs w:val="24"/>
                <w:lang w:eastAsia="uk-UA"/>
              </w:rPr>
              <w:t>наданні адміністративної послуги</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Pr="00C734BF" w:rsidRDefault="00104F14" w:rsidP="00412BBB">
            <w:pPr>
              <w:pStyle w:val="rvps2"/>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Не подано документ, що підтверджує внесення плати за виправлення помилки</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104F14">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104F14"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Виправлення помилки, що підтверджує внесення плати за виправлення помилки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Pr="003F2B80" w:rsidRDefault="00104F14" w:rsidP="002569B0">
            <w:pPr>
              <w:tabs>
                <w:tab w:val="left" w:pos="1565"/>
              </w:tabs>
              <w:ind w:firstLine="20"/>
              <w:rPr>
                <w:sz w:val="24"/>
                <w:szCs w:val="24"/>
                <w:lang w:eastAsia="uk-UA"/>
              </w:rPr>
            </w:pPr>
            <w:r>
              <w:rPr>
                <w:sz w:val="24"/>
                <w:szCs w:val="24"/>
                <w:lang w:eastAsia="uk-UA"/>
              </w:rPr>
              <w:t>У такий самий спосіб, у який подано повідомлення</w:t>
            </w:r>
          </w:p>
        </w:tc>
      </w:tr>
    </w:tbl>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B1083A"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943EF3" w:rsidRPr="00E60C09" w:rsidRDefault="00943EF3" w:rsidP="00943EF3">
      <w:pPr>
        <w:ind w:left="5812"/>
        <w:jc w:val="left"/>
        <w:rPr>
          <w:color w:val="000000" w:themeColor="text1"/>
          <w:sz w:val="24"/>
          <w:szCs w:val="24"/>
          <w:lang w:eastAsia="uk-UA"/>
        </w:rPr>
      </w:pPr>
      <w:r>
        <w:rPr>
          <w:color w:val="000000" w:themeColor="text1"/>
          <w:sz w:val="24"/>
          <w:szCs w:val="24"/>
          <w:lang w:eastAsia="uk-UA"/>
        </w:rPr>
        <w:t xml:space="preserve">від </w:t>
      </w:r>
      <w:r w:rsidRPr="00E60C09">
        <w:rPr>
          <w:color w:val="000000" w:themeColor="text1"/>
          <w:sz w:val="24"/>
          <w:szCs w:val="24"/>
          <w:lang w:eastAsia="uk-UA"/>
        </w:rPr>
        <w:t>17.11.2022</w:t>
      </w:r>
      <w:r>
        <w:rPr>
          <w:color w:val="000000" w:themeColor="text1"/>
          <w:sz w:val="24"/>
          <w:szCs w:val="24"/>
          <w:lang w:eastAsia="uk-UA"/>
        </w:rPr>
        <w:t xml:space="preserve">    №</w:t>
      </w:r>
      <w:r w:rsidRPr="00E60C09">
        <w:rPr>
          <w:color w:val="000000" w:themeColor="text1"/>
          <w:sz w:val="24"/>
          <w:szCs w:val="24"/>
          <w:lang w:eastAsia="uk-UA"/>
        </w:rPr>
        <w:t xml:space="preserve"> 20</w:t>
      </w:r>
    </w:p>
    <w:p w:rsidR="0074379D" w:rsidRDefault="0074379D" w:rsidP="0074379D">
      <w:pPr>
        <w:rPr>
          <w:sz w:val="24"/>
          <w:szCs w:val="24"/>
          <w:lang w:eastAsia="ru-RU"/>
        </w:rPr>
      </w:pPr>
    </w:p>
    <w:p w:rsidR="00943EF3" w:rsidRDefault="00943EF3" w:rsidP="0074379D">
      <w:pPr>
        <w:rPr>
          <w:sz w:val="24"/>
          <w:szCs w:val="24"/>
          <w:lang w:eastAsia="ru-RU"/>
        </w:rPr>
      </w:pPr>
    </w:p>
    <w:p w:rsidR="00547F06" w:rsidRPr="00AE017E" w:rsidRDefault="00547F06" w:rsidP="0074379D">
      <w:pPr>
        <w:keepNext/>
        <w:keepLines/>
        <w:jc w:val="center"/>
        <w:outlineLvl w:val="1"/>
        <w:rPr>
          <w:b/>
          <w:sz w:val="24"/>
          <w:szCs w:val="24"/>
          <w:lang w:eastAsia="uk-UA"/>
        </w:rPr>
      </w:pPr>
      <w:r w:rsidRPr="00AE017E">
        <w:rPr>
          <w:b/>
          <w:sz w:val="24"/>
          <w:szCs w:val="24"/>
          <w:lang w:eastAsia="uk-UA"/>
        </w:rPr>
        <w:t>ТЕХН</w:t>
      </w:r>
      <w:r w:rsidR="00AA68F6" w:rsidRPr="00AE017E">
        <w:rPr>
          <w:b/>
          <w:sz w:val="24"/>
          <w:szCs w:val="24"/>
          <w:lang w:eastAsia="uk-UA"/>
        </w:rPr>
        <w:t>ОЛОГІЧ</w:t>
      </w:r>
      <w:r w:rsidRPr="00AE017E">
        <w:rPr>
          <w:b/>
          <w:sz w:val="24"/>
          <w:szCs w:val="24"/>
          <w:lang w:eastAsia="uk-UA"/>
        </w:rPr>
        <w:t>НА КАРТКА</w:t>
      </w:r>
      <w:r w:rsidR="00F73713" w:rsidRPr="00AE017E">
        <w:rPr>
          <w:b/>
          <w:sz w:val="24"/>
          <w:szCs w:val="24"/>
          <w:lang w:eastAsia="uk-UA"/>
        </w:rPr>
        <w:t xml:space="preserve"> 0</w:t>
      </w:r>
      <w:r w:rsidR="005714CB" w:rsidRPr="00AE017E">
        <w:rPr>
          <w:b/>
          <w:sz w:val="24"/>
          <w:szCs w:val="24"/>
          <w:lang w:eastAsia="uk-UA"/>
        </w:rPr>
        <w:t>1179</w:t>
      </w:r>
    </w:p>
    <w:p w:rsidR="005714CB" w:rsidRDefault="005714CB" w:rsidP="0074379D">
      <w:pPr>
        <w:keepNext/>
        <w:keepLines/>
        <w:jc w:val="center"/>
        <w:outlineLvl w:val="1"/>
        <w:rPr>
          <w:rFonts w:cs="Arial"/>
          <w:bCs/>
          <w:noProof/>
          <w:lang w:eastAsia="uk-UA"/>
        </w:rPr>
      </w:pPr>
    </w:p>
    <w:p w:rsidR="00C50A7D" w:rsidRDefault="0074379D" w:rsidP="0074379D">
      <w:pPr>
        <w:keepNext/>
        <w:keepLines/>
        <w:jc w:val="center"/>
        <w:outlineLvl w:val="1"/>
        <w:rPr>
          <w:b/>
          <w:lang w:eastAsia="uk-UA"/>
        </w:rPr>
      </w:pPr>
      <w:r>
        <w:rPr>
          <w:b/>
          <w:lang w:eastAsia="uk-UA"/>
        </w:rPr>
        <w:t>адміністративної послуги</w:t>
      </w:r>
    </w:p>
    <w:p w:rsidR="00C50A7D" w:rsidRDefault="00AE017E" w:rsidP="0074379D">
      <w:pPr>
        <w:jc w:val="center"/>
        <w:rPr>
          <w:b/>
        </w:rPr>
      </w:pPr>
      <w:r>
        <w:rPr>
          <w:b/>
        </w:rPr>
        <w:t>з</w:t>
      </w:r>
      <w:r w:rsidR="00A00F7D">
        <w:rPr>
          <w:b/>
        </w:rPr>
        <w:t xml:space="preserve"> надання адміністративної послуги з </w:t>
      </w:r>
      <w:r w:rsidR="005714CB">
        <w:rPr>
          <w:b/>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5714CB" w:rsidRPr="00C50A7D" w:rsidRDefault="005714CB" w:rsidP="0074379D">
      <w:pPr>
        <w:jc w:val="center"/>
        <w:rPr>
          <w:b/>
        </w:rPr>
      </w:pPr>
    </w:p>
    <w:p w:rsidR="00C50A7D" w:rsidRPr="00AE017E" w:rsidRDefault="00C50A7D" w:rsidP="0074379D">
      <w:pPr>
        <w:jc w:val="center"/>
        <w:rPr>
          <w:sz w:val="24"/>
          <w:szCs w:val="24"/>
        </w:rPr>
      </w:pPr>
      <w:r w:rsidRPr="00AE017E">
        <w:rPr>
          <w:sz w:val="24"/>
          <w:szCs w:val="24"/>
        </w:rPr>
        <w:t xml:space="preserve">Відділ Центр надання адміністративних послуг </w:t>
      </w:r>
      <w:proofErr w:type="spellStart"/>
      <w:r w:rsidRPr="00AE017E">
        <w:rPr>
          <w:sz w:val="24"/>
          <w:szCs w:val="24"/>
        </w:rPr>
        <w:t>Жовківської</w:t>
      </w:r>
      <w:proofErr w:type="spellEnd"/>
      <w:r w:rsidRPr="00AE017E">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791"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2251"/>
        <w:gridCol w:w="2986"/>
      </w:tblGrid>
      <w:tr w:rsidR="004F2B86" w:rsidRPr="00166292" w:rsidTr="00AE017E">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2251"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2986"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AE017E">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Default="004F2B86">
            <w:pPr>
              <w:spacing w:line="254" w:lineRule="auto"/>
              <w:rPr>
                <w:sz w:val="24"/>
                <w:szCs w:val="24"/>
                <w:lang w:val="ru-RU"/>
              </w:rPr>
            </w:pPr>
            <w:r>
              <w:rPr>
                <w:sz w:val="24"/>
                <w:szCs w:val="24"/>
                <w:lang w:val="ru-RU"/>
              </w:rPr>
              <w:t xml:space="preserve">1.1.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за </w:t>
            </w:r>
            <w:proofErr w:type="spellStart"/>
            <w:r>
              <w:rPr>
                <w:sz w:val="24"/>
                <w:szCs w:val="24"/>
                <w:lang w:val="ru-RU"/>
              </w:rPr>
              <w:t>описом</w:t>
            </w:r>
            <w:proofErr w:type="spellEnd"/>
            <w:r>
              <w:rPr>
                <w:sz w:val="24"/>
                <w:szCs w:val="24"/>
                <w:lang w:val="ru-RU"/>
              </w:rPr>
              <w:t xml:space="preserve">, </w:t>
            </w:r>
            <w:proofErr w:type="spellStart"/>
            <w:r w:rsidR="005714CB">
              <w:rPr>
                <w:sz w:val="24"/>
                <w:szCs w:val="24"/>
                <w:lang w:val="ru-RU"/>
              </w:rPr>
              <w:t>які</w:t>
            </w:r>
            <w:proofErr w:type="spellEnd"/>
            <w:r w:rsidR="005714CB">
              <w:rPr>
                <w:sz w:val="24"/>
                <w:szCs w:val="24"/>
                <w:lang w:val="ru-RU"/>
              </w:rPr>
              <w:t xml:space="preserve"> </w:t>
            </w:r>
            <w:proofErr w:type="spellStart"/>
            <w:r w:rsidR="005714CB">
              <w:rPr>
                <w:sz w:val="24"/>
                <w:szCs w:val="24"/>
                <w:lang w:val="ru-RU"/>
              </w:rPr>
              <w:t>подаються</w:t>
            </w:r>
            <w:proofErr w:type="spellEnd"/>
            <w:r w:rsidR="005714CB">
              <w:rPr>
                <w:sz w:val="24"/>
                <w:szCs w:val="24"/>
                <w:lang w:val="ru-RU"/>
              </w:rPr>
              <w:t xml:space="preserve"> для </w:t>
            </w:r>
            <w:proofErr w:type="spellStart"/>
            <w:r w:rsidR="005714CB">
              <w:rPr>
                <w:sz w:val="24"/>
                <w:szCs w:val="24"/>
                <w:lang w:val="ru-RU"/>
              </w:rPr>
              <w:t>виправлення</w:t>
            </w:r>
            <w:proofErr w:type="spellEnd"/>
            <w:r w:rsidR="005714CB">
              <w:rPr>
                <w:sz w:val="24"/>
                <w:szCs w:val="24"/>
                <w:lang w:val="ru-RU"/>
              </w:rPr>
              <w:t xml:space="preserve"> </w:t>
            </w:r>
            <w:proofErr w:type="spellStart"/>
            <w:r w:rsidR="005714CB">
              <w:rPr>
                <w:sz w:val="24"/>
                <w:szCs w:val="24"/>
                <w:lang w:val="ru-RU"/>
              </w:rPr>
              <w:t>помилок</w:t>
            </w:r>
            <w:proofErr w:type="spellEnd"/>
            <w:r w:rsidR="005714CB">
              <w:rPr>
                <w:sz w:val="24"/>
                <w:szCs w:val="24"/>
                <w:lang w:val="ru-RU"/>
              </w:rPr>
              <w:t xml:space="preserve">, </w:t>
            </w:r>
            <w:proofErr w:type="spellStart"/>
            <w:r w:rsidR="005714CB">
              <w:rPr>
                <w:sz w:val="24"/>
                <w:szCs w:val="24"/>
                <w:lang w:val="ru-RU"/>
              </w:rPr>
              <w:t>допущених</w:t>
            </w:r>
            <w:proofErr w:type="spellEnd"/>
            <w:r w:rsidR="005714CB">
              <w:rPr>
                <w:sz w:val="24"/>
                <w:szCs w:val="24"/>
                <w:lang w:val="ru-RU"/>
              </w:rPr>
              <w:t xml:space="preserve"> у </w:t>
            </w:r>
            <w:proofErr w:type="spellStart"/>
            <w:r w:rsidR="005714CB">
              <w:rPr>
                <w:sz w:val="24"/>
                <w:szCs w:val="24"/>
                <w:lang w:val="ru-RU"/>
              </w:rPr>
              <w:t>відомостях</w:t>
            </w:r>
            <w:proofErr w:type="spellEnd"/>
            <w:r w:rsidR="005714CB">
              <w:rPr>
                <w:sz w:val="24"/>
                <w:szCs w:val="24"/>
                <w:lang w:val="ru-RU"/>
              </w:rPr>
              <w:t xml:space="preserve"> </w:t>
            </w:r>
            <w:proofErr w:type="spellStart"/>
            <w:r w:rsidR="005714CB">
              <w:rPr>
                <w:sz w:val="24"/>
                <w:szCs w:val="24"/>
                <w:lang w:val="ru-RU"/>
              </w:rPr>
              <w:t>Єдиного</w:t>
            </w:r>
            <w:proofErr w:type="spellEnd"/>
            <w:r w:rsidR="005714CB">
              <w:rPr>
                <w:sz w:val="24"/>
                <w:szCs w:val="24"/>
                <w:lang w:val="ru-RU"/>
              </w:rPr>
              <w:t xml:space="preserve"> державного </w:t>
            </w:r>
            <w:proofErr w:type="spellStart"/>
            <w:r w:rsidR="005714CB">
              <w:rPr>
                <w:sz w:val="24"/>
                <w:szCs w:val="24"/>
                <w:lang w:val="ru-RU"/>
              </w:rPr>
              <w:t>реєстру</w:t>
            </w:r>
            <w:proofErr w:type="spellEnd"/>
            <w:r w:rsidR="005714CB">
              <w:rPr>
                <w:sz w:val="24"/>
                <w:szCs w:val="24"/>
                <w:lang w:val="ru-RU"/>
              </w:rPr>
              <w:t xml:space="preserve"> </w:t>
            </w:r>
            <w:proofErr w:type="spellStart"/>
            <w:r w:rsidR="005714CB">
              <w:rPr>
                <w:sz w:val="24"/>
                <w:szCs w:val="24"/>
                <w:lang w:val="ru-RU"/>
              </w:rPr>
              <w:t>юридичних</w:t>
            </w:r>
            <w:proofErr w:type="spellEnd"/>
            <w:r w:rsidR="005714CB">
              <w:rPr>
                <w:sz w:val="24"/>
                <w:szCs w:val="24"/>
                <w:lang w:val="ru-RU"/>
              </w:rPr>
              <w:t xml:space="preserve"> </w:t>
            </w:r>
            <w:proofErr w:type="spellStart"/>
            <w:r w:rsidR="005714CB">
              <w:rPr>
                <w:sz w:val="24"/>
                <w:szCs w:val="24"/>
                <w:lang w:val="ru-RU"/>
              </w:rPr>
              <w:t>осіб</w:t>
            </w:r>
            <w:proofErr w:type="spellEnd"/>
            <w:r w:rsidR="005714CB">
              <w:rPr>
                <w:sz w:val="24"/>
                <w:szCs w:val="24"/>
                <w:lang w:val="ru-RU"/>
              </w:rPr>
              <w:t xml:space="preserve">, </w:t>
            </w:r>
            <w:proofErr w:type="spellStart"/>
            <w:r w:rsidR="005714CB">
              <w:rPr>
                <w:sz w:val="24"/>
                <w:szCs w:val="24"/>
                <w:lang w:val="ru-RU"/>
              </w:rPr>
              <w:t>фізичних</w:t>
            </w:r>
            <w:proofErr w:type="spellEnd"/>
            <w:r w:rsidR="005714CB">
              <w:rPr>
                <w:sz w:val="24"/>
                <w:szCs w:val="24"/>
                <w:lang w:val="ru-RU"/>
              </w:rPr>
              <w:t xml:space="preserve"> </w:t>
            </w:r>
            <w:proofErr w:type="spellStart"/>
            <w:r w:rsidR="005714CB">
              <w:rPr>
                <w:sz w:val="24"/>
                <w:szCs w:val="24"/>
                <w:lang w:val="ru-RU"/>
              </w:rPr>
              <w:t>осіб</w:t>
            </w:r>
            <w:proofErr w:type="spellEnd"/>
            <w:r w:rsidR="005714CB">
              <w:rPr>
                <w:sz w:val="24"/>
                <w:szCs w:val="24"/>
                <w:lang w:val="ru-RU"/>
              </w:rPr>
              <w:t xml:space="preserve"> – </w:t>
            </w:r>
            <w:proofErr w:type="spellStart"/>
            <w:r w:rsidR="005714CB">
              <w:rPr>
                <w:sz w:val="24"/>
                <w:szCs w:val="24"/>
                <w:lang w:val="ru-RU"/>
              </w:rPr>
              <w:t>підприємців</w:t>
            </w:r>
            <w:proofErr w:type="spellEnd"/>
            <w:r w:rsidR="005714CB">
              <w:rPr>
                <w:sz w:val="24"/>
                <w:szCs w:val="24"/>
                <w:lang w:val="ru-RU"/>
              </w:rPr>
              <w:t xml:space="preserve"> та </w:t>
            </w:r>
            <w:proofErr w:type="spellStart"/>
            <w:r w:rsidR="005714CB">
              <w:rPr>
                <w:sz w:val="24"/>
                <w:szCs w:val="24"/>
                <w:lang w:val="ru-RU"/>
              </w:rPr>
              <w:t>громадських</w:t>
            </w:r>
            <w:proofErr w:type="spellEnd"/>
            <w:r w:rsidR="005714CB">
              <w:rPr>
                <w:sz w:val="24"/>
                <w:szCs w:val="24"/>
                <w:lang w:val="ru-RU"/>
              </w:rPr>
              <w:t xml:space="preserve"> </w:t>
            </w:r>
            <w:proofErr w:type="spellStart"/>
            <w:r w:rsidR="005714CB">
              <w:rPr>
                <w:sz w:val="24"/>
                <w:szCs w:val="24"/>
                <w:lang w:val="ru-RU"/>
              </w:rPr>
              <w:t>формувань</w:t>
            </w:r>
            <w:proofErr w:type="spellEnd"/>
          </w:p>
          <w:p w:rsidR="00A523B1" w:rsidRDefault="00A523B1" w:rsidP="00263A4C">
            <w:pPr>
              <w:pBdr>
                <w:top w:val="single" w:sz="12" w:space="1" w:color="auto"/>
                <w:bottom w:val="single" w:sz="12" w:space="1" w:color="auto"/>
              </w:pBdr>
              <w:rPr>
                <w:sz w:val="24"/>
                <w:szCs w:val="24"/>
              </w:rPr>
            </w:pPr>
            <w:r>
              <w:rPr>
                <w:sz w:val="24"/>
                <w:szCs w:val="24"/>
              </w:rPr>
              <w:t xml:space="preserve">1.2. </w:t>
            </w:r>
            <w:r w:rsidR="00D46172">
              <w:rPr>
                <w:sz w:val="24"/>
                <w:szCs w:val="24"/>
              </w:rPr>
              <w:t>Інформування заявника про порядок отримання послуги та термін її надання</w:t>
            </w:r>
          </w:p>
          <w:p w:rsidR="00D46172" w:rsidRDefault="00A523B1" w:rsidP="00263A4C">
            <w:pPr>
              <w:pBdr>
                <w:bottom w:val="single" w:sz="6" w:space="1" w:color="auto"/>
              </w:pBdr>
              <w:rPr>
                <w:sz w:val="24"/>
                <w:szCs w:val="24"/>
              </w:rPr>
            </w:pPr>
            <w:r>
              <w:rPr>
                <w:sz w:val="24"/>
                <w:szCs w:val="24"/>
              </w:rPr>
              <w:t xml:space="preserve">1.3. </w:t>
            </w:r>
            <w:r w:rsidR="00D46172">
              <w:rPr>
                <w:sz w:val="24"/>
                <w:szCs w:val="24"/>
              </w:rPr>
              <w:t>Встановлення повноважень заявника</w:t>
            </w:r>
          </w:p>
          <w:p w:rsidR="00D46172" w:rsidRPr="00D46172" w:rsidRDefault="00D46172" w:rsidP="00263A4C">
            <w:pPr>
              <w:rPr>
                <w:sz w:val="24"/>
                <w:szCs w:val="24"/>
              </w:rPr>
            </w:pPr>
            <w:r>
              <w:rPr>
                <w:sz w:val="24"/>
                <w:szCs w:val="24"/>
              </w:rPr>
              <w:t>1.4. Перевірка повноти пакету документів вимогам законодавства</w:t>
            </w:r>
          </w:p>
          <w:p w:rsidR="004F2B86" w:rsidRPr="00263A4C" w:rsidRDefault="00D46172" w:rsidP="00263A4C">
            <w:pPr>
              <w:rPr>
                <w:color w:val="FFFFFF" w:themeColor="background1"/>
                <w:sz w:val="24"/>
                <w:szCs w:val="24"/>
                <w:lang w:val="ru-RU"/>
              </w:rPr>
            </w:pPr>
            <w:r>
              <w:rPr>
                <w:color w:val="FFFFFF" w:themeColor="background1"/>
                <w:sz w:val="24"/>
                <w:szCs w:val="24"/>
                <w:lang w:val="ru-RU"/>
              </w:rPr>
              <w:t>_____________</w:t>
            </w:r>
            <w:r w:rsidR="004F2B86">
              <w:rPr>
                <w:color w:val="FFFFFF" w:themeColor="background1"/>
                <w:sz w:val="24"/>
                <w:szCs w:val="24"/>
                <w:lang w:val="ru-RU"/>
              </w:rPr>
              <w:t>-----</w:t>
            </w:r>
            <w:r w:rsidR="00A523B1">
              <w:rPr>
                <w:color w:val="FFFFFF" w:themeColor="background1"/>
                <w:sz w:val="24"/>
                <w:szCs w:val="24"/>
                <w:lang w:val="ru-RU"/>
              </w:rPr>
              <w:t>1</w:t>
            </w:r>
          </w:p>
          <w:p w:rsidR="004F2B86" w:rsidRPr="00166292" w:rsidRDefault="004F2B86">
            <w:pPr>
              <w:spacing w:line="254" w:lineRule="auto"/>
              <w:rPr>
                <w:sz w:val="24"/>
                <w:szCs w:val="24"/>
                <w:lang w:val="ru-RU"/>
              </w:rPr>
            </w:pPr>
          </w:p>
        </w:tc>
        <w:tc>
          <w:tcPr>
            <w:tcW w:w="2251" w:type="dxa"/>
            <w:tcBorders>
              <w:top w:val="single" w:sz="4" w:space="0" w:color="000000"/>
              <w:left w:val="single" w:sz="4" w:space="0" w:color="000000"/>
              <w:bottom w:val="single" w:sz="4" w:space="0" w:color="000000"/>
              <w:right w:val="nil"/>
            </w:tcBorders>
          </w:tcPr>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986" w:type="dxa"/>
            <w:tcBorders>
              <w:top w:val="single" w:sz="4" w:space="0" w:color="000000"/>
              <w:left w:val="single" w:sz="4" w:space="0" w:color="000000"/>
              <w:bottom w:val="single" w:sz="4" w:space="0" w:color="000000"/>
              <w:right w:val="single" w:sz="4" w:space="0" w:color="000000"/>
            </w:tcBorders>
          </w:tcPr>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F2B86" w:rsidRPr="00166292" w:rsidRDefault="001F50EF">
            <w:pPr>
              <w:spacing w:line="254" w:lineRule="auto"/>
              <w:rPr>
                <w:sz w:val="24"/>
                <w:szCs w:val="24"/>
                <w:lang w:val="ru-RU"/>
              </w:rPr>
            </w:pPr>
            <w:r>
              <w:rPr>
                <w:sz w:val="24"/>
                <w:szCs w:val="24"/>
                <w:lang w:val="ru-RU"/>
              </w:rPr>
              <w:t xml:space="preserve">     </w:t>
            </w:r>
            <w:r w:rsidR="004F2CD3">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AE017E">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D25987" w:rsidRDefault="00D25987" w:rsidP="005714CB">
            <w:pPr>
              <w:pBdr>
                <w:bottom w:val="single" w:sz="6" w:space="1" w:color="auto"/>
              </w:pBdr>
              <w:spacing w:line="254" w:lineRule="auto"/>
              <w:rPr>
                <w:sz w:val="24"/>
                <w:szCs w:val="24"/>
                <w:lang w:val="ru-RU"/>
              </w:rPr>
            </w:pPr>
            <w:r>
              <w:rPr>
                <w:sz w:val="24"/>
                <w:szCs w:val="24"/>
                <w:lang w:val="ru-RU"/>
              </w:rPr>
              <w:t xml:space="preserve">2.1. </w:t>
            </w:r>
            <w:proofErr w:type="spellStart"/>
            <w:r w:rsidR="005714CB">
              <w:rPr>
                <w:sz w:val="24"/>
                <w:szCs w:val="24"/>
                <w:lang w:val="ru-RU"/>
              </w:rPr>
              <w:t>Виготовлення</w:t>
            </w:r>
            <w:proofErr w:type="spellEnd"/>
            <w:r w:rsidR="005714CB">
              <w:rPr>
                <w:sz w:val="24"/>
                <w:szCs w:val="24"/>
                <w:lang w:val="ru-RU"/>
              </w:rPr>
              <w:t xml:space="preserve"> </w:t>
            </w:r>
            <w:proofErr w:type="spellStart"/>
            <w:r w:rsidR="005714CB">
              <w:rPr>
                <w:sz w:val="24"/>
                <w:szCs w:val="24"/>
                <w:lang w:val="ru-RU"/>
              </w:rPr>
              <w:t>копій</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в </w:t>
            </w:r>
            <w:proofErr w:type="spellStart"/>
            <w:r w:rsidR="005714CB">
              <w:rPr>
                <w:sz w:val="24"/>
                <w:szCs w:val="24"/>
                <w:lang w:val="ru-RU"/>
              </w:rPr>
              <w:t>електронній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(у </w:t>
            </w:r>
            <w:proofErr w:type="spellStart"/>
            <w:r w:rsidR="005714CB">
              <w:rPr>
                <w:sz w:val="24"/>
                <w:szCs w:val="24"/>
                <w:lang w:val="ru-RU"/>
              </w:rPr>
              <w:t>разі</w:t>
            </w:r>
            <w:proofErr w:type="spellEnd"/>
            <w:r w:rsidR="005714CB">
              <w:rPr>
                <w:sz w:val="24"/>
                <w:szCs w:val="24"/>
                <w:lang w:val="ru-RU"/>
              </w:rPr>
              <w:t xml:space="preserve"> </w:t>
            </w:r>
            <w:proofErr w:type="spellStart"/>
            <w:r w:rsidR="005714CB">
              <w:rPr>
                <w:sz w:val="24"/>
                <w:szCs w:val="24"/>
                <w:lang w:val="ru-RU"/>
              </w:rPr>
              <w:t>подання</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у </w:t>
            </w:r>
            <w:proofErr w:type="spellStart"/>
            <w:r w:rsidR="005714CB">
              <w:rPr>
                <w:sz w:val="24"/>
                <w:szCs w:val="24"/>
                <w:lang w:val="ru-RU"/>
              </w:rPr>
              <w:t>паперовій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та </w:t>
            </w:r>
            <w:proofErr w:type="spellStart"/>
            <w:r w:rsidR="005714CB">
              <w:rPr>
                <w:sz w:val="24"/>
                <w:szCs w:val="24"/>
                <w:lang w:val="ru-RU"/>
              </w:rPr>
              <w:t>внесення</w:t>
            </w:r>
            <w:proofErr w:type="spellEnd"/>
            <w:r w:rsidR="005714CB">
              <w:rPr>
                <w:sz w:val="24"/>
                <w:szCs w:val="24"/>
                <w:lang w:val="ru-RU"/>
              </w:rPr>
              <w:t xml:space="preserve"> </w:t>
            </w:r>
            <w:proofErr w:type="spellStart"/>
            <w:r w:rsidR="005714CB">
              <w:rPr>
                <w:sz w:val="24"/>
                <w:szCs w:val="24"/>
                <w:lang w:val="ru-RU"/>
              </w:rPr>
              <w:t>копій</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в </w:t>
            </w:r>
            <w:proofErr w:type="spellStart"/>
            <w:r w:rsidR="005714CB">
              <w:rPr>
                <w:sz w:val="24"/>
                <w:szCs w:val="24"/>
                <w:lang w:val="ru-RU"/>
              </w:rPr>
              <w:t>електронній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до </w:t>
            </w:r>
            <w:proofErr w:type="spellStart"/>
            <w:r w:rsidR="005714CB">
              <w:rPr>
                <w:sz w:val="24"/>
                <w:szCs w:val="24"/>
                <w:lang w:val="ru-RU"/>
              </w:rPr>
              <w:t>Єдиного</w:t>
            </w:r>
            <w:proofErr w:type="spellEnd"/>
            <w:r w:rsidR="005714CB">
              <w:rPr>
                <w:sz w:val="24"/>
                <w:szCs w:val="24"/>
                <w:lang w:val="ru-RU"/>
              </w:rPr>
              <w:t xml:space="preserve"> державного </w:t>
            </w:r>
            <w:proofErr w:type="spellStart"/>
            <w:r w:rsidR="005714CB">
              <w:rPr>
                <w:sz w:val="24"/>
                <w:szCs w:val="24"/>
                <w:lang w:val="ru-RU"/>
              </w:rPr>
              <w:t>реєстру</w:t>
            </w:r>
            <w:proofErr w:type="spellEnd"/>
          </w:p>
          <w:p w:rsidR="00134349" w:rsidRDefault="00D25987" w:rsidP="005714CB">
            <w:pPr>
              <w:pBdr>
                <w:top w:val="single" w:sz="12" w:space="1" w:color="auto"/>
                <w:bottom w:val="single" w:sz="12" w:space="1" w:color="auto"/>
              </w:pBdr>
              <w:spacing w:line="254" w:lineRule="auto"/>
              <w:rPr>
                <w:sz w:val="24"/>
                <w:szCs w:val="24"/>
              </w:rPr>
            </w:pPr>
            <w:r>
              <w:rPr>
                <w:sz w:val="24"/>
                <w:szCs w:val="24"/>
              </w:rPr>
              <w:t>2.3.</w:t>
            </w:r>
            <w:r w:rsidR="00427505">
              <w:rPr>
                <w:sz w:val="24"/>
                <w:szCs w:val="24"/>
              </w:rPr>
              <w:t xml:space="preserve"> </w:t>
            </w:r>
            <w:r w:rsidR="005714CB">
              <w:rPr>
                <w:sz w:val="24"/>
                <w:szCs w:val="24"/>
              </w:rPr>
              <w:t xml:space="preserve">Перевірка відповідності відомостей Єдиного державного реєстру юридичних осіб, фізичних осіб – підприємців та громадських </w:t>
            </w:r>
            <w:r w:rsidR="005714CB">
              <w:rPr>
                <w:sz w:val="24"/>
                <w:szCs w:val="24"/>
              </w:rPr>
              <w:lastRenderedPageBreak/>
              <w:t>формувань інформації, що міститься в документах, що стали підставою для внесення цих відомостей.</w:t>
            </w:r>
            <w:r w:rsidR="00134349">
              <w:rPr>
                <w:sz w:val="24"/>
                <w:szCs w:val="24"/>
              </w:rPr>
              <w:t xml:space="preserve"> Перевірка документів на відсутність підстав зупинення розгляду документів або відмову в державній реєстрації</w:t>
            </w:r>
          </w:p>
          <w:p w:rsidR="00427505" w:rsidRPr="00427505" w:rsidRDefault="00D25987" w:rsidP="005714CB">
            <w:pPr>
              <w:pBdr>
                <w:top w:val="single" w:sz="12" w:space="1" w:color="auto"/>
                <w:bottom w:val="single" w:sz="12" w:space="1" w:color="auto"/>
              </w:pBdr>
              <w:spacing w:line="254" w:lineRule="auto"/>
              <w:rPr>
                <w:sz w:val="24"/>
                <w:szCs w:val="24"/>
              </w:rPr>
            </w:pPr>
            <w:r>
              <w:rPr>
                <w:sz w:val="24"/>
                <w:szCs w:val="24"/>
              </w:rPr>
              <w:t xml:space="preserve">2.4. </w:t>
            </w:r>
            <w:r w:rsidR="00134349">
              <w:rPr>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251"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1F50EF" w:rsidRDefault="001F50EF">
            <w:pPr>
              <w:spacing w:line="254" w:lineRule="auto"/>
              <w:jc w:val="center"/>
              <w:rPr>
                <w:sz w:val="24"/>
                <w:szCs w:val="24"/>
                <w:lang w:val="ru-RU"/>
              </w:rPr>
            </w:pPr>
          </w:p>
          <w:p w:rsidR="001F50EF" w:rsidRDefault="001F50EF">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2986"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1F50EF" w:rsidRDefault="001F50EF">
            <w:pPr>
              <w:spacing w:line="254" w:lineRule="auto"/>
              <w:rPr>
                <w:sz w:val="24"/>
                <w:szCs w:val="24"/>
                <w:lang w:val="ru-RU"/>
              </w:rPr>
            </w:pPr>
          </w:p>
          <w:p w:rsidR="00D25987" w:rsidRDefault="00F35986">
            <w:pPr>
              <w:spacing w:line="254" w:lineRule="auto"/>
              <w:rPr>
                <w:sz w:val="24"/>
                <w:szCs w:val="24"/>
                <w:lang w:val="ru-RU"/>
              </w:rPr>
            </w:pPr>
            <w:proofErr w:type="spellStart"/>
            <w:r>
              <w:rPr>
                <w:sz w:val="24"/>
                <w:szCs w:val="24"/>
                <w:lang w:val="ru-RU"/>
              </w:rPr>
              <w:t>Протягом</w:t>
            </w:r>
            <w:proofErr w:type="spellEnd"/>
            <w:r>
              <w:rPr>
                <w:sz w:val="24"/>
                <w:szCs w:val="24"/>
                <w:lang w:val="ru-RU"/>
              </w:rPr>
              <w:t xml:space="preserve"> 24 годин </w:t>
            </w: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вихідних</w:t>
            </w:r>
            <w:proofErr w:type="spellEnd"/>
            <w:r>
              <w:rPr>
                <w:sz w:val="24"/>
                <w:szCs w:val="24"/>
                <w:lang w:val="ru-RU"/>
              </w:rPr>
              <w:t xml:space="preserve"> та </w:t>
            </w:r>
            <w:proofErr w:type="spellStart"/>
            <w:r>
              <w:rPr>
                <w:sz w:val="24"/>
                <w:szCs w:val="24"/>
                <w:lang w:val="ru-RU"/>
              </w:rPr>
              <w:t>святкових</w:t>
            </w:r>
            <w:proofErr w:type="spellEnd"/>
            <w:r>
              <w:rPr>
                <w:sz w:val="24"/>
                <w:szCs w:val="24"/>
                <w:lang w:val="ru-RU"/>
              </w:rPr>
              <w:t xml:space="preserve"> </w:t>
            </w:r>
            <w:proofErr w:type="spellStart"/>
            <w:r>
              <w:rPr>
                <w:sz w:val="24"/>
                <w:szCs w:val="24"/>
                <w:lang w:val="ru-RU"/>
              </w:rPr>
              <w:t>днів</w:t>
            </w:r>
            <w:proofErr w:type="spellEnd"/>
          </w:p>
          <w:p w:rsidR="00D25987" w:rsidRDefault="00D25987">
            <w:pPr>
              <w:spacing w:line="254" w:lineRule="auto"/>
              <w:rPr>
                <w:sz w:val="24"/>
                <w:szCs w:val="24"/>
                <w:lang w:val="ru-RU"/>
              </w:rPr>
            </w:pPr>
          </w:p>
          <w:p w:rsidR="00D25987" w:rsidRPr="00166292" w:rsidRDefault="00D25987">
            <w:pPr>
              <w:spacing w:line="254" w:lineRule="auto"/>
              <w:rPr>
                <w:sz w:val="24"/>
                <w:szCs w:val="24"/>
                <w:lang w:val="ru-RU"/>
              </w:rPr>
            </w:pPr>
          </w:p>
        </w:tc>
      </w:tr>
      <w:tr w:rsidR="004F2B86" w:rsidRPr="00166292" w:rsidTr="00AE017E">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lastRenderedPageBreak/>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134349">
            <w:pPr>
              <w:spacing w:line="254" w:lineRule="auto"/>
              <w:rPr>
                <w:sz w:val="24"/>
                <w:szCs w:val="24"/>
                <w:lang w:val="ru-RU"/>
              </w:rPr>
            </w:pPr>
            <w:proofErr w:type="spellStart"/>
            <w:r>
              <w:rPr>
                <w:sz w:val="24"/>
                <w:szCs w:val="24"/>
                <w:lang w:val="ru-RU"/>
              </w:rPr>
              <w:t>Формування</w:t>
            </w:r>
            <w:proofErr w:type="spellEnd"/>
            <w:r>
              <w:rPr>
                <w:sz w:val="24"/>
                <w:szCs w:val="24"/>
                <w:lang w:val="ru-RU"/>
              </w:rPr>
              <w:t xml:space="preserve"> та </w:t>
            </w:r>
            <w:proofErr w:type="spellStart"/>
            <w:r>
              <w:rPr>
                <w:sz w:val="24"/>
                <w:szCs w:val="24"/>
                <w:lang w:val="ru-RU"/>
              </w:rPr>
              <w:t>оприлюднення</w:t>
            </w:r>
            <w:proofErr w:type="spellEnd"/>
            <w:r>
              <w:rPr>
                <w:sz w:val="24"/>
                <w:szCs w:val="24"/>
                <w:lang w:val="ru-RU"/>
              </w:rPr>
              <w:t xml:space="preserve"> на </w:t>
            </w:r>
            <w:proofErr w:type="spellStart"/>
            <w:r>
              <w:rPr>
                <w:sz w:val="24"/>
                <w:szCs w:val="24"/>
                <w:lang w:val="ru-RU"/>
              </w:rPr>
              <w:t>порталі</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сервісів</w:t>
            </w:r>
            <w:proofErr w:type="spellEnd"/>
            <w:r>
              <w:rPr>
                <w:sz w:val="24"/>
                <w:szCs w:val="24"/>
                <w:lang w:val="ru-RU"/>
              </w:rPr>
              <w:t xml:space="preserve"> результату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адміністративної</w:t>
            </w:r>
            <w:proofErr w:type="spellEnd"/>
            <w:r>
              <w:rPr>
                <w:sz w:val="24"/>
                <w:szCs w:val="24"/>
                <w:lang w:val="ru-RU"/>
              </w:rPr>
              <w:t xml:space="preserve">  </w:t>
            </w:r>
            <w:proofErr w:type="spellStart"/>
            <w:r>
              <w:rPr>
                <w:sz w:val="24"/>
                <w:szCs w:val="24"/>
                <w:lang w:val="ru-RU"/>
              </w:rPr>
              <w:t>послуги</w:t>
            </w:r>
            <w:proofErr w:type="spellEnd"/>
          </w:p>
        </w:tc>
        <w:tc>
          <w:tcPr>
            <w:tcW w:w="2251"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2986" w:type="dxa"/>
            <w:tcBorders>
              <w:top w:val="single" w:sz="4" w:space="0" w:color="000000"/>
              <w:left w:val="single" w:sz="4" w:space="0" w:color="000000"/>
              <w:bottom w:val="single" w:sz="4" w:space="0" w:color="000000"/>
              <w:right w:val="single" w:sz="4" w:space="0" w:color="000000"/>
            </w:tcBorders>
          </w:tcPr>
          <w:p w:rsidR="004F2B86" w:rsidRPr="00166292" w:rsidRDefault="00134349">
            <w:pPr>
              <w:spacing w:line="254" w:lineRule="auto"/>
              <w:rPr>
                <w:sz w:val="24"/>
                <w:szCs w:val="24"/>
                <w:lang w:val="ru-RU"/>
              </w:rPr>
            </w:pP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реєстраційної</w:t>
            </w:r>
            <w:proofErr w:type="spellEnd"/>
            <w:r>
              <w:rPr>
                <w:sz w:val="24"/>
                <w:szCs w:val="24"/>
                <w:lang w:val="ru-RU"/>
              </w:rPr>
              <w:t xml:space="preserve"> </w:t>
            </w:r>
            <w:proofErr w:type="spellStart"/>
            <w:r>
              <w:rPr>
                <w:sz w:val="24"/>
                <w:szCs w:val="24"/>
                <w:lang w:val="ru-RU"/>
              </w:rPr>
              <w:t>дії</w:t>
            </w:r>
            <w:proofErr w:type="spellEnd"/>
          </w:p>
        </w:tc>
      </w:tr>
      <w:tr w:rsidR="00134349" w:rsidRPr="00166292" w:rsidTr="00AE017E">
        <w:tc>
          <w:tcPr>
            <w:tcW w:w="540" w:type="dxa"/>
            <w:tcBorders>
              <w:top w:val="single" w:sz="4" w:space="0" w:color="000000"/>
              <w:left w:val="single" w:sz="4" w:space="0" w:color="000000"/>
              <w:bottom w:val="single" w:sz="4" w:space="0" w:color="000000"/>
              <w:right w:val="nil"/>
            </w:tcBorders>
          </w:tcPr>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134349" w:rsidRDefault="00134349">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за </w:t>
            </w:r>
            <w:proofErr w:type="spellStart"/>
            <w:r>
              <w:rPr>
                <w:sz w:val="24"/>
                <w:szCs w:val="24"/>
                <w:lang w:val="ru-RU"/>
              </w:rPr>
              <w:t>бажанням</w:t>
            </w:r>
            <w:proofErr w:type="spellEnd"/>
            <w:r>
              <w:rPr>
                <w:sz w:val="24"/>
                <w:szCs w:val="24"/>
                <w:lang w:val="ru-RU"/>
              </w:rPr>
              <w:t xml:space="preserve"> </w:t>
            </w:r>
            <w:proofErr w:type="spellStart"/>
            <w:r>
              <w:rPr>
                <w:sz w:val="24"/>
                <w:szCs w:val="24"/>
                <w:lang w:val="ru-RU"/>
              </w:rPr>
              <w:t>заявника</w:t>
            </w:r>
            <w:proofErr w:type="spellEnd"/>
            <w:r>
              <w:rPr>
                <w:sz w:val="24"/>
                <w:szCs w:val="24"/>
                <w:lang w:val="ru-RU"/>
              </w:rPr>
              <w:t xml:space="preserve"> </w:t>
            </w:r>
            <w:proofErr w:type="spellStart"/>
            <w:r>
              <w:rPr>
                <w:sz w:val="24"/>
                <w:szCs w:val="24"/>
                <w:lang w:val="ru-RU"/>
              </w:rPr>
              <w:t>виписки</w:t>
            </w:r>
            <w:proofErr w:type="spellEnd"/>
            <w:r>
              <w:rPr>
                <w:sz w:val="24"/>
                <w:szCs w:val="24"/>
                <w:lang w:val="ru-RU"/>
              </w:rPr>
              <w:t xml:space="preserve"> з </w:t>
            </w:r>
            <w:proofErr w:type="spellStart"/>
            <w:r>
              <w:rPr>
                <w:sz w:val="24"/>
                <w:szCs w:val="24"/>
                <w:lang w:val="ru-RU"/>
              </w:rPr>
              <w:t>Єдиного</w:t>
            </w:r>
            <w:proofErr w:type="spellEnd"/>
            <w:r>
              <w:rPr>
                <w:sz w:val="24"/>
                <w:szCs w:val="24"/>
                <w:lang w:val="ru-RU"/>
              </w:rPr>
              <w:t xml:space="preserve"> державного </w:t>
            </w:r>
            <w:proofErr w:type="spellStart"/>
            <w:r>
              <w:rPr>
                <w:sz w:val="24"/>
                <w:szCs w:val="24"/>
                <w:lang w:val="ru-RU"/>
              </w:rPr>
              <w:t>реєстру</w:t>
            </w:r>
            <w:proofErr w:type="spellEnd"/>
            <w:r>
              <w:rPr>
                <w:sz w:val="24"/>
                <w:szCs w:val="24"/>
                <w:lang w:val="ru-RU"/>
              </w:rPr>
              <w:t xml:space="preserve"> у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за результатами </w:t>
            </w:r>
            <w:proofErr w:type="spellStart"/>
            <w:r>
              <w:rPr>
                <w:sz w:val="24"/>
                <w:szCs w:val="24"/>
                <w:lang w:val="ru-RU"/>
              </w:rPr>
              <w:t>проведеної</w:t>
            </w:r>
            <w:proofErr w:type="spellEnd"/>
            <w:r>
              <w:rPr>
                <w:sz w:val="24"/>
                <w:szCs w:val="24"/>
                <w:lang w:val="ru-RU"/>
              </w:rPr>
              <w:t xml:space="preserve"> </w:t>
            </w:r>
            <w:proofErr w:type="spellStart"/>
            <w:r>
              <w:rPr>
                <w:sz w:val="24"/>
                <w:szCs w:val="24"/>
                <w:lang w:val="ru-RU"/>
              </w:rPr>
              <w:t>реєстраційної</w:t>
            </w:r>
            <w:proofErr w:type="spellEnd"/>
            <w:r>
              <w:rPr>
                <w:sz w:val="24"/>
                <w:szCs w:val="24"/>
                <w:lang w:val="ru-RU"/>
              </w:rPr>
              <w:t xml:space="preserve"> </w:t>
            </w:r>
            <w:proofErr w:type="spellStart"/>
            <w:r>
              <w:rPr>
                <w:sz w:val="24"/>
                <w:szCs w:val="24"/>
                <w:lang w:val="ru-RU"/>
              </w:rPr>
              <w:t>дії</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подання</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у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w:t>
            </w:r>
          </w:p>
        </w:tc>
        <w:tc>
          <w:tcPr>
            <w:tcW w:w="2251" w:type="dxa"/>
            <w:tcBorders>
              <w:top w:val="single" w:sz="4" w:space="0" w:color="000000"/>
              <w:left w:val="single" w:sz="4" w:space="0" w:color="000000"/>
              <w:bottom w:val="single" w:sz="4" w:space="0" w:color="000000"/>
              <w:right w:val="nil"/>
            </w:tcBorders>
          </w:tcPr>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986" w:type="dxa"/>
            <w:tcBorders>
              <w:top w:val="single" w:sz="4" w:space="0" w:color="000000"/>
              <w:left w:val="single" w:sz="4" w:space="0" w:color="000000"/>
              <w:bottom w:val="single" w:sz="4" w:space="0" w:color="000000"/>
              <w:right w:val="single" w:sz="4" w:space="0" w:color="000000"/>
            </w:tcBorders>
          </w:tcPr>
          <w:p w:rsidR="00134349" w:rsidRDefault="00134349">
            <w:pPr>
              <w:spacing w:line="254" w:lineRule="auto"/>
              <w:rPr>
                <w:sz w:val="24"/>
                <w:szCs w:val="24"/>
                <w:lang w:val="ru-RU"/>
              </w:rPr>
            </w:pP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до </w:t>
            </w:r>
            <w:proofErr w:type="spellStart"/>
            <w:r>
              <w:rPr>
                <w:sz w:val="24"/>
                <w:szCs w:val="24"/>
                <w:lang w:val="ru-RU"/>
              </w:rPr>
              <w:t>Єдиного</w:t>
            </w:r>
            <w:proofErr w:type="spellEnd"/>
            <w:r>
              <w:rPr>
                <w:sz w:val="24"/>
                <w:szCs w:val="24"/>
                <w:lang w:val="ru-RU"/>
              </w:rPr>
              <w:t xml:space="preserve"> державного</w:t>
            </w:r>
            <w:r w:rsidR="009976FE">
              <w:rPr>
                <w:sz w:val="24"/>
                <w:szCs w:val="24"/>
                <w:lang w:val="ru-RU"/>
              </w:rPr>
              <w:t xml:space="preserve"> </w:t>
            </w:r>
            <w:proofErr w:type="spellStart"/>
            <w:r w:rsidR="009976FE">
              <w:rPr>
                <w:sz w:val="24"/>
                <w:szCs w:val="24"/>
                <w:lang w:val="ru-RU"/>
              </w:rPr>
              <w:t>реєстру</w:t>
            </w:r>
            <w:proofErr w:type="spellEnd"/>
            <w:r w:rsidR="009976FE">
              <w:rPr>
                <w:sz w:val="24"/>
                <w:szCs w:val="24"/>
                <w:lang w:val="ru-RU"/>
              </w:rPr>
              <w:t xml:space="preserve"> </w:t>
            </w:r>
            <w:proofErr w:type="spellStart"/>
            <w:r w:rsidR="009976FE">
              <w:rPr>
                <w:sz w:val="24"/>
                <w:szCs w:val="24"/>
                <w:lang w:val="ru-RU"/>
              </w:rPr>
              <w:t>відповідних</w:t>
            </w:r>
            <w:proofErr w:type="spellEnd"/>
            <w:r w:rsidR="009976FE">
              <w:rPr>
                <w:sz w:val="24"/>
                <w:szCs w:val="24"/>
                <w:lang w:val="ru-RU"/>
              </w:rPr>
              <w:t xml:space="preserve"> </w:t>
            </w:r>
            <w:proofErr w:type="spellStart"/>
            <w:r w:rsidR="009976FE">
              <w:rPr>
                <w:sz w:val="24"/>
                <w:szCs w:val="24"/>
                <w:lang w:val="ru-RU"/>
              </w:rPr>
              <w:t>відомостей</w:t>
            </w:r>
            <w:proofErr w:type="spellEnd"/>
            <w:r w:rsidR="009976FE">
              <w:rPr>
                <w:sz w:val="24"/>
                <w:szCs w:val="24"/>
                <w:lang w:val="ru-RU"/>
              </w:rPr>
              <w:t xml:space="preserve"> </w:t>
            </w:r>
            <w:proofErr w:type="spellStart"/>
            <w:r w:rsidR="009976FE">
              <w:rPr>
                <w:sz w:val="24"/>
                <w:szCs w:val="24"/>
                <w:lang w:val="ru-RU"/>
              </w:rPr>
              <w:t>від</w:t>
            </w:r>
            <w:proofErr w:type="spellEnd"/>
            <w:r w:rsidR="009976FE">
              <w:rPr>
                <w:sz w:val="24"/>
                <w:szCs w:val="24"/>
                <w:lang w:val="ru-RU"/>
              </w:rPr>
              <w:t xml:space="preserve"> </w:t>
            </w:r>
            <w:proofErr w:type="spellStart"/>
            <w:r w:rsidR="009976FE">
              <w:rPr>
                <w:sz w:val="24"/>
                <w:szCs w:val="24"/>
                <w:lang w:val="ru-RU"/>
              </w:rPr>
              <w:t>відповідних</w:t>
            </w:r>
            <w:proofErr w:type="spellEnd"/>
            <w:r w:rsidR="009976FE">
              <w:rPr>
                <w:sz w:val="24"/>
                <w:szCs w:val="24"/>
                <w:lang w:val="ru-RU"/>
              </w:rPr>
              <w:t xml:space="preserve"> </w:t>
            </w:r>
            <w:proofErr w:type="spellStart"/>
            <w:r w:rsidR="009976FE">
              <w:rPr>
                <w:sz w:val="24"/>
                <w:szCs w:val="24"/>
                <w:lang w:val="ru-RU"/>
              </w:rPr>
              <w:t>органів</w:t>
            </w:r>
            <w:proofErr w:type="spellEnd"/>
            <w:r w:rsidR="009976FE">
              <w:rPr>
                <w:sz w:val="24"/>
                <w:szCs w:val="24"/>
                <w:lang w:val="ru-RU"/>
              </w:rPr>
              <w:t xml:space="preserve"> </w:t>
            </w:r>
            <w:proofErr w:type="spellStart"/>
            <w:r w:rsidR="009976FE">
              <w:rPr>
                <w:sz w:val="24"/>
                <w:szCs w:val="24"/>
                <w:lang w:val="ru-RU"/>
              </w:rPr>
              <w:t>державної</w:t>
            </w:r>
            <w:proofErr w:type="spellEnd"/>
            <w:r w:rsidR="009976FE">
              <w:rPr>
                <w:sz w:val="24"/>
                <w:szCs w:val="24"/>
                <w:lang w:val="ru-RU"/>
              </w:rPr>
              <w:t xml:space="preserve"> </w:t>
            </w:r>
            <w:proofErr w:type="spellStart"/>
            <w:r w:rsidR="009976FE">
              <w:rPr>
                <w:sz w:val="24"/>
                <w:szCs w:val="24"/>
                <w:lang w:val="ru-RU"/>
              </w:rPr>
              <w:t>влади</w:t>
            </w:r>
            <w:proofErr w:type="spellEnd"/>
          </w:p>
        </w:tc>
      </w:tr>
      <w:tr w:rsidR="009976FE" w:rsidRPr="00166292" w:rsidTr="00AE017E">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t>5.</w:t>
            </w:r>
          </w:p>
        </w:tc>
        <w:tc>
          <w:tcPr>
            <w:tcW w:w="4014" w:type="dxa"/>
            <w:tcBorders>
              <w:top w:val="single" w:sz="4" w:space="0" w:color="000000"/>
              <w:left w:val="single" w:sz="4" w:space="0" w:color="000000"/>
              <w:bottom w:val="single" w:sz="4" w:space="0" w:color="000000"/>
              <w:right w:val="nil"/>
            </w:tcBorders>
          </w:tcPr>
          <w:p w:rsidR="009976FE" w:rsidRDefault="009976FE">
            <w:pPr>
              <w:spacing w:line="254" w:lineRule="auto"/>
              <w:rPr>
                <w:sz w:val="24"/>
                <w:szCs w:val="24"/>
                <w:lang w:val="ru-RU"/>
              </w:rPr>
            </w:pP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надсилання</w:t>
            </w:r>
            <w:proofErr w:type="spellEnd"/>
            <w:r>
              <w:rPr>
                <w:sz w:val="24"/>
                <w:szCs w:val="24"/>
                <w:lang w:val="ru-RU"/>
              </w:rPr>
              <w:t xml:space="preserve"> </w:t>
            </w:r>
            <w:proofErr w:type="spellStart"/>
            <w:r>
              <w:rPr>
                <w:sz w:val="24"/>
                <w:szCs w:val="24"/>
                <w:lang w:val="ru-RU"/>
              </w:rPr>
              <w:t>поштовим</w:t>
            </w:r>
            <w:proofErr w:type="spellEnd"/>
            <w:r>
              <w:rPr>
                <w:sz w:val="24"/>
                <w:szCs w:val="24"/>
                <w:lang w:val="ru-RU"/>
              </w:rPr>
              <w:t xml:space="preserve"> </w:t>
            </w:r>
            <w:proofErr w:type="spellStart"/>
            <w:r>
              <w:rPr>
                <w:sz w:val="24"/>
                <w:szCs w:val="24"/>
                <w:lang w:val="ru-RU"/>
              </w:rPr>
              <w:t>відправленням</w:t>
            </w:r>
            <w:proofErr w:type="spellEnd"/>
            <w:r>
              <w:rPr>
                <w:sz w:val="24"/>
                <w:szCs w:val="24"/>
                <w:lang w:val="ru-RU"/>
              </w:rPr>
              <w:t xml:space="preserve">) </w:t>
            </w:r>
            <w:proofErr w:type="spellStart"/>
            <w:r>
              <w:rPr>
                <w:sz w:val="24"/>
                <w:szCs w:val="24"/>
                <w:lang w:val="ru-RU"/>
              </w:rPr>
              <w:t>заявнику</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для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заяви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заявника</w:t>
            </w:r>
            <w:proofErr w:type="spellEnd"/>
            <w:r>
              <w:rPr>
                <w:sz w:val="24"/>
                <w:szCs w:val="24"/>
                <w:lang w:val="ru-RU"/>
              </w:rPr>
              <w:t xml:space="preserve"> та </w:t>
            </w:r>
            <w:proofErr w:type="spellStart"/>
            <w:r>
              <w:rPr>
                <w:sz w:val="24"/>
                <w:szCs w:val="24"/>
                <w:lang w:val="ru-RU"/>
              </w:rPr>
              <w:t>відмови</w:t>
            </w:r>
            <w:proofErr w:type="spellEnd"/>
            <w:r>
              <w:rPr>
                <w:sz w:val="24"/>
                <w:szCs w:val="24"/>
                <w:lang w:val="ru-RU"/>
              </w:rPr>
              <w:t xml:space="preserve"> у </w:t>
            </w:r>
            <w:proofErr w:type="spellStart"/>
            <w:r>
              <w:rPr>
                <w:sz w:val="24"/>
                <w:szCs w:val="24"/>
                <w:lang w:val="ru-RU"/>
              </w:rPr>
              <w:t>державній</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w:t>
            </w:r>
          </w:p>
        </w:tc>
        <w:tc>
          <w:tcPr>
            <w:tcW w:w="2251" w:type="dxa"/>
            <w:tcBorders>
              <w:top w:val="single" w:sz="4" w:space="0" w:color="000000"/>
              <w:left w:val="single" w:sz="4" w:space="0" w:color="000000"/>
              <w:bottom w:val="single" w:sz="4" w:space="0" w:color="000000"/>
              <w:right w:val="nil"/>
            </w:tcBorders>
          </w:tcPr>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986" w:type="dxa"/>
            <w:tcBorders>
              <w:top w:val="single" w:sz="4" w:space="0" w:color="000000"/>
              <w:left w:val="single" w:sz="4" w:space="0" w:color="000000"/>
              <w:bottom w:val="single" w:sz="4" w:space="0" w:color="000000"/>
              <w:right w:val="single" w:sz="4" w:space="0" w:color="000000"/>
            </w:tcBorders>
          </w:tcPr>
          <w:p w:rsidR="009976FE" w:rsidRDefault="009976FE">
            <w:pPr>
              <w:spacing w:line="254" w:lineRule="auto"/>
              <w:rPr>
                <w:sz w:val="24"/>
                <w:szCs w:val="24"/>
                <w:lang w:val="ru-RU"/>
              </w:rPr>
            </w:pPr>
            <w:r>
              <w:rPr>
                <w:sz w:val="24"/>
                <w:szCs w:val="24"/>
                <w:lang w:val="ru-RU"/>
              </w:rPr>
              <w:t xml:space="preserve">Не </w:t>
            </w:r>
            <w:proofErr w:type="spellStart"/>
            <w:r>
              <w:rPr>
                <w:sz w:val="24"/>
                <w:szCs w:val="24"/>
                <w:lang w:val="ru-RU"/>
              </w:rPr>
              <w:t>пізніше</w:t>
            </w:r>
            <w:proofErr w:type="spellEnd"/>
            <w:r>
              <w:rPr>
                <w:sz w:val="24"/>
                <w:szCs w:val="24"/>
                <w:lang w:val="ru-RU"/>
              </w:rPr>
              <w:t xml:space="preserve"> </w:t>
            </w:r>
            <w:proofErr w:type="spellStart"/>
            <w:r>
              <w:rPr>
                <w:sz w:val="24"/>
                <w:szCs w:val="24"/>
                <w:lang w:val="ru-RU"/>
              </w:rPr>
              <w:t>наступного</w:t>
            </w:r>
            <w:proofErr w:type="spellEnd"/>
            <w:r>
              <w:rPr>
                <w:sz w:val="24"/>
                <w:szCs w:val="24"/>
                <w:lang w:val="ru-RU"/>
              </w:rPr>
              <w:t xml:space="preserve"> </w:t>
            </w:r>
            <w:proofErr w:type="spellStart"/>
            <w:r>
              <w:rPr>
                <w:sz w:val="24"/>
                <w:szCs w:val="24"/>
                <w:lang w:val="ru-RU"/>
              </w:rPr>
              <w:t>робочого</w:t>
            </w:r>
            <w:proofErr w:type="spellEnd"/>
            <w:r>
              <w:rPr>
                <w:sz w:val="24"/>
                <w:szCs w:val="24"/>
                <w:lang w:val="ru-RU"/>
              </w:rPr>
              <w:t xml:space="preserve"> дня з дня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заявника</w:t>
            </w:r>
            <w:proofErr w:type="spellEnd"/>
            <w:r>
              <w:rPr>
                <w:sz w:val="24"/>
                <w:szCs w:val="24"/>
                <w:lang w:val="ru-RU"/>
              </w:rPr>
              <w:t xml:space="preserve"> заяви про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повернення</w:t>
            </w:r>
            <w:proofErr w:type="spellEnd"/>
          </w:p>
        </w:tc>
      </w:tr>
    </w:tbl>
    <w:p w:rsidR="0074379D" w:rsidRPr="001F50EF" w:rsidRDefault="00427505" w:rsidP="0074379D">
      <w:pPr>
        <w:rPr>
          <w:sz w:val="20"/>
          <w:szCs w:val="20"/>
        </w:rPr>
      </w:pPr>
      <w:r>
        <w:rPr>
          <w:sz w:val="24"/>
          <w:szCs w:val="24"/>
        </w:rPr>
        <w:t xml:space="preserve">  </w:t>
      </w:r>
      <w:r w:rsidR="001F50EF" w:rsidRPr="001F50EF">
        <w:rPr>
          <w:sz w:val="20"/>
          <w:szCs w:val="20"/>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 </w:t>
      </w:r>
    </w:p>
    <w:p w:rsidR="0074379D" w:rsidRDefault="0074379D" w:rsidP="007043FC">
      <w:pPr>
        <w:rPr>
          <w:color w:val="000000" w:themeColor="text1"/>
          <w:sz w:val="24"/>
          <w:szCs w:val="24"/>
        </w:rPr>
      </w:pPr>
    </w:p>
    <w:p w:rsidR="001F50EF" w:rsidRDefault="001F50EF" w:rsidP="007043FC">
      <w:pPr>
        <w:rPr>
          <w:color w:val="000000" w:themeColor="text1"/>
          <w:sz w:val="24"/>
          <w:szCs w:val="24"/>
        </w:rPr>
      </w:pPr>
    </w:p>
    <w:p w:rsidR="001F50EF" w:rsidRDefault="001F50EF" w:rsidP="007043FC">
      <w:pPr>
        <w:rPr>
          <w:color w:val="000000" w:themeColor="text1"/>
          <w:sz w:val="24"/>
          <w:szCs w:val="24"/>
        </w:rPr>
      </w:pPr>
    </w:p>
    <w:p w:rsidR="001F50EF" w:rsidRDefault="001F50EF" w:rsidP="007043FC">
      <w:pPr>
        <w:rPr>
          <w:color w:val="000000" w:themeColor="text1"/>
          <w:sz w:val="24"/>
          <w:szCs w:val="24"/>
        </w:rPr>
      </w:pPr>
    </w:p>
    <w:p w:rsidR="001F50EF" w:rsidRPr="00166292" w:rsidRDefault="001F50EF" w:rsidP="007043FC">
      <w:pPr>
        <w:rPr>
          <w:color w:val="000000" w:themeColor="text1"/>
          <w:sz w:val="24"/>
          <w:szCs w:val="24"/>
        </w:rPr>
      </w:pPr>
    </w:p>
    <w:sectPr w:rsidR="001F50EF" w:rsidRPr="00166292" w:rsidSect="00D73866">
      <w:headerReference w:type="default" r:id="rId10"/>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71" w:rsidRDefault="00030E71">
      <w:r>
        <w:separator/>
      </w:r>
    </w:p>
  </w:endnote>
  <w:endnote w:type="continuationSeparator" w:id="0">
    <w:p w:rsidR="00030E71" w:rsidRDefault="000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71" w:rsidRDefault="00030E71">
      <w:r>
        <w:separator/>
      </w:r>
    </w:p>
  </w:footnote>
  <w:footnote w:type="continuationSeparator" w:id="0">
    <w:p w:rsidR="00030E71" w:rsidRDefault="00030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E60C09" w:rsidRPr="00E60C09">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2"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305AC"/>
    <w:rsid w:val="00030E71"/>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1038DC"/>
    <w:rsid w:val="00104F14"/>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3C89"/>
    <w:rsid w:val="001C4A8F"/>
    <w:rsid w:val="001D2222"/>
    <w:rsid w:val="001D2AE7"/>
    <w:rsid w:val="001D308E"/>
    <w:rsid w:val="001D5657"/>
    <w:rsid w:val="001D69DA"/>
    <w:rsid w:val="001E0E70"/>
    <w:rsid w:val="001E1F5F"/>
    <w:rsid w:val="001E62B8"/>
    <w:rsid w:val="001F252B"/>
    <w:rsid w:val="001F50EF"/>
    <w:rsid w:val="00200BCD"/>
    <w:rsid w:val="00206244"/>
    <w:rsid w:val="002107F1"/>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4290"/>
    <w:rsid w:val="003752ED"/>
    <w:rsid w:val="003774D2"/>
    <w:rsid w:val="0038599D"/>
    <w:rsid w:val="003945B6"/>
    <w:rsid w:val="00395BBB"/>
    <w:rsid w:val="00396206"/>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708A"/>
    <w:rsid w:val="004C4CF3"/>
    <w:rsid w:val="004D1B53"/>
    <w:rsid w:val="004D677A"/>
    <w:rsid w:val="004E0545"/>
    <w:rsid w:val="004E76BC"/>
    <w:rsid w:val="004F2B86"/>
    <w:rsid w:val="004F2CD3"/>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3255"/>
    <w:rsid w:val="005B1B2C"/>
    <w:rsid w:val="005D005C"/>
    <w:rsid w:val="005E52B8"/>
    <w:rsid w:val="005F04BA"/>
    <w:rsid w:val="005F4971"/>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7CC7"/>
    <w:rsid w:val="00762A57"/>
    <w:rsid w:val="00764200"/>
    <w:rsid w:val="00775FEE"/>
    <w:rsid w:val="00783197"/>
    <w:rsid w:val="007837EB"/>
    <w:rsid w:val="007903E3"/>
    <w:rsid w:val="00790F7E"/>
    <w:rsid w:val="00791CD5"/>
    <w:rsid w:val="007920CC"/>
    <w:rsid w:val="00792D53"/>
    <w:rsid w:val="00794AEE"/>
    <w:rsid w:val="007A1888"/>
    <w:rsid w:val="007A449B"/>
    <w:rsid w:val="007A660F"/>
    <w:rsid w:val="007A7278"/>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23AE"/>
    <w:rsid w:val="0083712B"/>
    <w:rsid w:val="00837174"/>
    <w:rsid w:val="0084251B"/>
    <w:rsid w:val="00842E04"/>
    <w:rsid w:val="008506E2"/>
    <w:rsid w:val="00856E0C"/>
    <w:rsid w:val="00857E81"/>
    <w:rsid w:val="0086093A"/>
    <w:rsid w:val="00861A85"/>
    <w:rsid w:val="00861D01"/>
    <w:rsid w:val="00862B80"/>
    <w:rsid w:val="00863078"/>
    <w:rsid w:val="00864783"/>
    <w:rsid w:val="00870CA5"/>
    <w:rsid w:val="0088562C"/>
    <w:rsid w:val="00886D44"/>
    <w:rsid w:val="008909E3"/>
    <w:rsid w:val="008A758C"/>
    <w:rsid w:val="008B1163"/>
    <w:rsid w:val="008B1659"/>
    <w:rsid w:val="008B4871"/>
    <w:rsid w:val="008B5E02"/>
    <w:rsid w:val="008C0A98"/>
    <w:rsid w:val="008C23C8"/>
    <w:rsid w:val="008C33FA"/>
    <w:rsid w:val="008C4F62"/>
    <w:rsid w:val="008C7851"/>
    <w:rsid w:val="008D7DBA"/>
    <w:rsid w:val="008E059F"/>
    <w:rsid w:val="008E2CA4"/>
    <w:rsid w:val="008E2E35"/>
    <w:rsid w:val="008F5152"/>
    <w:rsid w:val="008F540D"/>
    <w:rsid w:val="008F5C22"/>
    <w:rsid w:val="00911F85"/>
    <w:rsid w:val="00913CF9"/>
    <w:rsid w:val="0091624C"/>
    <w:rsid w:val="0091769D"/>
    <w:rsid w:val="009216DE"/>
    <w:rsid w:val="00931030"/>
    <w:rsid w:val="00931035"/>
    <w:rsid w:val="0093458A"/>
    <w:rsid w:val="00943EF3"/>
    <w:rsid w:val="009457D7"/>
    <w:rsid w:val="00945D2F"/>
    <w:rsid w:val="00952E61"/>
    <w:rsid w:val="009620EA"/>
    <w:rsid w:val="00962510"/>
    <w:rsid w:val="00975AB0"/>
    <w:rsid w:val="00976BE7"/>
    <w:rsid w:val="00981DCD"/>
    <w:rsid w:val="0098617B"/>
    <w:rsid w:val="009976FE"/>
    <w:rsid w:val="009A1DB3"/>
    <w:rsid w:val="009A38D3"/>
    <w:rsid w:val="009A412B"/>
    <w:rsid w:val="009A498B"/>
    <w:rsid w:val="009B45CD"/>
    <w:rsid w:val="009B55B6"/>
    <w:rsid w:val="009C7C5E"/>
    <w:rsid w:val="009E1252"/>
    <w:rsid w:val="009E15CD"/>
    <w:rsid w:val="009E3A1B"/>
    <w:rsid w:val="009F16A3"/>
    <w:rsid w:val="009F4252"/>
    <w:rsid w:val="00A00F7D"/>
    <w:rsid w:val="00A042CA"/>
    <w:rsid w:val="00A049F2"/>
    <w:rsid w:val="00A07DA4"/>
    <w:rsid w:val="00A11390"/>
    <w:rsid w:val="00A3609B"/>
    <w:rsid w:val="00A4484A"/>
    <w:rsid w:val="00A51402"/>
    <w:rsid w:val="00A523B1"/>
    <w:rsid w:val="00A564EA"/>
    <w:rsid w:val="00A61109"/>
    <w:rsid w:val="00A61171"/>
    <w:rsid w:val="00A7050D"/>
    <w:rsid w:val="00A739DD"/>
    <w:rsid w:val="00A76534"/>
    <w:rsid w:val="00A80CDC"/>
    <w:rsid w:val="00A82B8D"/>
    <w:rsid w:val="00A82E40"/>
    <w:rsid w:val="00A93784"/>
    <w:rsid w:val="00AA0734"/>
    <w:rsid w:val="00AA25EE"/>
    <w:rsid w:val="00AA68F6"/>
    <w:rsid w:val="00AA7677"/>
    <w:rsid w:val="00AB3F9D"/>
    <w:rsid w:val="00AE017E"/>
    <w:rsid w:val="00AE65A0"/>
    <w:rsid w:val="00AF778B"/>
    <w:rsid w:val="00B00CF3"/>
    <w:rsid w:val="00B1083A"/>
    <w:rsid w:val="00B150B1"/>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6F74"/>
    <w:rsid w:val="00B70BAD"/>
    <w:rsid w:val="00B73F02"/>
    <w:rsid w:val="00B817AF"/>
    <w:rsid w:val="00B97BF6"/>
    <w:rsid w:val="00BA0008"/>
    <w:rsid w:val="00BB06FD"/>
    <w:rsid w:val="00BB7C1C"/>
    <w:rsid w:val="00BC09C2"/>
    <w:rsid w:val="00BC1CBF"/>
    <w:rsid w:val="00BE0852"/>
    <w:rsid w:val="00BE13CA"/>
    <w:rsid w:val="00BE5E7F"/>
    <w:rsid w:val="00BF7369"/>
    <w:rsid w:val="00C01AE7"/>
    <w:rsid w:val="00C02FE1"/>
    <w:rsid w:val="00C15513"/>
    <w:rsid w:val="00C1756A"/>
    <w:rsid w:val="00C27C62"/>
    <w:rsid w:val="00C3419A"/>
    <w:rsid w:val="00C415B2"/>
    <w:rsid w:val="00C46828"/>
    <w:rsid w:val="00C47C56"/>
    <w:rsid w:val="00C50A7D"/>
    <w:rsid w:val="00C511CA"/>
    <w:rsid w:val="00C57F53"/>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E14D9"/>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0C09"/>
    <w:rsid w:val="00E67051"/>
    <w:rsid w:val="00E67D45"/>
    <w:rsid w:val="00E706E6"/>
    <w:rsid w:val="00E72B68"/>
    <w:rsid w:val="00E8689A"/>
    <w:rsid w:val="00E87995"/>
    <w:rsid w:val="00E87FCD"/>
    <w:rsid w:val="00E91551"/>
    <w:rsid w:val="00E9323A"/>
    <w:rsid w:val="00E937A2"/>
    <w:rsid w:val="00EA12A3"/>
    <w:rsid w:val="00EA36D5"/>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ECC8DE-9863-43D4-A0A0-1D181D50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052">
      <w:marLeft w:val="0"/>
      <w:marRight w:val="0"/>
      <w:marTop w:val="0"/>
      <w:marBottom w:val="0"/>
      <w:divBdr>
        <w:top w:val="none" w:sz="0" w:space="0" w:color="auto"/>
        <w:left w:val="none" w:sz="0" w:space="0" w:color="auto"/>
        <w:bottom w:val="none" w:sz="0" w:space="0" w:color="auto"/>
        <w:right w:val="none" w:sz="0" w:space="0" w:color="auto"/>
      </w:divBdr>
      <w:divsChild>
        <w:div w:id="80103053">
          <w:marLeft w:val="0"/>
          <w:marRight w:val="0"/>
          <w:marTop w:val="0"/>
          <w:marBottom w:val="0"/>
          <w:divBdr>
            <w:top w:val="none" w:sz="0" w:space="0" w:color="auto"/>
            <w:left w:val="none" w:sz="0" w:space="0" w:color="auto"/>
            <w:bottom w:val="none" w:sz="0" w:space="0" w:color="auto"/>
            <w:right w:val="none" w:sz="0" w:space="0" w:color="auto"/>
          </w:divBdr>
        </w:div>
      </w:divsChild>
    </w:div>
    <w:div w:id="80103054">
      <w:marLeft w:val="0"/>
      <w:marRight w:val="0"/>
      <w:marTop w:val="0"/>
      <w:marBottom w:val="0"/>
      <w:divBdr>
        <w:top w:val="none" w:sz="0" w:space="0" w:color="auto"/>
        <w:left w:val="none" w:sz="0" w:space="0" w:color="auto"/>
        <w:bottom w:val="none" w:sz="0" w:space="0" w:color="auto"/>
        <w:right w:val="none" w:sz="0" w:space="0" w:color="auto"/>
      </w:divBdr>
    </w:div>
    <w:div w:id="80103055">
      <w:marLeft w:val="0"/>
      <w:marRight w:val="0"/>
      <w:marTop w:val="0"/>
      <w:marBottom w:val="0"/>
      <w:divBdr>
        <w:top w:val="none" w:sz="0" w:space="0" w:color="auto"/>
        <w:left w:val="none" w:sz="0" w:space="0" w:color="auto"/>
        <w:bottom w:val="none" w:sz="0" w:space="0" w:color="auto"/>
        <w:right w:val="none" w:sz="0" w:space="0" w:color="auto"/>
      </w:divBdr>
    </w:div>
    <w:div w:id="80103056">
      <w:marLeft w:val="0"/>
      <w:marRight w:val="0"/>
      <w:marTop w:val="0"/>
      <w:marBottom w:val="0"/>
      <w:divBdr>
        <w:top w:val="none" w:sz="0" w:space="0" w:color="auto"/>
        <w:left w:val="none" w:sz="0" w:space="0" w:color="auto"/>
        <w:bottom w:val="none" w:sz="0" w:space="0" w:color="auto"/>
        <w:right w:val="none" w:sz="0" w:space="0" w:color="auto"/>
      </w:divBdr>
    </w:div>
    <w:div w:id="80103057">
      <w:marLeft w:val="0"/>
      <w:marRight w:val="0"/>
      <w:marTop w:val="0"/>
      <w:marBottom w:val="0"/>
      <w:divBdr>
        <w:top w:val="none" w:sz="0" w:space="0" w:color="auto"/>
        <w:left w:val="none" w:sz="0" w:space="0" w:color="auto"/>
        <w:bottom w:val="none" w:sz="0" w:space="0" w:color="auto"/>
        <w:right w:val="none" w:sz="0" w:space="0" w:color="auto"/>
      </w:divBdr>
    </w:div>
    <w:div w:id="80103063">
      <w:marLeft w:val="0"/>
      <w:marRight w:val="0"/>
      <w:marTop w:val="0"/>
      <w:marBottom w:val="0"/>
      <w:divBdr>
        <w:top w:val="none" w:sz="0" w:space="0" w:color="auto"/>
        <w:left w:val="none" w:sz="0" w:space="0" w:color="auto"/>
        <w:bottom w:val="none" w:sz="0" w:space="0" w:color="auto"/>
        <w:right w:val="none" w:sz="0" w:space="0" w:color="auto"/>
      </w:divBdr>
    </w:div>
    <w:div w:id="80103064">
      <w:marLeft w:val="0"/>
      <w:marRight w:val="0"/>
      <w:marTop w:val="0"/>
      <w:marBottom w:val="0"/>
      <w:divBdr>
        <w:top w:val="none" w:sz="0" w:space="0" w:color="auto"/>
        <w:left w:val="none" w:sz="0" w:space="0" w:color="auto"/>
        <w:bottom w:val="none" w:sz="0" w:space="0" w:color="auto"/>
        <w:right w:val="none" w:sz="0" w:space="0" w:color="auto"/>
      </w:divBdr>
      <w:divsChild>
        <w:div w:id="80103059">
          <w:marLeft w:val="0"/>
          <w:marRight w:val="0"/>
          <w:marTop w:val="100"/>
          <w:marBottom w:val="100"/>
          <w:divBdr>
            <w:top w:val="none" w:sz="0" w:space="0" w:color="auto"/>
            <w:left w:val="none" w:sz="0" w:space="0" w:color="auto"/>
            <w:bottom w:val="none" w:sz="0" w:space="0" w:color="auto"/>
            <w:right w:val="none" w:sz="0" w:space="0" w:color="auto"/>
          </w:divBdr>
          <w:divsChild>
            <w:div w:id="80103060">
              <w:marLeft w:val="0"/>
              <w:marRight w:val="0"/>
              <w:marTop w:val="0"/>
              <w:marBottom w:val="0"/>
              <w:divBdr>
                <w:top w:val="none" w:sz="0" w:space="0" w:color="auto"/>
                <w:left w:val="none" w:sz="0" w:space="0" w:color="auto"/>
                <w:bottom w:val="none" w:sz="0" w:space="0" w:color="auto"/>
                <w:right w:val="none" w:sz="0" w:space="0" w:color="auto"/>
              </w:divBdr>
              <w:divsChild>
                <w:div w:id="80103078">
                  <w:marLeft w:val="0"/>
                  <w:marRight w:val="0"/>
                  <w:marTop w:val="0"/>
                  <w:marBottom w:val="0"/>
                  <w:divBdr>
                    <w:top w:val="none" w:sz="0" w:space="0" w:color="auto"/>
                    <w:left w:val="none" w:sz="0" w:space="0" w:color="auto"/>
                    <w:bottom w:val="none" w:sz="0" w:space="0" w:color="auto"/>
                    <w:right w:val="none" w:sz="0" w:space="0" w:color="auto"/>
                  </w:divBdr>
                  <w:divsChild>
                    <w:div w:id="80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3072">
      <w:marLeft w:val="0"/>
      <w:marRight w:val="0"/>
      <w:marTop w:val="0"/>
      <w:marBottom w:val="0"/>
      <w:divBdr>
        <w:top w:val="none" w:sz="0" w:space="0" w:color="auto"/>
        <w:left w:val="none" w:sz="0" w:space="0" w:color="auto"/>
        <w:bottom w:val="none" w:sz="0" w:space="0" w:color="auto"/>
        <w:right w:val="none" w:sz="0" w:space="0" w:color="auto"/>
      </w:divBdr>
      <w:divsChild>
        <w:div w:id="80103062">
          <w:marLeft w:val="0"/>
          <w:marRight w:val="0"/>
          <w:marTop w:val="100"/>
          <w:marBottom w:val="100"/>
          <w:divBdr>
            <w:top w:val="none" w:sz="0" w:space="0" w:color="auto"/>
            <w:left w:val="none" w:sz="0" w:space="0" w:color="auto"/>
            <w:bottom w:val="none" w:sz="0" w:space="0" w:color="auto"/>
            <w:right w:val="none" w:sz="0" w:space="0" w:color="auto"/>
          </w:divBdr>
          <w:divsChild>
            <w:div w:id="80103058">
              <w:marLeft w:val="0"/>
              <w:marRight w:val="0"/>
              <w:marTop w:val="0"/>
              <w:marBottom w:val="0"/>
              <w:divBdr>
                <w:top w:val="none" w:sz="0" w:space="0" w:color="auto"/>
                <w:left w:val="none" w:sz="0" w:space="0" w:color="auto"/>
                <w:bottom w:val="none" w:sz="0" w:space="0" w:color="auto"/>
                <w:right w:val="none" w:sz="0" w:space="0" w:color="auto"/>
              </w:divBdr>
              <w:divsChild>
                <w:div w:id="80103061">
                  <w:marLeft w:val="0"/>
                  <w:marRight w:val="0"/>
                  <w:marTop w:val="0"/>
                  <w:marBottom w:val="0"/>
                  <w:divBdr>
                    <w:top w:val="none" w:sz="0" w:space="0" w:color="auto"/>
                    <w:left w:val="none" w:sz="0" w:space="0" w:color="auto"/>
                    <w:bottom w:val="none" w:sz="0" w:space="0" w:color="auto"/>
                    <w:right w:val="none" w:sz="0" w:space="0" w:color="auto"/>
                  </w:divBdr>
                  <w:divsChild>
                    <w:div w:id="801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3073">
      <w:marLeft w:val="0"/>
      <w:marRight w:val="0"/>
      <w:marTop w:val="0"/>
      <w:marBottom w:val="0"/>
      <w:divBdr>
        <w:top w:val="none" w:sz="0" w:space="0" w:color="auto"/>
        <w:left w:val="none" w:sz="0" w:space="0" w:color="auto"/>
        <w:bottom w:val="none" w:sz="0" w:space="0" w:color="auto"/>
        <w:right w:val="none" w:sz="0" w:space="0" w:color="auto"/>
      </w:divBdr>
      <w:divsChild>
        <w:div w:id="80103068">
          <w:marLeft w:val="0"/>
          <w:marRight w:val="0"/>
          <w:marTop w:val="100"/>
          <w:marBottom w:val="100"/>
          <w:divBdr>
            <w:top w:val="none" w:sz="0" w:space="0" w:color="auto"/>
            <w:left w:val="none" w:sz="0" w:space="0" w:color="auto"/>
            <w:bottom w:val="none" w:sz="0" w:space="0" w:color="auto"/>
            <w:right w:val="none" w:sz="0" w:space="0" w:color="auto"/>
          </w:divBdr>
          <w:divsChild>
            <w:div w:id="80103065">
              <w:marLeft w:val="0"/>
              <w:marRight w:val="0"/>
              <w:marTop w:val="0"/>
              <w:marBottom w:val="0"/>
              <w:divBdr>
                <w:top w:val="none" w:sz="0" w:space="0" w:color="auto"/>
                <w:left w:val="none" w:sz="0" w:space="0" w:color="auto"/>
                <w:bottom w:val="none" w:sz="0" w:space="0" w:color="auto"/>
                <w:right w:val="none" w:sz="0" w:space="0" w:color="auto"/>
              </w:divBdr>
              <w:divsChild>
                <w:div w:id="80103070">
                  <w:marLeft w:val="0"/>
                  <w:marRight w:val="0"/>
                  <w:marTop w:val="0"/>
                  <w:marBottom w:val="0"/>
                  <w:divBdr>
                    <w:top w:val="none" w:sz="0" w:space="0" w:color="auto"/>
                    <w:left w:val="none" w:sz="0" w:space="0" w:color="auto"/>
                    <w:bottom w:val="none" w:sz="0" w:space="0" w:color="auto"/>
                    <w:right w:val="none" w:sz="0" w:space="0" w:color="auto"/>
                  </w:divBdr>
                  <w:divsChild>
                    <w:div w:id="801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3075">
      <w:marLeft w:val="0"/>
      <w:marRight w:val="0"/>
      <w:marTop w:val="0"/>
      <w:marBottom w:val="0"/>
      <w:divBdr>
        <w:top w:val="none" w:sz="0" w:space="0" w:color="auto"/>
        <w:left w:val="none" w:sz="0" w:space="0" w:color="auto"/>
        <w:bottom w:val="none" w:sz="0" w:space="0" w:color="auto"/>
        <w:right w:val="none" w:sz="0" w:space="0" w:color="auto"/>
      </w:divBdr>
      <w:divsChild>
        <w:div w:id="80103067">
          <w:marLeft w:val="0"/>
          <w:marRight w:val="0"/>
          <w:marTop w:val="100"/>
          <w:marBottom w:val="100"/>
          <w:divBdr>
            <w:top w:val="none" w:sz="0" w:space="0" w:color="auto"/>
            <w:left w:val="none" w:sz="0" w:space="0" w:color="auto"/>
            <w:bottom w:val="none" w:sz="0" w:space="0" w:color="auto"/>
            <w:right w:val="none" w:sz="0" w:space="0" w:color="auto"/>
          </w:divBdr>
          <w:divsChild>
            <w:div w:id="80103069">
              <w:marLeft w:val="0"/>
              <w:marRight w:val="0"/>
              <w:marTop w:val="0"/>
              <w:marBottom w:val="0"/>
              <w:divBdr>
                <w:top w:val="none" w:sz="0" w:space="0" w:color="auto"/>
                <w:left w:val="none" w:sz="0" w:space="0" w:color="auto"/>
                <w:bottom w:val="none" w:sz="0" w:space="0" w:color="auto"/>
                <w:right w:val="none" w:sz="0" w:space="0" w:color="auto"/>
              </w:divBdr>
              <w:divsChild>
                <w:div w:id="80103077">
                  <w:marLeft w:val="0"/>
                  <w:marRight w:val="0"/>
                  <w:marTop w:val="0"/>
                  <w:marBottom w:val="0"/>
                  <w:divBdr>
                    <w:top w:val="none" w:sz="0" w:space="0" w:color="auto"/>
                    <w:left w:val="none" w:sz="0" w:space="0" w:color="auto"/>
                    <w:bottom w:val="none" w:sz="0" w:space="0" w:color="auto"/>
                    <w:right w:val="none" w:sz="0" w:space="0" w:color="auto"/>
                  </w:divBdr>
                  <w:divsChild>
                    <w:div w:id="801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3079">
      <w:marLeft w:val="0"/>
      <w:marRight w:val="0"/>
      <w:marTop w:val="0"/>
      <w:marBottom w:val="0"/>
      <w:divBdr>
        <w:top w:val="none" w:sz="0" w:space="0" w:color="auto"/>
        <w:left w:val="none" w:sz="0" w:space="0" w:color="auto"/>
        <w:bottom w:val="none" w:sz="0" w:space="0" w:color="auto"/>
        <w:right w:val="none" w:sz="0" w:space="0" w:color="auto"/>
      </w:divBdr>
    </w:div>
    <w:div w:id="80103080">
      <w:marLeft w:val="0"/>
      <w:marRight w:val="0"/>
      <w:marTop w:val="0"/>
      <w:marBottom w:val="0"/>
      <w:divBdr>
        <w:top w:val="none" w:sz="0" w:space="0" w:color="auto"/>
        <w:left w:val="none" w:sz="0" w:space="0" w:color="auto"/>
        <w:bottom w:val="none" w:sz="0" w:space="0" w:color="auto"/>
        <w:right w:val="none" w:sz="0" w:space="0" w:color="auto"/>
      </w:divBdr>
    </w:div>
    <w:div w:id="80103081">
      <w:marLeft w:val="0"/>
      <w:marRight w:val="0"/>
      <w:marTop w:val="0"/>
      <w:marBottom w:val="0"/>
      <w:divBdr>
        <w:top w:val="none" w:sz="0" w:space="0" w:color="auto"/>
        <w:left w:val="none" w:sz="0" w:space="0" w:color="auto"/>
        <w:bottom w:val="none" w:sz="0" w:space="0" w:color="auto"/>
        <w:right w:val="none" w:sz="0" w:space="0" w:color="auto"/>
      </w:divBdr>
    </w:div>
    <w:div w:id="80103082">
      <w:marLeft w:val="0"/>
      <w:marRight w:val="0"/>
      <w:marTop w:val="0"/>
      <w:marBottom w:val="0"/>
      <w:divBdr>
        <w:top w:val="none" w:sz="0" w:space="0" w:color="auto"/>
        <w:left w:val="none" w:sz="0" w:space="0" w:color="auto"/>
        <w:bottom w:val="none" w:sz="0" w:space="0" w:color="auto"/>
        <w:right w:val="none" w:sz="0" w:space="0" w:color="auto"/>
      </w:divBdr>
    </w:div>
    <w:div w:id="80103083">
      <w:marLeft w:val="0"/>
      <w:marRight w:val="0"/>
      <w:marTop w:val="0"/>
      <w:marBottom w:val="0"/>
      <w:divBdr>
        <w:top w:val="none" w:sz="0" w:space="0" w:color="auto"/>
        <w:left w:val="none" w:sz="0" w:space="0" w:color="auto"/>
        <w:bottom w:val="none" w:sz="0" w:space="0" w:color="auto"/>
        <w:right w:val="none" w:sz="0" w:space="0" w:color="auto"/>
      </w:divBdr>
    </w:div>
    <w:div w:id="80103084">
      <w:marLeft w:val="0"/>
      <w:marRight w:val="0"/>
      <w:marTop w:val="0"/>
      <w:marBottom w:val="0"/>
      <w:divBdr>
        <w:top w:val="none" w:sz="0" w:space="0" w:color="auto"/>
        <w:left w:val="none" w:sz="0" w:space="0" w:color="auto"/>
        <w:bottom w:val="none" w:sz="0" w:space="0" w:color="auto"/>
        <w:right w:val="none" w:sz="0" w:space="0" w:color="auto"/>
      </w:divBdr>
    </w:div>
    <w:div w:id="80103085">
      <w:marLeft w:val="0"/>
      <w:marRight w:val="0"/>
      <w:marTop w:val="0"/>
      <w:marBottom w:val="0"/>
      <w:divBdr>
        <w:top w:val="none" w:sz="0" w:space="0" w:color="auto"/>
        <w:left w:val="none" w:sz="0" w:space="0" w:color="auto"/>
        <w:bottom w:val="none" w:sz="0" w:space="0" w:color="auto"/>
        <w:right w:val="none" w:sz="0" w:space="0" w:color="auto"/>
      </w:divBdr>
    </w:div>
    <w:div w:id="80103086">
      <w:marLeft w:val="0"/>
      <w:marRight w:val="0"/>
      <w:marTop w:val="0"/>
      <w:marBottom w:val="0"/>
      <w:divBdr>
        <w:top w:val="none" w:sz="0" w:space="0" w:color="auto"/>
        <w:left w:val="none" w:sz="0" w:space="0" w:color="auto"/>
        <w:bottom w:val="none" w:sz="0" w:space="0" w:color="auto"/>
        <w:right w:val="none" w:sz="0" w:space="0" w:color="auto"/>
      </w:divBdr>
    </w:div>
    <w:div w:id="80103087">
      <w:marLeft w:val="0"/>
      <w:marRight w:val="0"/>
      <w:marTop w:val="0"/>
      <w:marBottom w:val="0"/>
      <w:divBdr>
        <w:top w:val="none" w:sz="0" w:space="0" w:color="auto"/>
        <w:left w:val="none" w:sz="0" w:space="0" w:color="auto"/>
        <w:bottom w:val="none" w:sz="0" w:space="0" w:color="auto"/>
        <w:right w:val="none" w:sz="0" w:space="0" w:color="auto"/>
      </w:divBdr>
    </w:div>
    <w:div w:id="80103088">
      <w:marLeft w:val="0"/>
      <w:marRight w:val="0"/>
      <w:marTop w:val="0"/>
      <w:marBottom w:val="0"/>
      <w:divBdr>
        <w:top w:val="none" w:sz="0" w:space="0" w:color="auto"/>
        <w:left w:val="none" w:sz="0" w:space="0" w:color="auto"/>
        <w:bottom w:val="none" w:sz="0" w:space="0" w:color="auto"/>
        <w:right w:val="none" w:sz="0" w:space="0" w:color="auto"/>
      </w:divBdr>
    </w:div>
    <w:div w:id="80103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3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989-687B-449A-B335-FB71351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5550</Words>
  <Characters>3164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2023-03-01T06:15:00Z</dcterms:created>
  <dcterms:modified xsi:type="dcterms:W3CDTF">2023-03-01T06:18:00Z</dcterms:modified>
</cp:coreProperties>
</file>