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Жовківської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bookmarkEnd w:id="0"/>
    <w:p w:rsidR="00B212D9" w:rsidRPr="00B212D9" w:rsidRDefault="00B212D9" w:rsidP="00B212D9">
      <w:pPr>
        <w:ind w:left="5812"/>
        <w:jc w:val="left"/>
        <w:rPr>
          <w:color w:val="000000" w:themeColor="text1"/>
          <w:sz w:val="24"/>
          <w:szCs w:val="24"/>
          <w:lang w:eastAsia="uk-UA"/>
        </w:rPr>
      </w:pPr>
      <w:r>
        <w:rPr>
          <w:color w:val="000000" w:themeColor="text1"/>
          <w:sz w:val="24"/>
          <w:szCs w:val="24"/>
          <w:lang w:eastAsia="uk-UA"/>
        </w:rPr>
        <w:t xml:space="preserve">від </w:t>
      </w:r>
      <w:r w:rsidRPr="00B212D9">
        <w:rPr>
          <w:color w:val="000000" w:themeColor="text1"/>
          <w:sz w:val="24"/>
          <w:szCs w:val="24"/>
          <w:lang w:eastAsia="uk-UA"/>
        </w:rPr>
        <w:t>17.11.2022</w:t>
      </w:r>
      <w:r>
        <w:rPr>
          <w:color w:val="000000" w:themeColor="text1"/>
          <w:sz w:val="24"/>
          <w:szCs w:val="24"/>
          <w:lang w:eastAsia="uk-UA"/>
        </w:rPr>
        <w:t xml:space="preserve">    №</w:t>
      </w:r>
      <w:r w:rsidRPr="00B212D9">
        <w:rPr>
          <w:color w:val="000000" w:themeColor="text1"/>
          <w:sz w:val="24"/>
          <w:szCs w:val="24"/>
          <w:lang w:eastAsia="uk-UA"/>
        </w:rPr>
        <w:t xml:space="preserve"> 20</w:t>
      </w:r>
    </w:p>
    <w:p w:rsidR="00A564EA" w:rsidRDefault="00A564EA" w:rsidP="00CC122F">
      <w:pPr>
        <w:jc w:val="center"/>
        <w:rPr>
          <w:b/>
          <w:color w:val="000000" w:themeColor="text1"/>
          <w:lang w:eastAsia="uk-UA"/>
        </w:rPr>
      </w:pPr>
    </w:p>
    <w:p w:rsidR="00B212D9" w:rsidRPr="00C734BF" w:rsidRDefault="00B212D9"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B73A3B">
        <w:rPr>
          <w:b/>
          <w:color w:val="000000" w:themeColor="text1"/>
          <w:sz w:val="24"/>
          <w:szCs w:val="24"/>
          <w:lang w:eastAsia="uk-UA"/>
        </w:rPr>
        <w:t>0236</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05556D" w:rsidRPr="007F33D2" w:rsidRDefault="0005556D" w:rsidP="00EA36D5">
      <w:pPr>
        <w:tabs>
          <w:tab w:val="left" w:pos="3969"/>
        </w:tabs>
        <w:jc w:val="center"/>
        <w:rPr>
          <w:b/>
          <w:color w:val="000000" w:themeColor="text1"/>
          <w:lang w:eastAsia="uk-UA"/>
        </w:rPr>
      </w:pPr>
      <w:r>
        <w:rPr>
          <w:b/>
          <w:color w:val="000000" w:themeColor="text1"/>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Відділ Центр надання адміністративних послуг Жовківської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Відділ Центр надання адміністративних послуг Жовківської міської ради Львівського району Львівської області</w:t>
            </w:r>
          </w:p>
          <w:p w:rsidR="00CF720D" w:rsidRPr="00CF720D" w:rsidRDefault="00CF720D" w:rsidP="00CF720D">
            <w:pPr>
              <w:rPr>
                <w:sz w:val="24"/>
                <w:szCs w:val="24"/>
                <w:lang w:eastAsia="uk-UA"/>
              </w:rPr>
            </w:pPr>
            <w:r>
              <w:rPr>
                <w:sz w:val="24"/>
                <w:szCs w:val="24"/>
                <w:lang w:eastAsia="uk-UA"/>
              </w:rPr>
              <w:t>вул.Львівська, 40 м.Жовква</w:t>
            </w:r>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Default="00017151" w:rsidP="001C3C89">
            <w:pPr>
              <w:rPr>
                <w:sz w:val="24"/>
                <w:szCs w:val="24"/>
                <w:lang w:eastAsia="uk-UA"/>
              </w:rPr>
            </w:pPr>
            <w:r>
              <w:rPr>
                <w:sz w:val="24"/>
                <w:szCs w:val="24"/>
                <w:lang w:eastAsia="uk-UA"/>
              </w:rPr>
              <w:t>п</w:t>
            </w:r>
            <w:r w:rsidR="001C3C89">
              <w:rPr>
                <w:sz w:val="24"/>
                <w:szCs w:val="24"/>
                <w:lang w:eastAsia="uk-UA"/>
              </w:rPr>
              <w:t>’ятниця – субота з 08.00 до 15.00 год</w:t>
            </w:r>
            <w:r w:rsidR="008C1997">
              <w:rPr>
                <w:sz w:val="24"/>
                <w:szCs w:val="24"/>
                <w:lang w:eastAsia="uk-UA"/>
              </w:rPr>
              <w:t>.</w:t>
            </w:r>
          </w:p>
          <w:p w:rsidR="008C1997" w:rsidRDefault="008C1997" w:rsidP="001C3C89">
            <w:pPr>
              <w:rPr>
                <w:sz w:val="24"/>
                <w:szCs w:val="24"/>
                <w:lang w:eastAsia="uk-UA"/>
              </w:rPr>
            </w:pPr>
            <w:r>
              <w:rPr>
                <w:sz w:val="24"/>
                <w:szCs w:val="24"/>
                <w:lang w:eastAsia="uk-UA"/>
              </w:rPr>
              <w:t>без обідньої перерви</w:t>
            </w:r>
          </w:p>
          <w:p w:rsidR="007A449B" w:rsidRPr="007A449B" w:rsidRDefault="001C3C89" w:rsidP="008C1997">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Default="002D0425" w:rsidP="007A449B">
            <w:pPr>
              <w:rPr>
                <w:sz w:val="24"/>
                <w:szCs w:val="24"/>
                <w:lang w:eastAsia="uk-UA"/>
              </w:rPr>
            </w:pPr>
            <w:r w:rsidRPr="00611035">
              <w:rPr>
                <w:b/>
                <w:sz w:val="24"/>
                <w:szCs w:val="24"/>
                <w:lang w:eastAsia="uk-UA"/>
              </w:rPr>
              <w:t>т</w:t>
            </w:r>
            <w:r w:rsidR="007A449B" w:rsidRPr="00611035">
              <w:rPr>
                <w:b/>
                <w:sz w:val="24"/>
                <w:szCs w:val="24"/>
                <w:lang w:eastAsia="uk-UA"/>
              </w:rPr>
              <w:t>ел.</w:t>
            </w:r>
            <w:r w:rsidR="008C1997">
              <w:rPr>
                <w:b/>
                <w:sz w:val="24"/>
                <w:szCs w:val="24"/>
                <w:lang w:eastAsia="uk-UA"/>
              </w:rPr>
              <w:t>+</w:t>
            </w:r>
            <w:r w:rsidR="008C1997" w:rsidRPr="008C1997">
              <w:rPr>
                <w:sz w:val="24"/>
                <w:szCs w:val="24"/>
                <w:lang w:eastAsia="uk-UA"/>
              </w:rPr>
              <w:t>38</w:t>
            </w:r>
            <w:r w:rsidR="008C1997">
              <w:rPr>
                <w:sz w:val="24"/>
                <w:szCs w:val="24"/>
                <w:lang w:eastAsia="uk-UA"/>
              </w:rPr>
              <w:t>(</w:t>
            </w:r>
            <w:r>
              <w:rPr>
                <w:sz w:val="24"/>
                <w:szCs w:val="24"/>
                <w:lang w:eastAsia="uk-UA"/>
              </w:rPr>
              <w:t>097</w:t>
            </w:r>
            <w:r w:rsidR="008C1997">
              <w:rPr>
                <w:sz w:val="24"/>
                <w:szCs w:val="24"/>
                <w:lang w:eastAsia="uk-UA"/>
              </w:rPr>
              <w:t>)</w:t>
            </w:r>
            <w:r>
              <w:rPr>
                <w:sz w:val="24"/>
                <w:szCs w:val="24"/>
                <w:lang w:eastAsia="uk-UA"/>
              </w:rPr>
              <w:t> 9709301</w:t>
            </w:r>
            <w:r w:rsidR="005D005C">
              <w:rPr>
                <w:sz w:val="24"/>
                <w:szCs w:val="24"/>
                <w:lang w:eastAsia="uk-UA"/>
              </w:rPr>
              <w:t>,</w:t>
            </w:r>
            <w:r w:rsidR="000A2BBA">
              <w:rPr>
                <w:sz w:val="24"/>
                <w:szCs w:val="24"/>
                <w:lang w:eastAsia="uk-UA"/>
              </w:rPr>
              <w:t xml:space="preserve"> </w:t>
            </w:r>
            <w:r w:rsidR="00C156BD">
              <w:rPr>
                <w:sz w:val="24"/>
                <w:szCs w:val="24"/>
                <w:lang w:eastAsia="uk-UA"/>
              </w:rPr>
              <w:t xml:space="preserve">державні реєстратори </w:t>
            </w:r>
            <w:r w:rsidR="00C156BD" w:rsidRPr="00C156BD">
              <w:rPr>
                <w:b/>
                <w:sz w:val="24"/>
                <w:szCs w:val="24"/>
                <w:lang w:eastAsia="uk-UA"/>
              </w:rPr>
              <w:t>тел.</w:t>
            </w:r>
            <w:r w:rsidR="00C156BD">
              <w:rPr>
                <w:sz w:val="24"/>
                <w:szCs w:val="24"/>
                <w:lang w:eastAsia="uk-UA"/>
              </w:rPr>
              <w:t>+38(098)5469616</w:t>
            </w:r>
          </w:p>
          <w:p w:rsidR="00611035" w:rsidRDefault="00F01B94" w:rsidP="007A449B">
            <w:pPr>
              <w:rPr>
                <w:sz w:val="24"/>
                <w:szCs w:val="24"/>
                <w:lang w:eastAsia="uk-UA"/>
              </w:rPr>
            </w:pPr>
            <w:r w:rsidRPr="00611035">
              <w:rPr>
                <w:b/>
                <w:sz w:val="24"/>
                <w:szCs w:val="24"/>
                <w:lang w:eastAsia="uk-UA"/>
              </w:rPr>
              <w:t>ел</w:t>
            </w:r>
            <w:r w:rsidR="00611035">
              <w:rPr>
                <w:b/>
                <w:sz w:val="24"/>
                <w:szCs w:val="24"/>
                <w:lang w:eastAsia="uk-UA"/>
              </w:rPr>
              <w:t>.</w:t>
            </w:r>
            <w:r w:rsidRPr="00611035">
              <w:rPr>
                <w:b/>
                <w:sz w:val="24"/>
                <w:szCs w:val="24"/>
                <w:lang w:eastAsia="uk-UA"/>
              </w:rPr>
              <w:t>пошта</w:t>
            </w:r>
            <w:r>
              <w:rPr>
                <w:sz w:val="24"/>
                <w:szCs w:val="24"/>
                <w:lang w:eastAsia="uk-UA"/>
              </w:rPr>
              <w:t xml:space="preserve"> :</w:t>
            </w:r>
            <w:r w:rsidR="002D0425">
              <w:rPr>
                <w:sz w:val="24"/>
                <w:szCs w:val="24"/>
                <w:lang w:val="en-US" w:eastAsia="uk-UA"/>
              </w:rPr>
              <w:t>cnapzhovkva</w:t>
            </w:r>
            <w:r w:rsidR="002D0425" w:rsidRPr="00B212D9">
              <w:rPr>
                <w:sz w:val="24"/>
                <w:szCs w:val="24"/>
                <w:lang w:val="ru-RU" w:eastAsia="uk-UA"/>
              </w:rPr>
              <w:t>@</w:t>
            </w:r>
            <w:r w:rsidR="002D0425">
              <w:rPr>
                <w:sz w:val="24"/>
                <w:szCs w:val="24"/>
                <w:lang w:val="en-US" w:eastAsia="uk-UA"/>
              </w:rPr>
              <w:t>ukr</w:t>
            </w:r>
            <w:r w:rsidR="002D0425" w:rsidRPr="00B212D9">
              <w:rPr>
                <w:sz w:val="24"/>
                <w:szCs w:val="24"/>
                <w:lang w:val="ru-RU" w:eastAsia="uk-UA"/>
              </w:rPr>
              <w:t>.</w:t>
            </w:r>
            <w:r w:rsidR="002D0425">
              <w:rPr>
                <w:sz w:val="24"/>
                <w:szCs w:val="24"/>
                <w:lang w:val="en-US" w:eastAsia="uk-UA"/>
              </w:rPr>
              <w:t>net</w:t>
            </w:r>
            <w:r>
              <w:rPr>
                <w:sz w:val="24"/>
                <w:szCs w:val="24"/>
                <w:lang w:eastAsia="uk-UA"/>
              </w:rPr>
              <w:t xml:space="preserve">, </w:t>
            </w:r>
          </w:p>
          <w:p w:rsidR="003945B6" w:rsidRPr="00B212D9" w:rsidRDefault="00F01B94" w:rsidP="007A449B">
            <w:pPr>
              <w:rPr>
                <w:sz w:val="24"/>
                <w:szCs w:val="24"/>
                <w:lang w:val="ru-RU"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r w:rsidR="00611035">
              <w:rPr>
                <w:sz w:val="24"/>
                <w:szCs w:val="24"/>
                <w:lang w:val="en-US" w:eastAsia="uk-UA"/>
              </w:rPr>
              <w:t>zhovkva</w:t>
            </w:r>
            <w:r w:rsidR="00611035" w:rsidRPr="00B212D9">
              <w:rPr>
                <w:sz w:val="24"/>
                <w:szCs w:val="24"/>
                <w:lang w:val="ru-RU" w:eastAsia="uk-UA"/>
              </w:rPr>
              <w:t>-</w:t>
            </w:r>
            <w:r w:rsidR="00611035">
              <w:rPr>
                <w:sz w:val="24"/>
                <w:szCs w:val="24"/>
                <w:lang w:val="en-US" w:eastAsia="uk-UA"/>
              </w:rPr>
              <w:t>rada</w:t>
            </w:r>
            <w:r w:rsidR="00C156BD">
              <w:rPr>
                <w:sz w:val="24"/>
                <w:szCs w:val="24"/>
                <w:lang w:eastAsia="uk-UA"/>
              </w:rPr>
              <w:t>.</w:t>
            </w:r>
            <w:r w:rsidR="00C156BD">
              <w:rPr>
                <w:sz w:val="24"/>
                <w:szCs w:val="24"/>
                <w:lang w:val="en-US" w:eastAsia="uk-UA"/>
              </w:rPr>
              <w:t>gov</w:t>
            </w:r>
            <w:r w:rsidR="00C156BD" w:rsidRPr="00B212D9">
              <w:rPr>
                <w:sz w:val="24"/>
                <w:szCs w:val="24"/>
                <w:lang w:val="ru-RU" w:eastAsia="uk-UA"/>
              </w:rPr>
              <w:t>.</w:t>
            </w:r>
            <w:r w:rsidR="00C156BD">
              <w:rPr>
                <w:sz w:val="24"/>
                <w:szCs w:val="24"/>
                <w:lang w:val="en-US" w:eastAsia="uk-UA"/>
              </w:rPr>
              <w:t>ua</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E15B7B"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E15B7B">
                <w:rPr>
                  <w:rStyle w:val="ac"/>
                </w:rPr>
                <w:t xml:space="preserve">Закон України „Про </w:t>
              </w:r>
              <w:r w:rsidR="00611035" w:rsidRPr="00E15B7B">
                <w:rPr>
                  <w:rStyle w:val="ac"/>
                </w:rPr>
                <w:t>державну реєстрацію юридичних осіб, фізичних осіб – підприємців та громадських формувань»</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C734BF" w:rsidRDefault="00E15B7B" w:rsidP="00FA1A68">
            <w:pPr>
              <w:pStyle w:val="rvps12"/>
              <w:jc w:val="both"/>
              <w:rPr>
                <w:color w:val="000000" w:themeColor="text1"/>
              </w:rPr>
            </w:pPr>
            <w:hyperlink r:id="rId9" w:anchor="Text" w:history="1">
              <w:r w:rsidR="00E4268D" w:rsidRPr="00E15B7B">
                <w:rPr>
                  <w:rStyle w:val="ac"/>
                </w:rPr>
                <w:t>Постанова Кабінету Міністрів України від 04.12.2019 № 1137 «Питання Єдиного державного веб</w:t>
              </w:r>
              <w:r w:rsidR="003B2832" w:rsidRPr="00E15B7B">
                <w:rPr>
                  <w:rStyle w:val="ac"/>
                </w:rPr>
                <w:t xml:space="preserve"> </w:t>
              </w:r>
              <w:r w:rsidR="00E4268D" w:rsidRPr="00E15B7B">
                <w:rPr>
                  <w:rStyle w:val="ac"/>
                </w:rPr>
                <w:t>порталу електронних послуг та Реєстру адміністративних послуг»</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92F7F" w:rsidRPr="009E15CD" w:rsidRDefault="00FA072D" w:rsidP="007F33D2">
            <w:pPr>
              <w:rPr>
                <w:color w:val="000000" w:themeColor="text1"/>
                <w:sz w:val="24"/>
                <w:szCs w:val="24"/>
              </w:rPr>
            </w:pPr>
            <w:hyperlink r:id="rId10" w:anchor="Text" w:history="1">
              <w:r w:rsidR="007E6FAF" w:rsidRPr="00FA072D">
                <w:rPr>
                  <w:rStyle w:val="ac"/>
                  <w:sz w:val="24"/>
                  <w:szCs w:val="24"/>
                </w:rPr>
                <w:t xml:space="preserve">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w:t>
              </w:r>
              <w:r w:rsidR="003B2832" w:rsidRPr="00FA072D">
                <w:rPr>
                  <w:rStyle w:val="ac"/>
                  <w:sz w:val="24"/>
                  <w:szCs w:val="24"/>
                </w:rPr>
                <w:t xml:space="preserve">формувань», </w:t>
              </w:r>
              <w:r w:rsidR="003B2832" w:rsidRPr="00FA072D">
                <w:rPr>
                  <w:rStyle w:val="ac"/>
                  <w:sz w:val="24"/>
                  <w:szCs w:val="24"/>
                </w:rPr>
                <w:lastRenderedPageBreak/>
                <w:t>зареєстрований у Міністерстві юстиції України 10.06.2016 за № 839/28969</w:t>
              </w:r>
            </w:hyperlink>
            <w:bookmarkStart w:id="2" w:name="_GoBack"/>
            <w:bookmarkEnd w:id="2"/>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lastRenderedPageBreak/>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B212D9"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3B2832" w:rsidP="00FA1A68">
            <w:pPr>
              <w:ind w:firstLine="20"/>
              <w:rPr>
                <w:color w:val="000000" w:themeColor="text1"/>
                <w:sz w:val="24"/>
                <w:szCs w:val="24"/>
                <w:highlight w:val="yellow"/>
                <w:lang w:eastAsia="uk-UA"/>
              </w:rPr>
            </w:pPr>
            <w:r w:rsidRPr="003B2832">
              <w:rPr>
                <w:color w:val="000000" w:themeColor="text1"/>
                <w:sz w:val="24"/>
                <w:szCs w:val="24"/>
                <w:lang w:eastAsia="uk-UA"/>
              </w:rPr>
              <w:t xml:space="preserve"> Запит фізичної особи або</w:t>
            </w:r>
            <w:r>
              <w:rPr>
                <w:color w:val="000000" w:themeColor="text1"/>
                <w:sz w:val="24"/>
                <w:szCs w:val="24"/>
                <w:lang w:eastAsia="uk-UA"/>
              </w:rPr>
              <w:t xml:space="preserve">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1370A" w:rsidRDefault="003B2832" w:rsidP="00621082">
            <w:pPr>
              <w:pStyle w:val="rvps2"/>
              <w:shd w:val="clear" w:color="auto" w:fill="FFFFFF"/>
              <w:spacing w:before="0" w:beforeAutospacing="0" w:after="0" w:afterAutospacing="0"/>
              <w:jc w:val="both"/>
              <w:rPr>
                <w:lang w:val="uk-UA"/>
              </w:rPr>
            </w:pPr>
            <w:bookmarkStart w:id="3" w:name="n506"/>
            <w:bookmarkEnd w:id="3"/>
            <w:r>
              <w:rPr>
                <w:lang w:val="uk-UA"/>
              </w:rPr>
              <w:t xml:space="preserve"> 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3B2832" w:rsidRDefault="003B2832" w:rsidP="00621082">
            <w:pPr>
              <w:pStyle w:val="rvps2"/>
              <w:shd w:val="clear" w:color="auto" w:fill="FFFFFF"/>
              <w:spacing w:before="0" w:beforeAutospacing="0" w:after="0" w:afterAutospacing="0"/>
              <w:jc w:val="both"/>
              <w:rPr>
                <w:lang w:val="uk-UA"/>
              </w:rPr>
            </w:pPr>
            <w:r>
              <w:rPr>
                <w:lang w:val="uk-UA"/>
              </w:rPr>
              <w:t xml:space="preserve"> Документ, що підтверджує внесення плати за отримання відповідних відомостей.</w:t>
            </w:r>
          </w:p>
          <w:p w:rsidR="003B2832" w:rsidRDefault="003B2832" w:rsidP="00621082">
            <w:pPr>
              <w:pStyle w:val="rvps2"/>
              <w:shd w:val="clear" w:color="auto" w:fill="FFFFFF"/>
              <w:spacing w:before="0" w:beforeAutospacing="0" w:after="0" w:afterAutospacing="0"/>
              <w:jc w:val="both"/>
              <w:rPr>
                <w:lang w:val="uk-UA"/>
              </w:rPr>
            </w:pPr>
            <w:r>
              <w:rPr>
                <w:lang w:val="uk-UA"/>
              </w:rPr>
              <w:t xml:space="preserve"> Під час прийняття запиту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B2832" w:rsidRDefault="003B2832" w:rsidP="00621082">
            <w:pPr>
              <w:pStyle w:val="rvps2"/>
              <w:shd w:val="clear" w:color="auto" w:fill="FFFFFF"/>
              <w:spacing w:before="0" w:beforeAutospacing="0" w:after="0" w:afterAutospacing="0"/>
              <w:jc w:val="both"/>
              <w:rPr>
                <w:lang w:val="uk-UA"/>
              </w:rPr>
            </w:pPr>
            <w:r>
              <w:rPr>
                <w:lang w:val="uk-UA"/>
              </w:rPr>
              <w:t xml:space="preserve"> 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3B2832" w:rsidRPr="003F2B80" w:rsidRDefault="003B2832" w:rsidP="00621082">
            <w:pPr>
              <w:pStyle w:val="rvps2"/>
              <w:shd w:val="clear" w:color="auto" w:fill="FFFFFF"/>
              <w:spacing w:before="0" w:beforeAutospacing="0" w:after="0" w:afterAutospacing="0"/>
              <w:jc w:val="both"/>
              <w:rPr>
                <w:lang w:val="uk-UA"/>
              </w:rPr>
            </w:pPr>
            <w:r>
              <w:rPr>
                <w:lang w:val="uk-UA"/>
              </w:rPr>
              <w:t xml:space="preserve"> У разі подання документів представником додатково подається примірник оригіналу (</w:t>
            </w:r>
            <w:r w:rsidR="00F00ED4">
              <w:rPr>
                <w:lang w:val="uk-UA"/>
              </w:rPr>
              <w:t>н</w:t>
            </w:r>
            <w:r>
              <w:rPr>
                <w:lang w:val="uk-UA"/>
              </w:rPr>
              <w:t>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B212D9">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F20D6A" w:rsidRDefault="00F20D6A" w:rsidP="00F20D6A">
            <w:pPr>
              <w:pStyle w:val="a3"/>
              <w:numPr>
                <w:ilvl w:val="0"/>
                <w:numId w:val="7"/>
              </w:numPr>
              <w:tabs>
                <w:tab w:val="left" w:pos="20"/>
                <w:tab w:val="left" w:pos="9781"/>
              </w:tabs>
              <w:rPr>
                <w:sz w:val="24"/>
                <w:szCs w:val="24"/>
              </w:rPr>
            </w:pPr>
            <w:r w:rsidRPr="00F20D6A">
              <w:rPr>
                <w:sz w:val="24"/>
                <w:szCs w:val="24"/>
              </w:rPr>
              <w:t>У</w:t>
            </w:r>
            <w:r>
              <w:rPr>
                <w:sz w:val="24"/>
                <w:szCs w:val="24"/>
              </w:rPr>
              <w:t xml:space="preserve"> паперовій формі запит подається заявником особисто.</w:t>
            </w:r>
          </w:p>
          <w:p w:rsidR="00144E0B" w:rsidRPr="00F20D6A" w:rsidRDefault="00F20D6A" w:rsidP="00F20D6A">
            <w:pPr>
              <w:pStyle w:val="a3"/>
              <w:numPr>
                <w:ilvl w:val="0"/>
                <w:numId w:val="7"/>
              </w:numPr>
              <w:tabs>
                <w:tab w:val="left" w:pos="20"/>
                <w:tab w:val="left" w:pos="9781"/>
              </w:tabs>
              <w:rPr>
                <w:sz w:val="24"/>
                <w:szCs w:val="24"/>
              </w:rPr>
            </w:pPr>
            <w:r>
              <w:rPr>
                <w:sz w:val="24"/>
                <w:szCs w:val="24"/>
              </w:rPr>
              <w:t>В електронній формі запит подається через портал електронних сервісів виключно за умови реєстрації користувача на відповідному порталі.</w:t>
            </w:r>
            <w:r w:rsidRPr="00F20D6A">
              <w:rPr>
                <w:sz w:val="24"/>
                <w:szCs w:val="24"/>
              </w:rPr>
              <w:t xml:space="preserve"> </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937A2" w:rsidRDefault="005F04BA" w:rsidP="0001370A">
            <w:pPr>
              <w:rPr>
                <w:color w:val="000000" w:themeColor="text1"/>
                <w:sz w:val="24"/>
                <w:szCs w:val="24"/>
                <w:lang w:eastAsia="uk-UA"/>
              </w:rPr>
            </w:pPr>
            <w:r>
              <w:rPr>
                <w:color w:val="000000" w:themeColor="text1"/>
                <w:sz w:val="24"/>
                <w:szCs w:val="24"/>
                <w:lang w:eastAsia="uk-UA"/>
              </w:rPr>
              <w:t xml:space="preserve">  </w:t>
            </w:r>
            <w:r w:rsidR="00F20D6A">
              <w:rPr>
                <w:color w:val="000000" w:themeColor="text1"/>
                <w:sz w:val="24"/>
                <w:szCs w:val="24"/>
                <w:lang w:eastAsia="uk-UA"/>
              </w:rPr>
              <w:t>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0,07 прожиткового мінімуму для працездатних осіб.</w:t>
            </w:r>
          </w:p>
          <w:p w:rsidR="00F20D6A" w:rsidRDefault="00F20D6A" w:rsidP="0001370A">
            <w:pPr>
              <w:rPr>
                <w:color w:val="000000" w:themeColor="text1"/>
                <w:sz w:val="24"/>
                <w:szCs w:val="24"/>
                <w:lang w:eastAsia="uk-UA"/>
              </w:rPr>
            </w:pPr>
            <w:r>
              <w:rPr>
                <w:color w:val="000000" w:themeColor="text1"/>
                <w:sz w:val="24"/>
                <w:szCs w:val="24"/>
                <w:lang w:eastAsia="uk-UA"/>
              </w:rPr>
              <w:t xml:space="preserve"> 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w:t>
            </w:r>
          </w:p>
          <w:p w:rsidR="00F20D6A" w:rsidRPr="00C734BF" w:rsidRDefault="00F20D6A" w:rsidP="0001370A">
            <w:pPr>
              <w:rPr>
                <w:color w:val="000000" w:themeColor="text1"/>
                <w:sz w:val="24"/>
                <w:szCs w:val="24"/>
                <w:lang w:eastAsia="uk-UA"/>
              </w:rPr>
            </w:pPr>
            <w:r>
              <w:rPr>
                <w:color w:val="000000" w:themeColor="text1"/>
                <w:sz w:val="24"/>
                <w:szCs w:val="24"/>
                <w:lang w:eastAsia="uk-UA"/>
              </w:rPr>
              <w:lastRenderedPageBreak/>
              <w:t xml:space="preserve"> 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документів, що містяться в реєстраційній справі, та округляється до найближчих 10 гривень.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lastRenderedPageBreak/>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5016C" w:rsidRPr="00C734BF" w:rsidRDefault="00B5016C" w:rsidP="00F20D6A">
            <w:pPr>
              <w:shd w:val="clear" w:color="auto" w:fill="FFFFFF"/>
              <w:rPr>
                <w:color w:val="000000" w:themeColor="text1"/>
                <w:sz w:val="24"/>
                <w:szCs w:val="24"/>
              </w:rPr>
            </w:pPr>
            <w:r>
              <w:rPr>
                <w:color w:val="000000" w:themeColor="text1"/>
                <w:sz w:val="24"/>
                <w:szCs w:val="24"/>
              </w:rPr>
              <w:t xml:space="preserve">  </w:t>
            </w:r>
            <w:r w:rsidR="00F20D6A">
              <w:rPr>
                <w:color w:val="000000" w:themeColor="text1"/>
                <w:sz w:val="24"/>
                <w:szCs w:val="24"/>
              </w:rPr>
              <w:t>Протягом 24 годин після надходження запиту, крім вихідних та святкових днів</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Перелік підстав для відмови</w:t>
            </w:r>
            <w:r w:rsidR="00862B80" w:rsidRPr="00C734BF">
              <w:rPr>
                <w:color w:val="000000" w:themeColor="text1"/>
                <w:sz w:val="24"/>
                <w:szCs w:val="24"/>
                <w:lang w:eastAsia="uk-UA"/>
              </w:rPr>
              <w:t xml:space="preserve"> у </w:t>
            </w:r>
            <w:r w:rsidR="00104F14">
              <w:rPr>
                <w:color w:val="000000" w:themeColor="text1"/>
                <w:sz w:val="24"/>
                <w:szCs w:val="24"/>
                <w:lang w:eastAsia="uk-UA"/>
              </w:rPr>
              <w:t>наданні адміністративної послуги</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Pr="00C734BF" w:rsidRDefault="00104F14" w:rsidP="00412BBB">
            <w:pPr>
              <w:pStyle w:val="rvps2"/>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 xml:space="preserve">Не подано документ, що підтверджує внесення плати за </w:t>
            </w:r>
            <w:r w:rsidR="00F20D6A">
              <w:rPr>
                <w:color w:val="000000" w:themeColor="text1"/>
                <w:lang w:val="uk-UA"/>
              </w:rPr>
              <w:t>отримання відповідних відомостей або плата внесена не в повному обсязі</w:t>
            </w: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t>1</w:t>
            </w:r>
            <w:r w:rsidR="00104F14">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92D53" w:rsidRDefault="00F20D6A" w:rsidP="00412BBB">
            <w:pPr>
              <w:pStyle w:val="rvps2"/>
              <w:shd w:val="clear" w:color="auto" w:fill="FFFFFF"/>
              <w:spacing w:before="0" w:beforeAutospacing="0" w:after="0" w:afterAutospacing="0"/>
              <w:jc w:val="both"/>
              <w:rPr>
                <w:color w:val="000000" w:themeColor="text1"/>
                <w:lang w:val="uk-UA"/>
              </w:rPr>
            </w:pPr>
            <w:r>
              <w:rPr>
                <w:color w:val="000000" w:themeColor="text1"/>
                <w:lang w:val="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Pr="003F2B80" w:rsidRDefault="00104F14" w:rsidP="002569B0">
            <w:pPr>
              <w:tabs>
                <w:tab w:val="left" w:pos="1565"/>
              </w:tabs>
              <w:ind w:firstLine="20"/>
              <w:rPr>
                <w:sz w:val="24"/>
                <w:szCs w:val="24"/>
                <w:lang w:eastAsia="uk-UA"/>
              </w:rPr>
            </w:pPr>
            <w:r>
              <w:rPr>
                <w:sz w:val="24"/>
                <w:szCs w:val="24"/>
                <w:lang w:eastAsia="uk-UA"/>
              </w:rPr>
              <w:t xml:space="preserve">У такий самий спосіб, у який подано </w:t>
            </w:r>
            <w:r w:rsidR="007A1DCF">
              <w:rPr>
                <w:sz w:val="24"/>
                <w:szCs w:val="24"/>
                <w:lang w:eastAsia="uk-UA"/>
              </w:rPr>
              <w:t>запит</w:t>
            </w:r>
          </w:p>
        </w:tc>
      </w:tr>
    </w:tbl>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C156BD" w:rsidRDefault="00C156BD" w:rsidP="007043FC">
      <w:pPr>
        <w:rPr>
          <w:color w:val="000000" w:themeColor="text1"/>
        </w:rPr>
      </w:pPr>
    </w:p>
    <w:p w:rsidR="00C156BD" w:rsidRDefault="00C156BD" w:rsidP="007043FC">
      <w:pPr>
        <w:rPr>
          <w:color w:val="000000" w:themeColor="text1"/>
        </w:rPr>
      </w:pPr>
    </w:p>
    <w:p w:rsidR="0074379D" w:rsidRPr="00C156BD" w:rsidRDefault="0074379D" w:rsidP="007043FC">
      <w:pPr>
        <w:rPr>
          <w:b/>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B1083A" w:rsidRDefault="00A00F7D"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Жовківської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212D9" w:rsidRPr="00FA072D" w:rsidRDefault="00B212D9" w:rsidP="00B212D9">
      <w:pPr>
        <w:ind w:left="5812"/>
        <w:jc w:val="left"/>
        <w:rPr>
          <w:color w:val="000000" w:themeColor="text1"/>
          <w:sz w:val="24"/>
          <w:szCs w:val="24"/>
          <w:lang w:eastAsia="uk-UA"/>
        </w:rPr>
      </w:pPr>
      <w:r>
        <w:rPr>
          <w:color w:val="000000" w:themeColor="text1"/>
          <w:sz w:val="24"/>
          <w:szCs w:val="24"/>
          <w:lang w:eastAsia="uk-UA"/>
        </w:rPr>
        <w:t xml:space="preserve">від </w:t>
      </w:r>
      <w:r w:rsidRPr="00FA072D">
        <w:rPr>
          <w:color w:val="000000" w:themeColor="text1"/>
          <w:sz w:val="24"/>
          <w:szCs w:val="24"/>
          <w:lang w:eastAsia="uk-UA"/>
        </w:rPr>
        <w:t>17.11.2022</w:t>
      </w:r>
      <w:r>
        <w:rPr>
          <w:color w:val="000000" w:themeColor="text1"/>
          <w:sz w:val="24"/>
          <w:szCs w:val="24"/>
          <w:lang w:eastAsia="uk-UA"/>
        </w:rPr>
        <w:t xml:space="preserve">    №</w:t>
      </w:r>
      <w:r w:rsidRPr="00FA072D">
        <w:rPr>
          <w:color w:val="000000" w:themeColor="text1"/>
          <w:sz w:val="24"/>
          <w:szCs w:val="24"/>
          <w:lang w:eastAsia="uk-UA"/>
        </w:rPr>
        <w:t xml:space="preserve"> 20</w:t>
      </w:r>
    </w:p>
    <w:p w:rsidR="0074379D" w:rsidRDefault="0074379D" w:rsidP="007043FC">
      <w:pPr>
        <w:rPr>
          <w:color w:val="000000" w:themeColor="text1"/>
        </w:rPr>
      </w:pPr>
    </w:p>
    <w:p w:rsidR="00B212D9" w:rsidRDefault="00B212D9" w:rsidP="007043FC">
      <w:pPr>
        <w:rPr>
          <w:color w:val="000000" w:themeColor="text1"/>
        </w:rPr>
      </w:pPr>
    </w:p>
    <w:p w:rsidR="0074379D" w:rsidRDefault="0074379D" w:rsidP="007043FC">
      <w:pPr>
        <w:rPr>
          <w:color w:val="000000" w:themeColor="text1"/>
        </w:rPr>
      </w:pPr>
    </w:p>
    <w:p w:rsidR="0074379D" w:rsidRDefault="0074379D" w:rsidP="0074379D">
      <w:pPr>
        <w:rPr>
          <w:sz w:val="24"/>
          <w:szCs w:val="24"/>
          <w:lang w:eastAsia="ru-RU"/>
        </w:rPr>
      </w:pPr>
    </w:p>
    <w:p w:rsidR="00547F06" w:rsidRDefault="00547F06" w:rsidP="0074379D">
      <w:pPr>
        <w:keepNext/>
        <w:keepLines/>
        <w:jc w:val="center"/>
        <w:outlineLvl w:val="1"/>
        <w:rPr>
          <w:rFonts w:cs="Arial"/>
          <w:bCs/>
          <w:noProof/>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00</w:t>
      </w:r>
      <w:r w:rsidR="00775E54">
        <w:rPr>
          <w:b/>
          <w:lang w:eastAsia="uk-UA"/>
        </w:rPr>
        <w:t>236</w:t>
      </w:r>
    </w:p>
    <w:p w:rsidR="0074379D" w:rsidRDefault="0074379D" w:rsidP="0074379D">
      <w:pPr>
        <w:keepNext/>
        <w:keepLines/>
        <w:jc w:val="center"/>
        <w:outlineLvl w:val="1"/>
        <w:rPr>
          <w:b/>
          <w:lang w:eastAsia="uk-UA"/>
        </w:rPr>
      </w:pPr>
      <w:r>
        <w:rPr>
          <w:b/>
          <w:lang w:eastAsia="uk-UA"/>
        </w:rPr>
        <w:t>адміністративної послуги</w:t>
      </w:r>
    </w:p>
    <w:p w:rsidR="00C50A7D" w:rsidRDefault="00C50A7D" w:rsidP="0074379D">
      <w:pPr>
        <w:keepNext/>
        <w:keepLines/>
        <w:jc w:val="center"/>
        <w:outlineLvl w:val="1"/>
        <w:rPr>
          <w:b/>
          <w:lang w:eastAsia="uk-UA"/>
        </w:rPr>
      </w:pPr>
    </w:p>
    <w:p w:rsidR="00C50A7D" w:rsidRPr="00C50A7D" w:rsidRDefault="00A00F7D" w:rsidP="0074379D">
      <w:pPr>
        <w:jc w:val="center"/>
        <w:rPr>
          <w:b/>
        </w:rPr>
      </w:pPr>
      <w:r>
        <w:rPr>
          <w:b/>
        </w:rPr>
        <w:t>процесу надання адміністративної послуги з державної реєстрації переходу юридичної особи на діяльність на підставі модельного статуту (крім громадських формувань)</w:t>
      </w:r>
    </w:p>
    <w:p w:rsidR="00C50A7D" w:rsidRPr="00775E54" w:rsidRDefault="00C50A7D" w:rsidP="0074379D">
      <w:pPr>
        <w:jc w:val="center"/>
        <w:rPr>
          <w:sz w:val="24"/>
          <w:szCs w:val="24"/>
        </w:rPr>
      </w:pPr>
      <w:r w:rsidRPr="00775E54">
        <w:rPr>
          <w:sz w:val="24"/>
          <w:szCs w:val="24"/>
        </w:rPr>
        <w:t>Відділ Центр надання адміністративних послуг Жовківської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9640"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2109"/>
        <w:gridCol w:w="2977"/>
      </w:tblGrid>
      <w:tr w:rsidR="004F2B86" w:rsidRPr="00166292" w:rsidTr="00C156BD">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r w:rsidRPr="00213B9F">
              <w:rPr>
                <w:b/>
                <w:sz w:val="24"/>
                <w:szCs w:val="24"/>
                <w:lang w:val="ru-RU"/>
              </w:rPr>
              <w:t>Етапи опрацювання звернення про надання адміністративної послуги</w:t>
            </w:r>
          </w:p>
        </w:tc>
        <w:tc>
          <w:tcPr>
            <w:tcW w:w="2109"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r w:rsidRPr="00213B9F">
              <w:rPr>
                <w:b/>
                <w:sz w:val="24"/>
                <w:szCs w:val="24"/>
                <w:lang w:val="ru-RU"/>
              </w:rPr>
              <w:t xml:space="preserve">Відповідальна  особа </w:t>
            </w:r>
          </w:p>
        </w:tc>
        <w:tc>
          <w:tcPr>
            <w:tcW w:w="2977"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r w:rsidRPr="00213B9F">
              <w:rPr>
                <w:b/>
                <w:sz w:val="24"/>
                <w:szCs w:val="24"/>
                <w:lang w:val="ru-RU"/>
              </w:rPr>
              <w:t>Термін виконання</w:t>
            </w:r>
          </w:p>
          <w:p w:rsidR="004F2B86" w:rsidRPr="00213B9F" w:rsidRDefault="004F2B86">
            <w:pPr>
              <w:spacing w:line="276" w:lineRule="auto"/>
              <w:jc w:val="center"/>
              <w:rPr>
                <w:b/>
                <w:sz w:val="24"/>
                <w:szCs w:val="24"/>
                <w:lang w:val="ru-RU"/>
              </w:rPr>
            </w:pPr>
            <w:r w:rsidRPr="00213B9F">
              <w:rPr>
                <w:b/>
                <w:sz w:val="24"/>
                <w:szCs w:val="24"/>
                <w:lang w:val="ru-RU"/>
              </w:rPr>
              <w:t>(днів)</w:t>
            </w:r>
          </w:p>
        </w:tc>
      </w:tr>
      <w:tr w:rsidR="004F2B86" w:rsidRPr="00166292" w:rsidTr="00C156BD">
        <w:tc>
          <w:tcPr>
            <w:tcW w:w="540" w:type="dxa"/>
            <w:tcBorders>
              <w:top w:val="single" w:sz="4" w:space="0" w:color="000000"/>
              <w:left w:val="single" w:sz="4" w:space="0" w:color="000000"/>
              <w:bottom w:val="single" w:sz="4" w:space="0" w:color="000000"/>
              <w:right w:val="nil"/>
            </w:tcBorders>
            <w:hideMark/>
          </w:tcPr>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C156BD" w:rsidRDefault="00C156BD">
            <w:pPr>
              <w:spacing w:line="254" w:lineRule="auto"/>
              <w:rPr>
                <w:bCs/>
                <w:sz w:val="24"/>
                <w:szCs w:val="24"/>
                <w:lang w:val="ru-RU"/>
              </w:rPr>
            </w:pPr>
          </w:p>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Default="004F2B86" w:rsidP="00775E54">
            <w:pPr>
              <w:spacing w:line="254" w:lineRule="auto"/>
              <w:rPr>
                <w:sz w:val="24"/>
                <w:szCs w:val="24"/>
                <w:lang w:val="ru-RU"/>
              </w:rPr>
            </w:pPr>
            <w:r>
              <w:rPr>
                <w:sz w:val="24"/>
                <w:szCs w:val="24"/>
                <w:lang w:val="ru-RU"/>
              </w:rPr>
              <w:t xml:space="preserve">1.1. </w:t>
            </w:r>
            <w:r w:rsidR="00775E54">
              <w:rPr>
                <w:sz w:val="24"/>
                <w:szCs w:val="24"/>
                <w:lang w:val="ru-RU"/>
              </w:rPr>
              <w:t>Прийом запиту про видачу документів, що містяться в реєстраційній справі відповідної юридичної особи, громадського формування, що не має статусу юридичної особи, фізичної особи підприємця й документу (копії квитанції, виданої банком, або копії платіжного доручення з відміткою банку),</w:t>
            </w:r>
          </w:p>
          <w:p w:rsidR="00775E54" w:rsidRDefault="00775E54" w:rsidP="00775E54">
            <w:pPr>
              <w:spacing w:line="254" w:lineRule="auto"/>
              <w:rPr>
                <w:sz w:val="24"/>
                <w:szCs w:val="24"/>
                <w:lang w:val="ru-RU"/>
              </w:rPr>
            </w:pPr>
            <w:r>
              <w:rPr>
                <w:sz w:val="24"/>
                <w:szCs w:val="24"/>
                <w:lang w:val="ru-RU"/>
              </w:rPr>
              <w:t xml:space="preserve"> Що підтверджує внесення плати за надання документа в паперовій формі, що міститься у реєстраційній справі.</w:t>
            </w:r>
          </w:p>
          <w:p w:rsidR="00775E54" w:rsidRDefault="00775E54" w:rsidP="00775E54">
            <w:pPr>
              <w:spacing w:line="254" w:lineRule="auto"/>
              <w:rPr>
                <w:sz w:val="24"/>
                <w:szCs w:val="24"/>
                <w:lang w:val="ru-RU"/>
              </w:rPr>
            </w:pPr>
            <w:r>
              <w:rPr>
                <w:sz w:val="24"/>
                <w:szCs w:val="24"/>
                <w:lang w:val="ru-RU"/>
              </w:rPr>
              <w:t xml:space="preserve"> Плата справляється за кожен отриманий документ.</w:t>
            </w:r>
          </w:p>
          <w:p w:rsidR="00A523B1" w:rsidRDefault="00A523B1" w:rsidP="00263A4C">
            <w:pPr>
              <w:pBdr>
                <w:top w:val="single" w:sz="12" w:space="1" w:color="auto"/>
                <w:bottom w:val="single" w:sz="12" w:space="1" w:color="auto"/>
              </w:pBdr>
              <w:rPr>
                <w:sz w:val="24"/>
                <w:szCs w:val="24"/>
              </w:rPr>
            </w:pPr>
            <w:r>
              <w:rPr>
                <w:sz w:val="24"/>
                <w:szCs w:val="24"/>
              </w:rPr>
              <w:t xml:space="preserve">1.2. </w:t>
            </w:r>
            <w:r w:rsidR="00B103D4">
              <w:rPr>
                <w:sz w:val="24"/>
                <w:szCs w:val="24"/>
              </w:rPr>
              <w:t>Реєстрація запиту про видачу документів, що містяться в реєстраційній справі відповідної юридичної особи, громадського формування, що не має статусу юридичної особи,  фізичної особи-підприємця.</w:t>
            </w:r>
          </w:p>
          <w:p w:rsidR="00B103D4" w:rsidRDefault="00B103D4" w:rsidP="00263A4C">
            <w:pPr>
              <w:pBdr>
                <w:top w:val="single" w:sz="12" w:space="1" w:color="auto"/>
                <w:bottom w:val="single" w:sz="12" w:space="1" w:color="auto"/>
              </w:pBdr>
              <w:rPr>
                <w:sz w:val="24"/>
                <w:szCs w:val="24"/>
              </w:rPr>
            </w:pPr>
          </w:p>
          <w:p w:rsidR="00B103D4" w:rsidRDefault="00B103D4" w:rsidP="00263A4C">
            <w:pPr>
              <w:pBdr>
                <w:top w:val="single" w:sz="12" w:space="1" w:color="auto"/>
                <w:bottom w:val="single" w:sz="12" w:space="1" w:color="auto"/>
              </w:pBdr>
              <w:rPr>
                <w:sz w:val="24"/>
                <w:szCs w:val="24"/>
              </w:rPr>
            </w:pPr>
          </w:p>
          <w:p w:rsidR="00B103D4" w:rsidRDefault="00B103D4" w:rsidP="00263A4C">
            <w:pPr>
              <w:pBdr>
                <w:top w:val="single" w:sz="12" w:space="1" w:color="auto"/>
                <w:bottom w:val="single" w:sz="12" w:space="1" w:color="auto"/>
              </w:pBdr>
              <w:rPr>
                <w:sz w:val="24"/>
                <w:szCs w:val="24"/>
              </w:rPr>
            </w:pPr>
          </w:p>
          <w:p w:rsidR="00B103D4" w:rsidRDefault="00B103D4" w:rsidP="00263A4C">
            <w:pPr>
              <w:pBdr>
                <w:top w:val="single" w:sz="12" w:space="1" w:color="auto"/>
                <w:bottom w:val="single" w:sz="12" w:space="1" w:color="auto"/>
              </w:pBdr>
              <w:rPr>
                <w:sz w:val="24"/>
                <w:szCs w:val="24"/>
              </w:rPr>
            </w:pPr>
          </w:p>
          <w:p w:rsidR="00B103D4" w:rsidRDefault="00B103D4" w:rsidP="00263A4C">
            <w:pPr>
              <w:pBdr>
                <w:top w:val="single" w:sz="12" w:space="1" w:color="auto"/>
                <w:bottom w:val="single" w:sz="12" w:space="1" w:color="auto"/>
              </w:pBdr>
              <w:rPr>
                <w:sz w:val="24"/>
                <w:szCs w:val="24"/>
              </w:rPr>
            </w:pPr>
          </w:p>
          <w:p w:rsidR="00B103D4" w:rsidRDefault="00B103D4" w:rsidP="00263A4C">
            <w:pPr>
              <w:pBdr>
                <w:top w:val="single" w:sz="12" w:space="1" w:color="auto"/>
                <w:bottom w:val="single" w:sz="12" w:space="1" w:color="auto"/>
              </w:pBdr>
              <w:rPr>
                <w:sz w:val="24"/>
                <w:szCs w:val="24"/>
              </w:rPr>
            </w:pPr>
          </w:p>
          <w:p w:rsidR="00D46172" w:rsidRDefault="00A523B1" w:rsidP="00263A4C">
            <w:pPr>
              <w:pBdr>
                <w:bottom w:val="single" w:sz="6" w:space="1" w:color="auto"/>
              </w:pBdr>
              <w:rPr>
                <w:sz w:val="24"/>
                <w:szCs w:val="24"/>
              </w:rPr>
            </w:pPr>
            <w:r>
              <w:rPr>
                <w:sz w:val="24"/>
                <w:szCs w:val="24"/>
              </w:rPr>
              <w:t xml:space="preserve">1.3. </w:t>
            </w:r>
            <w:r w:rsidR="00B103D4">
              <w:rPr>
                <w:sz w:val="24"/>
                <w:szCs w:val="24"/>
              </w:rPr>
              <w:t>Перевірка документів поданих для отримання документів, що містяться в реєстраційній справі відповідної юридичної особи, громадського формування</w:t>
            </w:r>
            <w:r w:rsidR="003B4EB4">
              <w:rPr>
                <w:sz w:val="24"/>
                <w:szCs w:val="24"/>
              </w:rPr>
              <w:t>, що не м</w:t>
            </w:r>
            <w:r w:rsidR="00EF09C5">
              <w:rPr>
                <w:sz w:val="24"/>
                <w:szCs w:val="24"/>
              </w:rPr>
              <w:t>а</w:t>
            </w:r>
            <w:r w:rsidR="003B4EB4">
              <w:rPr>
                <w:sz w:val="24"/>
                <w:szCs w:val="24"/>
              </w:rPr>
              <w:t>є</w:t>
            </w:r>
            <w:r w:rsidR="00EF09C5">
              <w:rPr>
                <w:sz w:val="24"/>
                <w:szCs w:val="24"/>
              </w:rPr>
              <w:t xml:space="preserve"> статусу юридичної особи, фізичної особи- підприємця на відсутність підстав для відмови в їх видачі.</w:t>
            </w:r>
            <w:r w:rsidR="003B4EB4">
              <w:rPr>
                <w:sz w:val="24"/>
                <w:szCs w:val="24"/>
              </w:rPr>
              <w:t xml:space="preserve"> </w:t>
            </w:r>
          </w:p>
          <w:p w:rsidR="004F2B86" w:rsidRPr="00B212D9" w:rsidRDefault="004F2B86" w:rsidP="00477E05">
            <w:pPr>
              <w:rPr>
                <w:sz w:val="24"/>
                <w:szCs w:val="24"/>
              </w:rPr>
            </w:pPr>
          </w:p>
        </w:tc>
        <w:tc>
          <w:tcPr>
            <w:tcW w:w="2109" w:type="dxa"/>
            <w:tcBorders>
              <w:top w:val="single" w:sz="4" w:space="0" w:color="000000"/>
              <w:left w:val="single" w:sz="4" w:space="0" w:color="000000"/>
              <w:bottom w:val="single" w:sz="4" w:space="0" w:color="000000"/>
              <w:right w:val="nil"/>
            </w:tcBorders>
          </w:tcPr>
          <w:p w:rsidR="0047125B" w:rsidRPr="00B212D9" w:rsidRDefault="0047125B">
            <w:pPr>
              <w:spacing w:line="254" w:lineRule="auto"/>
              <w:jc w:val="center"/>
              <w:rPr>
                <w:sz w:val="24"/>
                <w:szCs w:val="24"/>
              </w:rPr>
            </w:pPr>
          </w:p>
          <w:p w:rsidR="0047125B" w:rsidRPr="00B212D9" w:rsidRDefault="0047125B">
            <w:pPr>
              <w:spacing w:line="254" w:lineRule="auto"/>
              <w:jc w:val="center"/>
              <w:rPr>
                <w:sz w:val="24"/>
                <w:szCs w:val="24"/>
              </w:rPr>
            </w:pPr>
          </w:p>
          <w:p w:rsidR="0047125B" w:rsidRPr="00B212D9" w:rsidRDefault="0047125B">
            <w:pPr>
              <w:spacing w:line="254" w:lineRule="auto"/>
              <w:jc w:val="center"/>
              <w:rPr>
                <w:sz w:val="24"/>
                <w:szCs w:val="24"/>
              </w:rPr>
            </w:pPr>
          </w:p>
          <w:p w:rsidR="0047125B" w:rsidRPr="00B212D9" w:rsidRDefault="0047125B">
            <w:pPr>
              <w:spacing w:line="254" w:lineRule="auto"/>
              <w:jc w:val="center"/>
              <w:rPr>
                <w:sz w:val="24"/>
                <w:szCs w:val="24"/>
              </w:rPr>
            </w:pPr>
          </w:p>
          <w:p w:rsidR="004F2B86" w:rsidRPr="00166292" w:rsidRDefault="004F2B86">
            <w:pPr>
              <w:spacing w:line="254" w:lineRule="auto"/>
              <w:jc w:val="center"/>
              <w:rPr>
                <w:sz w:val="24"/>
                <w:szCs w:val="24"/>
                <w:lang w:val="ru-RU"/>
              </w:rPr>
            </w:pPr>
            <w:r>
              <w:rPr>
                <w:sz w:val="24"/>
                <w:szCs w:val="24"/>
                <w:lang w:val="ru-RU"/>
              </w:rPr>
              <w:t>Державний реєстратор</w:t>
            </w:r>
          </w:p>
        </w:tc>
        <w:tc>
          <w:tcPr>
            <w:tcW w:w="2977" w:type="dxa"/>
            <w:tcBorders>
              <w:top w:val="single" w:sz="4" w:space="0" w:color="000000"/>
              <w:left w:val="single" w:sz="4" w:space="0" w:color="000000"/>
              <w:bottom w:val="single" w:sz="4" w:space="0" w:color="000000"/>
              <w:right w:val="single" w:sz="4" w:space="0" w:color="000000"/>
            </w:tcBorders>
          </w:tcPr>
          <w:p w:rsidR="0047125B" w:rsidRDefault="0047125B">
            <w:pPr>
              <w:spacing w:line="254" w:lineRule="auto"/>
              <w:rPr>
                <w:sz w:val="24"/>
                <w:szCs w:val="24"/>
                <w:lang w:val="ru-RU"/>
              </w:rPr>
            </w:pPr>
          </w:p>
          <w:p w:rsidR="00B103D4" w:rsidRDefault="00C156BD">
            <w:pPr>
              <w:spacing w:line="254" w:lineRule="auto"/>
              <w:rPr>
                <w:sz w:val="24"/>
                <w:szCs w:val="24"/>
                <w:lang w:val="ru-RU"/>
              </w:rPr>
            </w:pPr>
            <w:r>
              <w:rPr>
                <w:sz w:val="24"/>
                <w:szCs w:val="24"/>
                <w:lang w:val="ru-RU"/>
              </w:rPr>
              <w:t>В</w:t>
            </w:r>
            <w:r w:rsidR="004F2B86">
              <w:rPr>
                <w:sz w:val="24"/>
                <w:szCs w:val="24"/>
                <w:lang w:val="ru-RU"/>
              </w:rPr>
              <w:t xml:space="preserve"> день </w:t>
            </w:r>
            <w:r w:rsidR="00775E54">
              <w:rPr>
                <w:sz w:val="24"/>
                <w:szCs w:val="24"/>
                <w:lang w:val="ru-RU"/>
              </w:rPr>
              <w:t xml:space="preserve">отримання запиту про надання витягу з Єдиного державного реєстру юридичних осіб та фізичних осіб </w:t>
            </w:r>
            <w:r w:rsidR="00B103D4">
              <w:rPr>
                <w:sz w:val="24"/>
                <w:szCs w:val="24"/>
                <w:lang w:val="ru-RU"/>
              </w:rPr>
              <w:t>–</w:t>
            </w:r>
            <w:r w:rsidR="00775E54">
              <w:rPr>
                <w:sz w:val="24"/>
                <w:szCs w:val="24"/>
                <w:lang w:val="ru-RU"/>
              </w:rPr>
              <w:t xml:space="preserve"> підприємців</w:t>
            </w:r>
          </w:p>
          <w:p w:rsidR="00B103D4" w:rsidRDefault="00B103D4">
            <w:pPr>
              <w:spacing w:line="254" w:lineRule="auto"/>
              <w:rPr>
                <w:sz w:val="24"/>
                <w:szCs w:val="24"/>
                <w:lang w:val="ru-RU"/>
              </w:rPr>
            </w:pPr>
            <w:r>
              <w:rPr>
                <w:sz w:val="24"/>
                <w:szCs w:val="24"/>
                <w:lang w:val="ru-RU"/>
              </w:rPr>
              <w:t>_____________</w:t>
            </w:r>
            <w:r w:rsidR="00C156BD">
              <w:rPr>
                <w:sz w:val="24"/>
                <w:szCs w:val="24"/>
                <w:lang w:val="ru-RU"/>
              </w:rPr>
              <w:t>________</w:t>
            </w:r>
          </w:p>
          <w:p w:rsidR="00B103D4" w:rsidRDefault="00B103D4">
            <w:pPr>
              <w:spacing w:line="254" w:lineRule="auto"/>
              <w:rPr>
                <w:sz w:val="24"/>
                <w:szCs w:val="24"/>
                <w:lang w:val="ru-RU"/>
              </w:rPr>
            </w:pPr>
          </w:p>
          <w:p w:rsidR="00B103D4" w:rsidRDefault="00C156BD">
            <w:pPr>
              <w:pBdr>
                <w:bottom w:val="single" w:sz="12" w:space="1" w:color="auto"/>
              </w:pBdr>
              <w:spacing w:line="254" w:lineRule="auto"/>
              <w:rPr>
                <w:sz w:val="24"/>
                <w:szCs w:val="24"/>
                <w:lang w:val="ru-RU"/>
              </w:rPr>
            </w:pPr>
            <w:r>
              <w:rPr>
                <w:sz w:val="24"/>
                <w:szCs w:val="24"/>
                <w:lang w:val="ru-RU"/>
              </w:rPr>
              <w:t>В</w:t>
            </w:r>
            <w:r w:rsidR="00B103D4">
              <w:rPr>
                <w:sz w:val="24"/>
                <w:szCs w:val="24"/>
                <w:lang w:val="ru-RU"/>
              </w:rPr>
              <w:t xml:space="preserve"> день отримання запиту про надання витягу з Єдиного державного реєстру юридичних осіб та фізичних осіб – підприємців</w:t>
            </w:r>
          </w:p>
          <w:p w:rsidR="00EF09C5" w:rsidRDefault="00EF09C5">
            <w:pPr>
              <w:pBdr>
                <w:bottom w:val="single" w:sz="12" w:space="1" w:color="auto"/>
              </w:pBdr>
              <w:spacing w:line="254" w:lineRule="auto"/>
              <w:rPr>
                <w:sz w:val="24"/>
                <w:szCs w:val="24"/>
                <w:lang w:val="ru-RU"/>
              </w:rPr>
            </w:pPr>
          </w:p>
          <w:p w:rsidR="00C156BD" w:rsidRDefault="00C156BD">
            <w:pPr>
              <w:spacing w:line="254" w:lineRule="auto"/>
              <w:rPr>
                <w:sz w:val="24"/>
                <w:szCs w:val="24"/>
                <w:lang w:val="ru-RU"/>
              </w:rPr>
            </w:pPr>
          </w:p>
          <w:p w:rsidR="00C156BD" w:rsidRDefault="00C156BD">
            <w:pPr>
              <w:spacing w:line="254" w:lineRule="auto"/>
              <w:rPr>
                <w:sz w:val="24"/>
                <w:szCs w:val="24"/>
                <w:lang w:val="ru-RU"/>
              </w:rPr>
            </w:pPr>
          </w:p>
          <w:p w:rsidR="00C156BD" w:rsidRDefault="00C156BD">
            <w:pPr>
              <w:spacing w:line="254" w:lineRule="auto"/>
              <w:rPr>
                <w:sz w:val="24"/>
                <w:szCs w:val="24"/>
                <w:lang w:val="ru-RU"/>
              </w:rPr>
            </w:pPr>
          </w:p>
          <w:p w:rsidR="00C156BD" w:rsidRDefault="00C156BD">
            <w:pPr>
              <w:spacing w:line="254" w:lineRule="auto"/>
              <w:rPr>
                <w:sz w:val="24"/>
                <w:szCs w:val="24"/>
                <w:lang w:val="ru-RU"/>
              </w:rPr>
            </w:pPr>
          </w:p>
          <w:p w:rsidR="00C156BD" w:rsidRDefault="00C156BD">
            <w:pPr>
              <w:spacing w:line="254" w:lineRule="auto"/>
              <w:rPr>
                <w:sz w:val="24"/>
                <w:szCs w:val="24"/>
                <w:lang w:val="ru-RU"/>
              </w:rPr>
            </w:pPr>
          </w:p>
          <w:p w:rsidR="00EF09C5" w:rsidRPr="00166292" w:rsidRDefault="00EF09C5">
            <w:pPr>
              <w:spacing w:line="254" w:lineRule="auto"/>
              <w:rPr>
                <w:sz w:val="24"/>
                <w:szCs w:val="24"/>
                <w:lang w:val="ru-RU"/>
              </w:rPr>
            </w:pPr>
            <w:r>
              <w:rPr>
                <w:sz w:val="24"/>
                <w:szCs w:val="24"/>
                <w:lang w:val="ru-RU"/>
              </w:rPr>
              <w:t>Протягом 24 годин, крім вихідних та святкових днів</w:t>
            </w:r>
            <w:r w:rsidR="00477E05">
              <w:rPr>
                <w:sz w:val="24"/>
                <w:szCs w:val="24"/>
                <w:lang w:val="ru-RU"/>
              </w:rPr>
              <w:t>, після надходження запиту</w:t>
            </w:r>
          </w:p>
        </w:tc>
      </w:tr>
      <w:tr w:rsidR="004F2B86" w:rsidRPr="00166292" w:rsidTr="00C156BD">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427505" w:rsidRPr="00427505" w:rsidRDefault="00477E05" w:rsidP="00427505">
            <w:pPr>
              <w:spacing w:line="254" w:lineRule="auto"/>
              <w:rPr>
                <w:sz w:val="24"/>
                <w:szCs w:val="24"/>
              </w:rPr>
            </w:pPr>
            <w:r>
              <w:rPr>
                <w:sz w:val="24"/>
                <w:szCs w:val="24"/>
              </w:rPr>
              <w:t>Виготовлення копій документів для надання їх заявнику, що містяться в реєстраційній справі відповідної юридичної особи, громадського формування, що не має статусу юридичної особи, фізичної особи – підприємця у разі відсутності підстав для відмови</w:t>
            </w:r>
          </w:p>
        </w:tc>
        <w:tc>
          <w:tcPr>
            <w:tcW w:w="2109"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r>
              <w:rPr>
                <w:sz w:val="24"/>
                <w:szCs w:val="24"/>
                <w:lang w:val="ru-RU"/>
              </w:rPr>
              <w:t>Державний реєстратор</w:t>
            </w: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2977" w:type="dxa"/>
            <w:tcBorders>
              <w:top w:val="single" w:sz="4" w:space="0" w:color="000000"/>
              <w:left w:val="single" w:sz="4" w:space="0" w:color="000000"/>
              <w:bottom w:val="single" w:sz="4" w:space="0" w:color="000000"/>
              <w:right w:val="single" w:sz="4" w:space="0" w:color="000000"/>
            </w:tcBorders>
          </w:tcPr>
          <w:p w:rsidR="00D25987" w:rsidRPr="00166292" w:rsidRDefault="00477E05">
            <w:pPr>
              <w:spacing w:line="254" w:lineRule="auto"/>
              <w:rPr>
                <w:sz w:val="24"/>
                <w:szCs w:val="24"/>
                <w:lang w:val="ru-RU"/>
              </w:rPr>
            </w:pPr>
            <w:r>
              <w:rPr>
                <w:sz w:val="24"/>
                <w:szCs w:val="24"/>
                <w:lang w:val="ru-RU"/>
              </w:rPr>
              <w:t>Протягом 24 годин, крім вихідних та святкових днів, після надходження запиту</w:t>
            </w:r>
          </w:p>
        </w:tc>
      </w:tr>
    </w:tbl>
    <w:p w:rsidR="0074379D" w:rsidRDefault="00427505" w:rsidP="0074379D">
      <w:pPr>
        <w:rPr>
          <w:sz w:val="24"/>
          <w:szCs w:val="24"/>
        </w:rPr>
      </w:pPr>
      <w:r>
        <w:rPr>
          <w:sz w:val="24"/>
          <w:szCs w:val="24"/>
        </w:rPr>
        <w:t xml:space="preserve">  </w:t>
      </w:r>
      <w:r w:rsidR="00477E05">
        <w:rPr>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C156BD" w:rsidRDefault="00C156BD" w:rsidP="0074379D">
      <w:pPr>
        <w:rPr>
          <w:sz w:val="24"/>
          <w:szCs w:val="24"/>
        </w:rPr>
      </w:pPr>
    </w:p>
    <w:p w:rsidR="00C156BD" w:rsidRDefault="00C156BD" w:rsidP="0074379D">
      <w:pPr>
        <w:rPr>
          <w:sz w:val="24"/>
          <w:szCs w:val="24"/>
        </w:rPr>
      </w:pPr>
    </w:p>
    <w:p w:rsidR="00C156BD" w:rsidRDefault="00C156BD" w:rsidP="0074379D">
      <w:pPr>
        <w:rPr>
          <w:sz w:val="24"/>
          <w:szCs w:val="24"/>
        </w:rPr>
      </w:pPr>
    </w:p>
    <w:p w:rsidR="00C156BD" w:rsidRDefault="00C156BD" w:rsidP="0074379D">
      <w:pPr>
        <w:rPr>
          <w:sz w:val="24"/>
          <w:szCs w:val="24"/>
        </w:rPr>
      </w:pPr>
    </w:p>
    <w:sectPr w:rsidR="00C156BD" w:rsidSect="00D73866">
      <w:headerReference w:type="default" r:id="rId11"/>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A83" w:rsidRDefault="00020A83">
      <w:r>
        <w:separator/>
      </w:r>
    </w:p>
  </w:endnote>
  <w:endnote w:type="continuationSeparator" w:id="0">
    <w:p w:rsidR="00020A83" w:rsidRDefault="0002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A83" w:rsidRDefault="00020A83">
      <w:r>
        <w:separator/>
      </w:r>
    </w:p>
  </w:footnote>
  <w:footnote w:type="continuationSeparator" w:id="0">
    <w:p w:rsidR="00020A83" w:rsidRDefault="00020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FA072D" w:rsidRPr="00FA072D">
      <w:rPr>
        <w:noProof/>
        <w:sz w:val="24"/>
        <w:szCs w:val="24"/>
        <w:lang w:val="ru-RU"/>
      </w:rPr>
      <w:t>2</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3824429"/>
    <w:multiLevelType w:val="hybridMultilevel"/>
    <w:tmpl w:val="1A4081A6"/>
    <w:lvl w:ilvl="0" w:tplc="86E4403E">
      <w:start w:val="1"/>
      <w:numFmt w:val="decimal"/>
      <w:lvlText w:val="%1."/>
      <w:lvlJc w:val="left"/>
      <w:pPr>
        <w:ind w:left="503" w:hanging="360"/>
      </w:pPr>
      <w:rPr>
        <w:rFonts w:cs="Times New Roman" w:hint="default"/>
      </w:rPr>
    </w:lvl>
    <w:lvl w:ilvl="1" w:tplc="04220019" w:tentative="1">
      <w:start w:val="1"/>
      <w:numFmt w:val="lowerLetter"/>
      <w:lvlText w:val="%2."/>
      <w:lvlJc w:val="left"/>
      <w:pPr>
        <w:ind w:left="1223" w:hanging="360"/>
      </w:pPr>
      <w:rPr>
        <w:rFonts w:cs="Times New Roman"/>
      </w:rPr>
    </w:lvl>
    <w:lvl w:ilvl="2" w:tplc="0422001B" w:tentative="1">
      <w:start w:val="1"/>
      <w:numFmt w:val="lowerRoman"/>
      <w:lvlText w:val="%3."/>
      <w:lvlJc w:val="right"/>
      <w:pPr>
        <w:ind w:left="1943" w:hanging="180"/>
      </w:pPr>
      <w:rPr>
        <w:rFonts w:cs="Times New Roman"/>
      </w:rPr>
    </w:lvl>
    <w:lvl w:ilvl="3" w:tplc="0422000F" w:tentative="1">
      <w:start w:val="1"/>
      <w:numFmt w:val="decimal"/>
      <w:lvlText w:val="%4."/>
      <w:lvlJc w:val="left"/>
      <w:pPr>
        <w:ind w:left="2663" w:hanging="360"/>
      </w:pPr>
      <w:rPr>
        <w:rFonts w:cs="Times New Roman"/>
      </w:rPr>
    </w:lvl>
    <w:lvl w:ilvl="4" w:tplc="04220019" w:tentative="1">
      <w:start w:val="1"/>
      <w:numFmt w:val="lowerLetter"/>
      <w:lvlText w:val="%5."/>
      <w:lvlJc w:val="left"/>
      <w:pPr>
        <w:ind w:left="3383" w:hanging="360"/>
      </w:pPr>
      <w:rPr>
        <w:rFonts w:cs="Times New Roman"/>
      </w:rPr>
    </w:lvl>
    <w:lvl w:ilvl="5" w:tplc="0422001B" w:tentative="1">
      <w:start w:val="1"/>
      <w:numFmt w:val="lowerRoman"/>
      <w:lvlText w:val="%6."/>
      <w:lvlJc w:val="right"/>
      <w:pPr>
        <w:ind w:left="4103" w:hanging="180"/>
      </w:pPr>
      <w:rPr>
        <w:rFonts w:cs="Times New Roman"/>
      </w:rPr>
    </w:lvl>
    <w:lvl w:ilvl="6" w:tplc="0422000F" w:tentative="1">
      <w:start w:val="1"/>
      <w:numFmt w:val="decimal"/>
      <w:lvlText w:val="%7."/>
      <w:lvlJc w:val="left"/>
      <w:pPr>
        <w:ind w:left="4823" w:hanging="360"/>
      </w:pPr>
      <w:rPr>
        <w:rFonts w:cs="Times New Roman"/>
      </w:rPr>
    </w:lvl>
    <w:lvl w:ilvl="7" w:tplc="04220019" w:tentative="1">
      <w:start w:val="1"/>
      <w:numFmt w:val="lowerLetter"/>
      <w:lvlText w:val="%8."/>
      <w:lvlJc w:val="left"/>
      <w:pPr>
        <w:ind w:left="5543" w:hanging="360"/>
      </w:pPr>
      <w:rPr>
        <w:rFonts w:cs="Times New Roman"/>
      </w:rPr>
    </w:lvl>
    <w:lvl w:ilvl="8" w:tplc="0422001B" w:tentative="1">
      <w:start w:val="1"/>
      <w:numFmt w:val="lowerRoman"/>
      <w:lvlText w:val="%9."/>
      <w:lvlJc w:val="right"/>
      <w:pPr>
        <w:ind w:left="6263" w:hanging="180"/>
      </w:pPr>
      <w:rPr>
        <w:rFonts w:cs="Times New Roman"/>
      </w:rPr>
    </w:lvl>
  </w:abstractNum>
  <w:abstractNum w:abstractNumId="2"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3"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4"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5"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20A83"/>
    <w:rsid w:val="000305AC"/>
    <w:rsid w:val="00042A7F"/>
    <w:rsid w:val="0005556D"/>
    <w:rsid w:val="000605BE"/>
    <w:rsid w:val="00063512"/>
    <w:rsid w:val="000655A6"/>
    <w:rsid w:val="00076E74"/>
    <w:rsid w:val="00083704"/>
    <w:rsid w:val="00084C29"/>
    <w:rsid w:val="00085371"/>
    <w:rsid w:val="00090045"/>
    <w:rsid w:val="00092F7F"/>
    <w:rsid w:val="000A2BBA"/>
    <w:rsid w:val="000B786B"/>
    <w:rsid w:val="000C20B5"/>
    <w:rsid w:val="000C2AFA"/>
    <w:rsid w:val="000C4798"/>
    <w:rsid w:val="000C6523"/>
    <w:rsid w:val="000C77D7"/>
    <w:rsid w:val="000E1F11"/>
    <w:rsid w:val="000E1FD6"/>
    <w:rsid w:val="000E3605"/>
    <w:rsid w:val="000F2113"/>
    <w:rsid w:val="000F52D4"/>
    <w:rsid w:val="001038DC"/>
    <w:rsid w:val="00104F14"/>
    <w:rsid w:val="001105E0"/>
    <w:rsid w:val="00115B24"/>
    <w:rsid w:val="001218F6"/>
    <w:rsid w:val="001243CC"/>
    <w:rsid w:val="0014298A"/>
    <w:rsid w:val="00142A11"/>
    <w:rsid w:val="00142BDB"/>
    <w:rsid w:val="00142C46"/>
    <w:rsid w:val="00144E0B"/>
    <w:rsid w:val="00146936"/>
    <w:rsid w:val="00146AA9"/>
    <w:rsid w:val="00146C85"/>
    <w:rsid w:val="00157EB2"/>
    <w:rsid w:val="001611BA"/>
    <w:rsid w:val="001651D9"/>
    <w:rsid w:val="00166292"/>
    <w:rsid w:val="001765C2"/>
    <w:rsid w:val="00177DDF"/>
    <w:rsid w:val="00181042"/>
    <w:rsid w:val="00182686"/>
    <w:rsid w:val="00184DCE"/>
    <w:rsid w:val="00185A42"/>
    <w:rsid w:val="001A3106"/>
    <w:rsid w:val="001B01B5"/>
    <w:rsid w:val="001B34C5"/>
    <w:rsid w:val="001C3C89"/>
    <w:rsid w:val="001C4A8F"/>
    <w:rsid w:val="001D2222"/>
    <w:rsid w:val="001D2AE7"/>
    <w:rsid w:val="001D308E"/>
    <w:rsid w:val="001D5657"/>
    <w:rsid w:val="001D69DA"/>
    <w:rsid w:val="001E0E70"/>
    <w:rsid w:val="001E1F5F"/>
    <w:rsid w:val="001E62B8"/>
    <w:rsid w:val="001F252B"/>
    <w:rsid w:val="00200BCD"/>
    <w:rsid w:val="00206244"/>
    <w:rsid w:val="002107F1"/>
    <w:rsid w:val="00213B9F"/>
    <w:rsid w:val="00216288"/>
    <w:rsid w:val="00230C15"/>
    <w:rsid w:val="00234BF6"/>
    <w:rsid w:val="0023746A"/>
    <w:rsid w:val="0025397F"/>
    <w:rsid w:val="00255602"/>
    <w:rsid w:val="002569B0"/>
    <w:rsid w:val="00263A4C"/>
    <w:rsid w:val="00264EFA"/>
    <w:rsid w:val="002701F6"/>
    <w:rsid w:val="00277D8A"/>
    <w:rsid w:val="0029223E"/>
    <w:rsid w:val="002A134F"/>
    <w:rsid w:val="002B15D1"/>
    <w:rsid w:val="002B6C94"/>
    <w:rsid w:val="002B7BC2"/>
    <w:rsid w:val="002C5FE2"/>
    <w:rsid w:val="002D0425"/>
    <w:rsid w:val="002D33E8"/>
    <w:rsid w:val="002F5180"/>
    <w:rsid w:val="002F599E"/>
    <w:rsid w:val="00302A81"/>
    <w:rsid w:val="00304ED6"/>
    <w:rsid w:val="003068DD"/>
    <w:rsid w:val="00313492"/>
    <w:rsid w:val="003142FA"/>
    <w:rsid w:val="0031780F"/>
    <w:rsid w:val="0032232E"/>
    <w:rsid w:val="0032419D"/>
    <w:rsid w:val="00350A8B"/>
    <w:rsid w:val="00356994"/>
    <w:rsid w:val="0036107E"/>
    <w:rsid w:val="0036505C"/>
    <w:rsid w:val="00365BDC"/>
    <w:rsid w:val="003705E8"/>
    <w:rsid w:val="00374290"/>
    <w:rsid w:val="003752ED"/>
    <w:rsid w:val="003774D2"/>
    <w:rsid w:val="0038599D"/>
    <w:rsid w:val="003945B6"/>
    <w:rsid w:val="00395BBB"/>
    <w:rsid w:val="00396206"/>
    <w:rsid w:val="003B2832"/>
    <w:rsid w:val="003B3D20"/>
    <w:rsid w:val="003B4EB4"/>
    <w:rsid w:val="003C2706"/>
    <w:rsid w:val="003C6D5A"/>
    <w:rsid w:val="003D64D7"/>
    <w:rsid w:val="003E6B43"/>
    <w:rsid w:val="003F2B80"/>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77E05"/>
    <w:rsid w:val="004823FC"/>
    <w:rsid w:val="004834D7"/>
    <w:rsid w:val="00497481"/>
    <w:rsid w:val="004B0345"/>
    <w:rsid w:val="004B708A"/>
    <w:rsid w:val="004C4CF3"/>
    <w:rsid w:val="004D1B53"/>
    <w:rsid w:val="004D677A"/>
    <w:rsid w:val="004E0545"/>
    <w:rsid w:val="004E76BC"/>
    <w:rsid w:val="004F2B86"/>
    <w:rsid w:val="004F324E"/>
    <w:rsid w:val="004F3386"/>
    <w:rsid w:val="00504A92"/>
    <w:rsid w:val="0051398D"/>
    <w:rsid w:val="0052271C"/>
    <w:rsid w:val="00523281"/>
    <w:rsid w:val="00533183"/>
    <w:rsid w:val="005349DB"/>
    <w:rsid w:val="005403D3"/>
    <w:rsid w:val="005416E0"/>
    <w:rsid w:val="00547F06"/>
    <w:rsid w:val="00552331"/>
    <w:rsid w:val="00554003"/>
    <w:rsid w:val="0055612C"/>
    <w:rsid w:val="005860F1"/>
    <w:rsid w:val="00586539"/>
    <w:rsid w:val="00592154"/>
    <w:rsid w:val="0059459D"/>
    <w:rsid w:val="005959BD"/>
    <w:rsid w:val="005A3255"/>
    <w:rsid w:val="005B1B2C"/>
    <w:rsid w:val="005D005C"/>
    <w:rsid w:val="005E52B8"/>
    <w:rsid w:val="005F04BA"/>
    <w:rsid w:val="005F4971"/>
    <w:rsid w:val="00611035"/>
    <w:rsid w:val="006131D8"/>
    <w:rsid w:val="00621082"/>
    <w:rsid w:val="00622936"/>
    <w:rsid w:val="006345EB"/>
    <w:rsid w:val="006351A3"/>
    <w:rsid w:val="006415CA"/>
    <w:rsid w:val="00647182"/>
    <w:rsid w:val="006543B6"/>
    <w:rsid w:val="006630D9"/>
    <w:rsid w:val="006635ED"/>
    <w:rsid w:val="0066430A"/>
    <w:rsid w:val="006751F1"/>
    <w:rsid w:val="00676D77"/>
    <w:rsid w:val="00683A0B"/>
    <w:rsid w:val="00687468"/>
    <w:rsid w:val="00687573"/>
    <w:rsid w:val="00687933"/>
    <w:rsid w:val="00690FCC"/>
    <w:rsid w:val="00691833"/>
    <w:rsid w:val="006B34BA"/>
    <w:rsid w:val="006B47CB"/>
    <w:rsid w:val="006C1244"/>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7CC7"/>
    <w:rsid w:val="00762A57"/>
    <w:rsid w:val="00764200"/>
    <w:rsid w:val="00775E54"/>
    <w:rsid w:val="00775FEE"/>
    <w:rsid w:val="00783197"/>
    <w:rsid w:val="007837EB"/>
    <w:rsid w:val="00790F7E"/>
    <w:rsid w:val="00791CD5"/>
    <w:rsid w:val="007920CC"/>
    <w:rsid w:val="00792D53"/>
    <w:rsid w:val="00794AEE"/>
    <w:rsid w:val="007A1888"/>
    <w:rsid w:val="007A1DCF"/>
    <w:rsid w:val="007A449B"/>
    <w:rsid w:val="007A660F"/>
    <w:rsid w:val="007A7278"/>
    <w:rsid w:val="007B4A2C"/>
    <w:rsid w:val="007B7B83"/>
    <w:rsid w:val="007C172C"/>
    <w:rsid w:val="007C259A"/>
    <w:rsid w:val="007C4171"/>
    <w:rsid w:val="007C4C1C"/>
    <w:rsid w:val="007C591F"/>
    <w:rsid w:val="007D76AB"/>
    <w:rsid w:val="007E4A66"/>
    <w:rsid w:val="007E4E51"/>
    <w:rsid w:val="007E6FAF"/>
    <w:rsid w:val="007F0721"/>
    <w:rsid w:val="007F0B75"/>
    <w:rsid w:val="007F33D2"/>
    <w:rsid w:val="007F625B"/>
    <w:rsid w:val="008011E2"/>
    <w:rsid w:val="00804E60"/>
    <w:rsid w:val="00804F08"/>
    <w:rsid w:val="00805BC3"/>
    <w:rsid w:val="00811987"/>
    <w:rsid w:val="008123DA"/>
    <w:rsid w:val="00815D3C"/>
    <w:rsid w:val="00824963"/>
    <w:rsid w:val="00826C72"/>
    <w:rsid w:val="00827847"/>
    <w:rsid w:val="008323AE"/>
    <w:rsid w:val="0083712B"/>
    <w:rsid w:val="00837174"/>
    <w:rsid w:val="0084251B"/>
    <w:rsid w:val="00842E04"/>
    <w:rsid w:val="008506E2"/>
    <w:rsid w:val="00856E0C"/>
    <w:rsid w:val="00857E81"/>
    <w:rsid w:val="0086093A"/>
    <w:rsid w:val="00861A85"/>
    <w:rsid w:val="00861D01"/>
    <w:rsid w:val="00862B80"/>
    <w:rsid w:val="00863078"/>
    <w:rsid w:val="00864783"/>
    <w:rsid w:val="00870CA5"/>
    <w:rsid w:val="0088562C"/>
    <w:rsid w:val="00886D44"/>
    <w:rsid w:val="008909E3"/>
    <w:rsid w:val="008A758C"/>
    <w:rsid w:val="008B1659"/>
    <w:rsid w:val="008B4871"/>
    <w:rsid w:val="008B5E02"/>
    <w:rsid w:val="008C0A98"/>
    <w:rsid w:val="008C1997"/>
    <w:rsid w:val="008C23C8"/>
    <w:rsid w:val="008C33FA"/>
    <w:rsid w:val="008C4F62"/>
    <w:rsid w:val="008C7851"/>
    <w:rsid w:val="008D7DBA"/>
    <w:rsid w:val="008E059F"/>
    <w:rsid w:val="008E2CA4"/>
    <w:rsid w:val="008E2E35"/>
    <w:rsid w:val="008F5152"/>
    <w:rsid w:val="008F540D"/>
    <w:rsid w:val="008F5C22"/>
    <w:rsid w:val="00911F85"/>
    <w:rsid w:val="00913CF9"/>
    <w:rsid w:val="0091624C"/>
    <w:rsid w:val="0091769D"/>
    <w:rsid w:val="009216DE"/>
    <w:rsid w:val="00931030"/>
    <w:rsid w:val="00931035"/>
    <w:rsid w:val="0093458A"/>
    <w:rsid w:val="009457D7"/>
    <w:rsid w:val="00945D2F"/>
    <w:rsid w:val="00952E61"/>
    <w:rsid w:val="009620EA"/>
    <w:rsid w:val="00962510"/>
    <w:rsid w:val="00975AB0"/>
    <w:rsid w:val="00976BE7"/>
    <w:rsid w:val="00981DCD"/>
    <w:rsid w:val="009915C8"/>
    <w:rsid w:val="009A1DB3"/>
    <w:rsid w:val="009A38D3"/>
    <w:rsid w:val="009A412B"/>
    <w:rsid w:val="009A498B"/>
    <w:rsid w:val="009B45CD"/>
    <w:rsid w:val="009B55B6"/>
    <w:rsid w:val="009C7C5E"/>
    <w:rsid w:val="009E1252"/>
    <w:rsid w:val="009E15CD"/>
    <w:rsid w:val="009E3A1B"/>
    <w:rsid w:val="009F16A3"/>
    <w:rsid w:val="009F4252"/>
    <w:rsid w:val="00A00F7D"/>
    <w:rsid w:val="00A042CA"/>
    <w:rsid w:val="00A049F2"/>
    <w:rsid w:val="00A07DA4"/>
    <w:rsid w:val="00A11390"/>
    <w:rsid w:val="00A3609B"/>
    <w:rsid w:val="00A4484A"/>
    <w:rsid w:val="00A51402"/>
    <w:rsid w:val="00A523B1"/>
    <w:rsid w:val="00A564EA"/>
    <w:rsid w:val="00A61109"/>
    <w:rsid w:val="00A61171"/>
    <w:rsid w:val="00A7050D"/>
    <w:rsid w:val="00A719B9"/>
    <w:rsid w:val="00A739DD"/>
    <w:rsid w:val="00A76534"/>
    <w:rsid w:val="00A80CDC"/>
    <w:rsid w:val="00A82B8D"/>
    <w:rsid w:val="00A82E40"/>
    <w:rsid w:val="00A93784"/>
    <w:rsid w:val="00AA0734"/>
    <w:rsid w:val="00AA25EE"/>
    <w:rsid w:val="00AA68F6"/>
    <w:rsid w:val="00AA7677"/>
    <w:rsid w:val="00AB3F9D"/>
    <w:rsid w:val="00AE65A0"/>
    <w:rsid w:val="00AF778B"/>
    <w:rsid w:val="00B00CF3"/>
    <w:rsid w:val="00B103D4"/>
    <w:rsid w:val="00B1083A"/>
    <w:rsid w:val="00B150B1"/>
    <w:rsid w:val="00B212D9"/>
    <w:rsid w:val="00B22818"/>
    <w:rsid w:val="00B22FA0"/>
    <w:rsid w:val="00B26E40"/>
    <w:rsid w:val="00B26E44"/>
    <w:rsid w:val="00B31B05"/>
    <w:rsid w:val="00B32FFE"/>
    <w:rsid w:val="00B364DB"/>
    <w:rsid w:val="00B414E5"/>
    <w:rsid w:val="00B5016C"/>
    <w:rsid w:val="00B51941"/>
    <w:rsid w:val="00B540D1"/>
    <w:rsid w:val="00B579ED"/>
    <w:rsid w:val="00B65315"/>
    <w:rsid w:val="00B66F74"/>
    <w:rsid w:val="00B70BAD"/>
    <w:rsid w:val="00B73A3B"/>
    <w:rsid w:val="00B73F02"/>
    <w:rsid w:val="00B817AF"/>
    <w:rsid w:val="00B97BF6"/>
    <w:rsid w:val="00BA0008"/>
    <w:rsid w:val="00BB06FD"/>
    <w:rsid w:val="00BB7C1C"/>
    <w:rsid w:val="00BC09C2"/>
    <w:rsid w:val="00BC1CBF"/>
    <w:rsid w:val="00BE0852"/>
    <w:rsid w:val="00BE13CA"/>
    <w:rsid w:val="00BE5E7F"/>
    <w:rsid w:val="00BF7369"/>
    <w:rsid w:val="00C01AE7"/>
    <w:rsid w:val="00C02FE1"/>
    <w:rsid w:val="00C15513"/>
    <w:rsid w:val="00C156BD"/>
    <w:rsid w:val="00C1756A"/>
    <w:rsid w:val="00C27C62"/>
    <w:rsid w:val="00C3419A"/>
    <w:rsid w:val="00C415B2"/>
    <w:rsid w:val="00C46828"/>
    <w:rsid w:val="00C47C56"/>
    <w:rsid w:val="00C50A7D"/>
    <w:rsid w:val="00C511CA"/>
    <w:rsid w:val="00C57F53"/>
    <w:rsid w:val="00C638C2"/>
    <w:rsid w:val="00C64D67"/>
    <w:rsid w:val="00C67943"/>
    <w:rsid w:val="00C734BF"/>
    <w:rsid w:val="00C73C5C"/>
    <w:rsid w:val="00C7448C"/>
    <w:rsid w:val="00C74B67"/>
    <w:rsid w:val="00CA4BFB"/>
    <w:rsid w:val="00CA56F9"/>
    <w:rsid w:val="00CB1CF8"/>
    <w:rsid w:val="00CB5533"/>
    <w:rsid w:val="00CB5FC5"/>
    <w:rsid w:val="00CB63F4"/>
    <w:rsid w:val="00CC122F"/>
    <w:rsid w:val="00CC210A"/>
    <w:rsid w:val="00CC2EA2"/>
    <w:rsid w:val="00CC44C4"/>
    <w:rsid w:val="00CC56E7"/>
    <w:rsid w:val="00CC6C49"/>
    <w:rsid w:val="00CD0DD2"/>
    <w:rsid w:val="00CE1414"/>
    <w:rsid w:val="00CE14D9"/>
    <w:rsid w:val="00CF720D"/>
    <w:rsid w:val="00D03D12"/>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18C5"/>
    <w:rsid w:val="00DC2A9F"/>
    <w:rsid w:val="00DD003D"/>
    <w:rsid w:val="00DD36A3"/>
    <w:rsid w:val="00DD599D"/>
    <w:rsid w:val="00DD6A3A"/>
    <w:rsid w:val="00DE0FDF"/>
    <w:rsid w:val="00DE28B3"/>
    <w:rsid w:val="00DE6CCD"/>
    <w:rsid w:val="00DF201C"/>
    <w:rsid w:val="00E016F5"/>
    <w:rsid w:val="00E01BE7"/>
    <w:rsid w:val="00E15B7B"/>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7051"/>
    <w:rsid w:val="00E67D45"/>
    <w:rsid w:val="00E706E6"/>
    <w:rsid w:val="00E72B68"/>
    <w:rsid w:val="00E8689A"/>
    <w:rsid w:val="00E87995"/>
    <w:rsid w:val="00E87FCD"/>
    <w:rsid w:val="00E91551"/>
    <w:rsid w:val="00E9323A"/>
    <w:rsid w:val="00E937A2"/>
    <w:rsid w:val="00EA36D5"/>
    <w:rsid w:val="00EC550D"/>
    <w:rsid w:val="00EC70EF"/>
    <w:rsid w:val="00ED0F6A"/>
    <w:rsid w:val="00EE1889"/>
    <w:rsid w:val="00EE23E5"/>
    <w:rsid w:val="00EE2F47"/>
    <w:rsid w:val="00EE6F32"/>
    <w:rsid w:val="00EF09C5"/>
    <w:rsid w:val="00EF10A9"/>
    <w:rsid w:val="00EF1618"/>
    <w:rsid w:val="00EF4E75"/>
    <w:rsid w:val="00F00ED4"/>
    <w:rsid w:val="00F01B94"/>
    <w:rsid w:val="00F02F4C"/>
    <w:rsid w:val="00F03830"/>
    <w:rsid w:val="00F03964"/>
    <w:rsid w:val="00F03E60"/>
    <w:rsid w:val="00F070C3"/>
    <w:rsid w:val="00F20D6A"/>
    <w:rsid w:val="00F406AE"/>
    <w:rsid w:val="00F40837"/>
    <w:rsid w:val="00F45518"/>
    <w:rsid w:val="00F51415"/>
    <w:rsid w:val="00F5179D"/>
    <w:rsid w:val="00F52ADF"/>
    <w:rsid w:val="00F52D52"/>
    <w:rsid w:val="00F63FC7"/>
    <w:rsid w:val="00F73713"/>
    <w:rsid w:val="00F76D0C"/>
    <w:rsid w:val="00F86146"/>
    <w:rsid w:val="00F868C1"/>
    <w:rsid w:val="00F946A1"/>
    <w:rsid w:val="00F94E77"/>
    <w:rsid w:val="00F94EC9"/>
    <w:rsid w:val="00FA072D"/>
    <w:rsid w:val="00FA1A68"/>
    <w:rsid w:val="00FA288F"/>
    <w:rsid w:val="00FA3C67"/>
    <w:rsid w:val="00FA4BBD"/>
    <w:rsid w:val="00FA58CA"/>
    <w:rsid w:val="00FB3DD9"/>
    <w:rsid w:val="00FC1581"/>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EB671F-A773-448F-A0C9-06499E8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2026">
      <w:marLeft w:val="0"/>
      <w:marRight w:val="0"/>
      <w:marTop w:val="0"/>
      <w:marBottom w:val="0"/>
      <w:divBdr>
        <w:top w:val="none" w:sz="0" w:space="0" w:color="auto"/>
        <w:left w:val="none" w:sz="0" w:space="0" w:color="auto"/>
        <w:bottom w:val="none" w:sz="0" w:space="0" w:color="auto"/>
        <w:right w:val="none" w:sz="0" w:space="0" w:color="auto"/>
      </w:divBdr>
      <w:divsChild>
        <w:div w:id="164522027">
          <w:marLeft w:val="0"/>
          <w:marRight w:val="0"/>
          <w:marTop w:val="0"/>
          <w:marBottom w:val="0"/>
          <w:divBdr>
            <w:top w:val="none" w:sz="0" w:space="0" w:color="auto"/>
            <w:left w:val="none" w:sz="0" w:space="0" w:color="auto"/>
            <w:bottom w:val="none" w:sz="0" w:space="0" w:color="auto"/>
            <w:right w:val="none" w:sz="0" w:space="0" w:color="auto"/>
          </w:divBdr>
        </w:div>
      </w:divsChild>
    </w:div>
    <w:div w:id="164522028">
      <w:marLeft w:val="0"/>
      <w:marRight w:val="0"/>
      <w:marTop w:val="0"/>
      <w:marBottom w:val="0"/>
      <w:divBdr>
        <w:top w:val="none" w:sz="0" w:space="0" w:color="auto"/>
        <w:left w:val="none" w:sz="0" w:space="0" w:color="auto"/>
        <w:bottom w:val="none" w:sz="0" w:space="0" w:color="auto"/>
        <w:right w:val="none" w:sz="0" w:space="0" w:color="auto"/>
      </w:divBdr>
    </w:div>
    <w:div w:id="164522029">
      <w:marLeft w:val="0"/>
      <w:marRight w:val="0"/>
      <w:marTop w:val="0"/>
      <w:marBottom w:val="0"/>
      <w:divBdr>
        <w:top w:val="none" w:sz="0" w:space="0" w:color="auto"/>
        <w:left w:val="none" w:sz="0" w:space="0" w:color="auto"/>
        <w:bottom w:val="none" w:sz="0" w:space="0" w:color="auto"/>
        <w:right w:val="none" w:sz="0" w:space="0" w:color="auto"/>
      </w:divBdr>
    </w:div>
    <w:div w:id="164522030">
      <w:marLeft w:val="0"/>
      <w:marRight w:val="0"/>
      <w:marTop w:val="0"/>
      <w:marBottom w:val="0"/>
      <w:divBdr>
        <w:top w:val="none" w:sz="0" w:space="0" w:color="auto"/>
        <w:left w:val="none" w:sz="0" w:space="0" w:color="auto"/>
        <w:bottom w:val="none" w:sz="0" w:space="0" w:color="auto"/>
        <w:right w:val="none" w:sz="0" w:space="0" w:color="auto"/>
      </w:divBdr>
    </w:div>
    <w:div w:id="164522031">
      <w:marLeft w:val="0"/>
      <w:marRight w:val="0"/>
      <w:marTop w:val="0"/>
      <w:marBottom w:val="0"/>
      <w:divBdr>
        <w:top w:val="none" w:sz="0" w:space="0" w:color="auto"/>
        <w:left w:val="none" w:sz="0" w:space="0" w:color="auto"/>
        <w:bottom w:val="none" w:sz="0" w:space="0" w:color="auto"/>
        <w:right w:val="none" w:sz="0" w:space="0" w:color="auto"/>
      </w:divBdr>
    </w:div>
    <w:div w:id="164522037">
      <w:marLeft w:val="0"/>
      <w:marRight w:val="0"/>
      <w:marTop w:val="0"/>
      <w:marBottom w:val="0"/>
      <w:divBdr>
        <w:top w:val="none" w:sz="0" w:space="0" w:color="auto"/>
        <w:left w:val="none" w:sz="0" w:space="0" w:color="auto"/>
        <w:bottom w:val="none" w:sz="0" w:space="0" w:color="auto"/>
        <w:right w:val="none" w:sz="0" w:space="0" w:color="auto"/>
      </w:divBdr>
    </w:div>
    <w:div w:id="164522038">
      <w:marLeft w:val="0"/>
      <w:marRight w:val="0"/>
      <w:marTop w:val="0"/>
      <w:marBottom w:val="0"/>
      <w:divBdr>
        <w:top w:val="none" w:sz="0" w:space="0" w:color="auto"/>
        <w:left w:val="none" w:sz="0" w:space="0" w:color="auto"/>
        <w:bottom w:val="none" w:sz="0" w:space="0" w:color="auto"/>
        <w:right w:val="none" w:sz="0" w:space="0" w:color="auto"/>
      </w:divBdr>
      <w:divsChild>
        <w:div w:id="164522033">
          <w:marLeft w:val="0"/>
          <w:marRight w:val="0"/>
          <w:marTop w:val="100"/>
          <w:marBottom w:val="100"/>
          <w:divBdr>
            <w:top w:val="none" w:sz="0" w:space="0" w:color="auto"/>
            <w:left w:val="none" w:sz="0" w:space="0" w:color="auto"/>
            <w:bottom w:val="none" w:sz="0" w:space="0" w:color="auto"/>
            <w:right w:val="none" w:sz="0" w:space="0" w:color="auto"/>
          </w:divBdr>
          <w:divsChild>
            <w:div w:id="164522034">
              <w:marLeft w:val="0"/>
              <w:marRight w:val="0"/>
              <w:marTop w:val="0"/>
              <w:marBottom w:val="0"/>
              <w:divBdr>
                <w:top w:val="none" w:sz="0" w:space="0" w:color="auto"/>
                <w:left w:val="none" w:sz="0" w:space="0" w:color="auto"/>
                <w:bottom w:val="none" w:sz="0" w:space="0" w:color="auto"/>
                <w:right w:val="none" w:sz="0" w:space="0" w:color="auto"/>
              </w:divBdr>
              <w:divsChild>
                <w:div w:id="164522052">
                  <w:marLeft w:val="0"/>
                  <w:marRight w:val="0"/>
                  <w:marTop w:val="0"/>
                  <w:marBottom w:val="0"/>
                  <w:divBdr>
                    <w:top w:val="none" w:sz="0" w:space="0" w:color="auto"/>
                    <w:left w:val="none" w:sz="0" w:space="0" w:color="auto"/>
                    <w:bottom w:val="none" w:sz="0" w:space="0" w:color="auto"/>
                    <w:right w:val="none" w:sz="0" w:space="0" w:color="auto"/>
                  </w:divBdr>
                  <w:divsChild>
                    <w:div w:id="1645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2046">
      <w:marLeft w:val="0"/>
      <w:marRight w:val="0"/>
      <w:marTop w:val="0"/>
      <w:marBottom w:val="0"/>
      <w:divBdr>
        <w:top w:val="none" w:sz="0" w:space="0" w:color="auto"/>
        <w:left w:val="none" w:sz="0" w:space="0" w:color="auto"/>
        <w:bottom w:val="none" w:sz="0" w:space="0" w:color="auto"/>
        <w:right w:val="none" w:sz="0" w:space="0" w:color="auto"/>
      </w:divBdr>
      <w:divsChild>
        <w:div w:id="164522036">
          <w:marLeft w:val="0"/>
          <w:marRight w:val="0"/>
          <w:marTop w:val="100"/>
          <w:marBottom w:val="100"/>
          <w:divBdr>
            <w:top w:val="none" w:sz="0" w:space="0" w:color="auto"/>
            <w:left w:val="none" w:sz="0" w:space="0" w:color="auto"/>
            <w:bottom w:val="none" w:sz="0" w:space="0" w:color="auto"/>
            <w:right w:val="none" w:sz="0" w:space="0" w:color="auto"/>
          </w:divBdr>
          <w:divsChild>
            <w:div w:id="164522032">
              <w:marLeft w:val="0"/>
              <w:marRight w:val="0"/>
              <w:marTop w:val="0"/>
              <w:marBottom w:val="0"/>
              <w:divBdr>
                <w:top w:val="none" w:sz="0" w:space="0" w:color="auto"/>
                <w:left w:val="none" w:sz="0" w:space="0" w:color="auto"/>
                <w:bottom w:val="none" w:sz="0" w:space="0" w:color="auto"/>
                <w:right w:val="none" w:sz="0" w:space="0" w:color="auto"/>
              </w:divBdr>
              <w:divsChild>
                <w:div w:id="164522035">
                  <w:marLeft w:val="0"/>
                  <w:marRight w:val="0"/>
                  <w:marTop w:val="0"/>
                  <w:marBottom w:val="0"/>
                  <w:divBdr>
                    <w:top w:val="none" w:sz="0" w:space="0" w:color="auto"/>
                    <w:left w:val="none" w:sz="0" w:space="0" w:color="auto"/>
                    <w:bottom w:val="none" w:sz="0" w:space="0" w:color="auto"/>
                    <w:right w:val="none" w:sz="0" w:space="0" w:color="auto"/>
                  </w:divBdr>
                  <w:divsChild>
                    <w:div w:id="1645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2047">
      <w:marLeft w:val="0"/>
      <w:marRight w:val="0"/>
      <w:marTop w:val="0"/>
      <w:marBottom w:val="0"/>
      <w:divBdr>
        <w:top w:val="none" w:sz="0" w:space="0" w:color="auto"/>
        <w:left w:val="none" w:sz="0" w:space="0" w:color="auto"/>
        <w:bottom w:val="none" w:sz="0" w:space="0" w:color="auto"/>
        <w:right w:val="none" w:sz="0" w:space="0" w:color="auto"/>
      </w:divBdr>
      <w:divsChild>
        <w:div w:id="164522042">
          <w:marLeft w:val="0"/>
          <w:marRight w:val="0"/>
          <w:marTop w:val="100"/>
          <w:marBottom w:val="100"/>
          <w:divBdr>
            <w:top w:val="none" w:sz="0" w:space="0" w:color="auto"/>
            <w:left w:val="none" w:sz="0" w:space="0" w:color="auto"/>
            <w:bottom w:val="none" w:sz="0" w:space="0" w:color="auto"/>
            <w:right w:val="none" w:sz="0" w:space="0" w:color="auto"/>
          </w:divBdr>
          <w:divsChild>
            <w:div w:id="164522039">
              <w:marLeft w:val="0"/>
              <w:marRight w:val="0"/>
              <w:marTop w:val="0"/>
              <w:marBottom w:val="0"/>
              <w:divBdr>
                <w:top w:val="none" w:sz="0" w:space="0" w:color="auto"/>
                <w:left w:val="none" w:sz="0" w:space="0" w:color="auto"/>
                <w:bottom w:val="none" w:sz="0" w:space="0" w:color="auto"/>
                <w:right w:val="none" w:sz="0" w:space="0" w:color="auto"/>
              </w:divBdr>
              <w:divsChild>
                <w:div w:id="164522044">
                  <w:marLeft w:val="0"/>
                  <w:marRight w:val="0"/>
                  <w:marTop w:val="0"/>
                  <w:marBottom w:val="0"/>
                  <w:divBdr>
                    <w:top w:val="none" w:sz="0" w:space="0" w:color="auto"/>
                    <w:left w:val="none" w:sz="0" w:space="0" w:color="auto"/>
                    <w:bottom w:val="none" w:sz="0" w:space="0" w:color="auto"/>
                    <w:right w:val="none" w:sz="0" w:space="0" w:color="auto"/>
                  </w:divBdr>
                  <w:divsChild>
                    <w:div w:id="1645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2049">
      <w:marLeft w:val="0"/>
      <w:marRight w:val="0"/>
      <w:marTop w:val="0"/>
      <w:marBottom w:val="0"/>
      <w:divBdr>
        <w:top w:val="none" w:sz="0" w:space="0" w:color="auto"/>
        <w:left w:val="none" w:sz="0" w:space="0" w:color="auto"/>
        <w:bottom w:val="none" w:sz="0" w:space="0" w:color="auto"/>
        <w:right w:val="none" w:sz="0" w:space="0" w:color="auto"/>
      </w:divBdr>
      <w:divsChild>
        <w:div w:id="164522041">
          <w:marLeft w:val="0"/>
          <w:marRight w:val="0"/>
          <w:marTop w:val="100"/>
          <w:marBottom w:val="100"/>
          <w:divBdr>
            <w:top w:val="none" w:sz="0" w:space="0" w:color="auto"/>
            <w:left w:val="none" w:sz="0" w:space="0" w:color="auto"/>
            <w:bottom w:val="none" w:sz="0" w:space="0" w:color="auto"/>
            <w:right w:val="none" w:sz="0" w:space="0" w:color="auto"/>
          </w:divBdr>
          <w:divsChild>
            <w:div w:id="164522043">
              <w:marLeft w:val="0"/>
              <w:marRight w:val="0"/>
              <w:marTop w:val="0"/>
              <w:marBottom w:val="0"/>
              <w:divBdr>
                <w:top w:val="none" w:sz="0" w:space="0" w:color="auto"/>
                <w:left w:val="none" w:sz="0" w:space="0" w:color="auto"/>
                <w:bottom w:val="none" w:sz="0" w:space="0" w:color="auto"/>
                <w:right w:val="none" w:sz="0" w:space="0" w:color="auto"/>
              </w:divBdr>
              <w:divsChild>
                <w:div w:id="164522051">
                  <w:marLeft w:val="0"/>
                  <w:marRight w:val="0"/>
                  <w:marTop w:val="0"/>
                  <w:marBottom w:val="0"/>
                  <w:divBdr>
                    <w:top w:val="none" w:sz="0" w:space="0" w:color="auto"/>
                    <w:left w:val="none" w:sz="0" w:space="0" w:color="auto"/>
                    <w:bottom w:val="none" w:sz="0" w:space="0" w:color="auto"/>
                    <w:right w:val="none" w:sz="0" w:space="0" w:color="auto"/>
                  </w:divBdr>
                  <w:divsChild>
                    <w:div w:id="1645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2053">
      <w:marLeft w:val="0"/>
      <w:marRight w:val="0"/>
      <w:marTop w:val="0"/>
      <w:marBottom w:val="0"/>
      <w:divBdr>
        <w:top w:val="none" w:sz="0" w:space="0" w:color="auto"/>
        <w:left w:val="none" w:sz="0" w:space="0" w:color="auto"/>
        <w:bottom w:val="none" w:sz="0" w:space="0" w:color="auto"/>
        <w:right w:val="none" w:sz="0" w:space="0" w:color="auto"/>
      </w:divBdr>
    </w:div>
    <w:div w:id="164522054">
      <w:marLeft w:val="0"/>
      <w:marRight w:val="0"/>
      <w:marTop w:val="0"/>
      <w:marBottom w:val="0"/>
      <w:divBdr>
        <w:top w:val="none" w:sz="0" w:space="0" w:color="auto"/>
        <w:left w:val="none" w:sz="0" w:space="0" w:color="auto"/>
        <w:bottom w:val="none" w:sz="0" w:space="0" w:color="auto"/>
        <w:right w:val="none" w:sz="0" w:space="0" w:color="auto"/>
      </w:divBdr>
    </w:div>
    <w:div w:id="164522055">
      <w:marLeft w:val="0"/>
      <w:marRight w:val="0"/>
      <w:marTop w:val="0"/>
      <w:marBottom w:val="0"/>
      <w:divBdr>
        <w:top w:val="none" w:sz="0" w:space="0" w:color="auto"/>
        <w:left w:val="none" w:sz="0" w:space="0" w:color="auto"/>
        <w:bottom w:val="none" w:sz="0" w:space="0" w:color="auto"/>
        <w:right w:val="none" w:sz="0" w:space="0" w:color="auto"/>
      </w:divBdr>
    </w:div>
    <w:div w:id="164522056">
      <w:marLeft w:val="0"/>
      <w:marRight w:val="0"/>
      <w:marTop w:val="0"/>
      <w:marBottom w:val="0"/>
      <w:divBdr>
        <w:top w:val="none" w:sz="0" w:space="0" w:color="auto"/>
        <w:left w:val="none" w:sz="0" w:space="0" w:color="auto"/>
        <w:bottom w:val="none" w:sz="0" w:space="0" w:color="auto"/>
        <w:right w:val="none" w:sz="0" w:space="0" w:color="auto"/>
      </w:divBdr>
    </w:div>
    <w:div w:id="164522057">
      <w:marLeft w:val="0"/>
      <w:marRight w:val="0"/>
      <w:marTop w:val="0"/>
      <w:marBottom w:val="0"/>
      <w:divBdr>
        <w:top w:val="none" w:sz="0" w:space="0" w:color="auto"/>
        <w:left w:val="none" w:sz="0" w:space="0" w:color="auto"/>
        <w:bottom w:val="none" w:sz="0" w:space="0" w:color="auto"/>
        <w:right w:val="none" w:sz="0" w:space="0" w:color="auto"/>
      </w:divBdr>
    </w:div>
    <w:div w:id="164522058">
      <w:marLeft w:val="0"/>
      <w:marRight w:val="0"/>
      <w:marTop w:val="0"/>
      <w:marBottom w:val="0"/>
      <w:divBdr>
        <w:top w:val="none" w:sz="0" w:space="0" w:color="auto"/>
        <w:left w:val="none" w:sz="0" w:space="0" w:color="auto"/>
        <w:bottom w:val="none" w:sz="0" w:space="0" w:color="auto"/>
        <w:right w:val="none" w:sz="0" w:space="0" w:color="auto"/>
      </w:divBdr>
    </w:div>
    <w:div w:id="164522059">
      <w:marLeft w:val="0"/>
      <w:marRight w:val="0"/>
      <w:marTop w:val="0"/>
      <w:marBottom w:val="0"/>
      <w:divBdr>
        <w:top w:val="none" w:sz="0" w:space="0" w:color="auto"/>
        <w:left w:val="none" w:sz="0" w:space="0" w:color="auto"/>
        <w:bottom w:val="none" w:sz="0" w:space="0" w:color="auto"/>
        <w:right w:val="none" w:sz="0" w:space="0" w:color="auto"/>
      </w:divBdr>
    </w:div>
    <w:div w:id="164522060">
      <w:marLeft w:val="0"/>
      <w:marRight w:val="0"/>
      <w:marTop w:val="0"/>
      <w:marBottom w:val="0"/>
      <w:divBdr>
        <w:top w:val="none" w:sz="0" w:space="0" w:color="auto"/>
        <w:left w:val="none" w:sz="0" w:space="0" w:color="auto"/>
        <w:bottom w:val="none" w:sz="0" w:space="0" w:color="auto"/>
        <w:right w:val="none" w:sz="0" w:space="0" w:color="auto"/>
      </w:divBdr>
    </w:div>
    <w:div w:id="164522061">
      <w:marLeft w:val="0"/>
      <w:marRight w:val="0"/>
      <w:marTop w:val="0"/>
      <w:marBottom w:val="0"/>
      <w:divBdr>
        <w:top w:val="none" w:sz="0" w:space="0" w:color="auto"/>
        <w:left w:val="none" w:sz="0" w:space="0" w:color="auto"/>
        <w:bottom w:val="none" w:sz="0" w:space="0" w:color="auto"/>
        <w:right w:val="none" w:sz="0" w:space="0" w:color="auto"/>
      </w:divBdr>
    </w:div>
    <w:div w:id="164522062">
      <w:marLeft w:val="0"/>
      <w:marRight w:val="0"/>
      <w:marTop w:val="0"/>
      <w:marBottom w:val="0"/>
      <w:divBdr>
        <w:top w:val="none" w:sz="0" w:space="0" w:color="auto"/>
        <w:left w:val="none" w:sz="0" w:space="0" w:color="auto"/>
        <w:bottom w:val="none" w:sz="0" w:space="0" w:color="auto"/>
        <w:right w:val="none" w:sz="0" w:space="0" w:color="auto"/>
      </w:divBdr>
    </w:div>
    <w:div w:id="164522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z0839-16" TargetMode="External"/><Relationship Id="rId4" Type="http://schemas.openxmlformats.org/officeDocument/2006/relationships/settings" Target="settings.xml"/><Relationship Id="rId9" Type="http://schemas.openxmlformats.org/officeDocument/2006/relationships/hyperlink" Target="https://zakon.rada.gov.ua/laws/show/1137-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04A9-C3D0-4A6B-8FAA-4975BC88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5947</Words>
  <Characters>3390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2023-02-28T10:58:00Z</dcterms:created>
  <dcterms:modified xsi:type="dcterms:W3CDTF">2023-02-28T11:09:00Z</dcterms:modified>
</cp:coreProperties>
</file>