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bookmarkEnd w:id="0"/>
    <w:p w:rsidR="006A3E2C" w:rsidRPr="006A3E2C" w:rsidRDefault="006A3E2C" w:rsidP="006A3E2C">
      <w:pPr>
        <w:ind w:left="5812"/>
        <w:jc w:val="left"/>
        <w:rPr>
          <w:color w:val="000000" w:themeColor="text1"/>
          <w:sz w:val="24"/>
          <w:szCs w:val="24"/>
          <w:lang w:eastAsia="uk-UA"/>
        </w:rPr>
      </w:pPr>
      <w:r>
        <w:rPr>
          <w:color w:val="000000" w:themeColor="text1"/>
          <w:sz w:val="24"/>
          <w:szCs w:val="24"/>
          <w:lang w:eastAsia="uk-UA"/>
        </w:rPr>
        <w:t xml:space="preserve">від </w:t>
      </w:r>
      <w:r w:rsidRPr="006A3E2C">
        <w:rPr>
          <w:color w:val="000000" w:themeColor="text1"/>
          <w:sz w:val="24"/>
          <w:szCs w:val="24"/>
          <w:lang w:eastAsia="uk-UA"/>
        </w:rPr>
        <w:t>17.11.2022</w:t>
      </w:r>
      <w:r>
        <w:rPr>
          <w:color w:val="000000" w:themeColor="text1"/>
          <w:sz w:val="24"/>
          <w:szCs w:val="24"/>
          <w:lang w:eastAsia="uk-UA"/>
        </w:rPr>
        <w:t xml:space="preserve">    №</w:t>
      </w:r>
      <w:r w:rsidRPr="006A3E2C">
        <w:rPr>
          <w:color w:val="000000" w:themeColor="text1"/>
          <w:sz w:val="24"/>
          <w:szCs w:val="24"/>
          <w:lang w:eastAsia="uk-UA"/>
        </w:rPr>
        <w:t xml:space="preserve"> 20</w:t>
      </w:r>
    </w:p>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Pr="006A3E2C"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FC1F42" w:rsidRPr="006A3E2C">
        <w:rPr>
          <w:b/>
          <w:color w:val="000000" w:themeColor="text1"/>
          <w:sz w:val="24"/>
          <w:szCs w:val="24"/>
          <w:lang w:eastAsia="uk-UA"/>
        </w:rPr>
        <w:t>0234</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FC1F42" w:rsidRDefault="00FC1F42" w:rsidP="00EA36D5">
      <w:pPr>
        <w:tabs>
          <w:tab w:val="left" w:pos="3969"/>
        </w:tabs>
        <w:jc w:val="center"/>
        <w:rPr>
          <w:b/>
          <w:color w:val="000000" w:themeColor="text1"/>
          <w:lang w:eastAsia="uk-UA"/>
        </w:rPr>
      </w:pPr>
      <w:r>
        <w:rPr>
          <w:b/>
          <w:color w:val="000000" w:themeColor="text1"/>
          <w:lang w:eastAsia="uk-UA"/>
        </w:rPr>
        <w:t>видача витягу з Єдиного державного реєстру юридичних осіб, фізичних осіб-підприємців та громадських формувань</w:t>
      </w:r>
    </w:p>
    <w:p w:rsidR="00CD216B" w:rsidRPr="006A3E2C" w:rsidRDefault="00CD216B" w:rsidP="00EA36D5">
      <w:pPr>
        <w:tabs>
          <w:tab w:val="left" w:pos="3969"/>
        </w:tabs>
        <w:jc w:val="center"/>
        <w:rPr>
          <w:b/>
          <w:color w:val="000000" w:themeColor="text1"/>
          <w:lang w:eastAsia="uk-UA"/>
        </w:rPr>
      </w:pP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CD216B">
              <w:rPr>
                <w:sz w:val="24"/>
                <w:szCs w:val="24"/>
                <w:lang w:eastAsia="uk-UA"/>
              </w:rPr>
              <w:t>.</w:t>
            </w:r>
          </w:p>
          <w:p w:rsidR="00CD216B" w:rsidRDefault="00CD216B" w:rsidP="001C3C89">
            <w:pPr>
              <w:rPr>
                <w:sz w:val="24"/>
                <w:szCs w:val="24"/>
                <w:lang w:eastAsia="uk-UA"/>
              </w:rPr>
            </w:pPr>
            <w:r>
              <w:rPr>
                <w:sz w:val="24"/>
                <w:szCs w:val="24"/>
                <w:lang w:eastAsia="uk-UA"/>
              </w:rPr>
              <w:t>без обідньої перерви</w:t>
            </w:r>
          </w:p>
          <w:p w:rsidR="007A449B" w:rsidRPr="007A449B" w:rsidRDefault="001C3C89" w:rsidP="00CD216B">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Pr="002D0425">
              <w:rPr>
                <w:sz w:val="24"/>
                <w:szCs w:val="24"/>
                <w:lang w:eastAsia="uk-UA"/>
              </w:rPr>
              <w:t xml:space="preserve"> </w:t>
            </w:r>
            <w:r w:rsidR="00CD216B">
              <w:rPr>
                <w:sz w:val="24"/>
                <w:szCs w:val="24"/>
                <w:lang w:eastAsia="uk-UA"/>
              </w:rPr>
              <w:t>+38(</w:t>
            </w:r>
            <w:r>
              <w:rPr>
                <w:sz w:val="24"/>
                <w:szCs w:val="24"/>
                <w:lang w:eastAsia="uk-UA"/>
              </w:rPr>
              <w:t>097</w:t>
            </w:r>
            <w:r w:rsidR="00CD216B">
              <w:rPr>
                <w:sz w:val="24"/>
                <w:szCs w:val="24"/>
                <w:lang w:eastAsia="uk-UA"/>
              </w:rPr>
              <w:t>)</w:t>
            </w:r>
            <w:r>
              <w:rPr>
                <w:sz w:val="24"/>
                <w:szCs w:val="24"/>
                <w:lang w:eastAsia="uk-UA"/>
              </w:rPr>
              <w:t> 9709301</w:t>
            </w:r>
            <w:r w:rsidR="005D005C">
              <w:rPr>
                <w:sz w:val="24"/>
                <w:szCs w:val="24"/>
                <w:lang w:eastAsia="uk-UA"/>
              </w:rPr>
              <w:t>,</w:t>
            </w:r>
            <w:r w:rsidR="00CD216B">
              <w:rPr>
                <w:sz w:val="24"/>
                <w:szCs w:val="24"/>
                <w:lang w:eastAsia="uk-UA"/>
              </w:rPr>
              <w:t xml:space="preserve"> державні реєстратори </w:t>
            </w:r>
            <w:r w:rsidR="00CD216B" w:rsidRPr="00CD216B">
              <w:rPr>
                <w:b/>
                <w:sz w:val="24"/>
                <w:szCs w:val="24"/>
                <w:lang w:eastAsia="uk-UA"/>
              </w:rPr>
              <w:t>тел.</w:t>
            </w:r>
            <w:r w:rsidR="00CD216B">
              <w:rPr>
                <w:sz w:val="24"/>
                <w:szCs w:val="24"/>
                <w:lang w:eastAsia="uk-UA"/>
              </w:rPr>
              <w:t>+38(098)5469616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6A3E2C">
              <w:rPr>
                <w:sz w:val="24"/>
                <w:szCs w:val="24"/>
                <w:lang w:val="ru-RU" w:eastAsia="uk-UA"/>
              </w:rPr>
              <w:t>@</w:t>
            </w:r>
            <w:proofErr w:type="spellStart"/>
            <w:r w:rsidR="002D0425">
              <w:rPr>
                <w:sz w:val="24"/>
                <w:szCs w:val="24"/>
                <w:lang w:val="en-US" w:eastAsia="uk-UA"/>
              </w:rPr>
              <w:t>ukr</w:t>
            </w:r>
            <w:proofErr w:type="spellEnd"/>
            <w:r w:rsidR="002D0425" w:rsidRPr="006A3E2C">
              <w:rPr>
                <w:sz w:val="24"/>
                <w:szCs w:val="24"/>
                <w:lang w:val="ru-RU" w:eastAsia="uk-UA"/>
              </w:rPr>
              <w:t>.</w:t>
            </w:r>
            <w:r w:rsidR="002D0425">
              <w:rPr>
                <w:sz w:val="24"/>
                <w:szCs w:val="24"/>
                <w:lang w:val="en-US" w:eastAsia="uk-UA"/>
              </w:rPr>
              <w:t>net</w:t>
            </w:r>
            <w:r>
              <w:rPr>
                <w:sz w:val="24"/>
                <w:szCs w:val="24"/>
                <w:lang w:eastAsia="uk-UA"/>
              </w:rPr>
              <w:t xml:space="preserve">, </w:t>
            </w:r>
          </w:p>
          <w:p w:rsidR="003945B6" w:rsidRPr="006A3E2C" w:rsidRDefault="00F01B94" w:rsidP="007A449B">
            <w:pPr>
              <w:rPr>
                <w:sz w:val="24"/>
                <w:szCs w:val="24"/>
                <w:lang w:val="ru-RU"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6A3E2C">
              <w:rPr>
                <w:sz w:val="24"/>
                <w:szCs w:val="24"/>
                <w:lang w:val="ru-RU" w:eastAsia="uk-UA"/>
              </w:rPr>
              <w:t>-</w:t>
            </w:r>
            <w:proofErr w:type="spellStart"/>
            <w:r w:rsidR="00611035">
              <w:rPr>
                <w:sz w:val="24"/>
                <w:szCs w:val="24"/>
                <w:lang w:val="en-US" w:eastAsia="uk-UA"/>
              </w:rPr>
              <w:t>rada</w:t>
            </w:r>
            <w:proofErr w:type="spellEnd"/>
            <w:r w:rsidR="00CD216B">
              <w:rPr>
                <w:sz w:val="24"/>
                <w:szCs w:val="24"/>
                <w:lang w:eastAsia="uk-UA"/>
              </w:rPr>
              <w:t>.</w:t>
            </w:r>
            <w:proofErr w:type="spellStart"/>
            <w:r w:rsidR="00CD216B">
              <w:rPr>
                <w:sz w:val="24"/>
                <w:szCs w:val="24"/>
                <w:lang w:val="en-US" w:eastAsia="uk-UA"/>
              </w:rPr>
              <w:t>gov</w:t>
            </w:r>
            <w:proofErr w:type="spellEnd"/>
            <w:r w:rsidR="00CD216B" w:rsidRPr="006A3E2C">
              <w:rPr>
                <w:sz w:val="24"/>
                <w:szCs w:val="24"/>
                <w:lang w:val="ru-RU" w:eastAsia="uk-UA"/>
              </w:rPr>
              <w:t>.</w:t>
            </w:r>
            <w:proofErr w:type="spellStart"/>
            <w:r w:rsidR="00CD216B">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1F2C9F"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1F2C9F">
                <w:rPr>
                  <w:rStyle w:val="ac"/>
                </w:rPr>
                <w:t xml:space="preserve">Закон України „Про </w:t>
              </w:r>
              <w:r w:rsidR="00611035" w:rsidRPr="001F2C9F">
                <w:rPr>
                  <w:rStyle w:val="ac"/>
                </w:rPr>
                <w:t>державну реєстрацію юридичних осіб, фізичних осіб – підприємців та громадських формувань»</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1F2C9F" w:rsidP="00FA1A68">
            <w:pPr>
              <w:pStyle w:val="rvps12"/>
              <w:jc w:val="both"/>
              <w:rPr>
                <w:color w:val="000000" w:themeColor="text1"/>
              </w:rPr>
            </w:pPr>
            <w:hyperlink r:id="rId9" w:anchor="Text" w:history="1">
              <w:r w:rsidR="00E4268D" w:rsidRPr="001F2C9F">
                <w:rPr>
                  <w:rStyle w:val="ac"/>
                </w:rPr>
                <w:t xml:space="preserve">Постанова Кабінету Міністрів України від 04.12.2019 № 1137 «Питання Єдиного державного </w:t>
              </w:r>
              <w:proofErr w:type="spellStart"/>
              <w:r w:rsidR="00E4268D" w:rsidRPr="001F2C9F">
                <w:rPr>
                  <w:rStyle w:val="ac"/>
                </w:rPr>
                <w:t>вебпорталу</w:t>
              </w:r>
              <w:proofErr w:type="spellEnd"/>
              <w:r w:rsidR="00E4268D" w:rsidRPr="001F2C9F">
                <w:rPr>
                  <w:rStyle w:val="ac"/>
                </w:rPr>
                <w:t xml:space="preserve"> електронних послуг та Реєстру адміністративних послуг»</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92F7F" w:rsidRPr="009E15CD" w:rsidRDefault="001F2C9F" w:rsidP="007F33D2">
            <w:pPr>
              <w:rPr>
                <w:color w:val="000000" w:themeColor="text1"/>
                <w:sz w:val="24"/>
                <w:szCs w:val="24"/>
              </w:rPr>
            </w:pPr>
            <w:hyperlink r:id="rId10" w:anchor="Text" w:history="1">
              <w:r w:rsidR="002063E2" w:rsidRPr="001F2C9F">
                <w:rPr>
                  <w:rStyle w:val="ac"/>
                  <w:sz w:val="24"/>
                  <w:szCs w:val="24"/>
                </w:rPr>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hyperlink>
            <w:bookmarkStart w:id="2" w:name="_GoBack"/>
            <w:bookmarkEnd w:id="2"/>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6A3E2C"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2063E2" w:rsidP="00FA1A68">
            <w:pPr>
              <w:ind w:firstLine="20"/>
              <w:rPr>
                <w:color w:val="000000" w:themeColor="text1"/>
                <w:sz w:val="24"/>
                <w:szCs w:val="24"/>
                <w:highlight w:val="yellow"/>
                <w:lang w:eastAsia="uk-UA"/>
              </w:rPr>
            </w:pPr>
            <w:r w:rsidRPr="002063E2">
              <w:rPr>
                <w:color w:val="000000" w:themeColor="text1"/>
                <w:sz w:val="24"/>
                <w:szCs w:val="24"/>
                <w:lang w:eastAsia="uk-UA"/>
              </w:rPr>
              <w:t>Запит фізичної особи або юридичної особи, які бажають отримати витяг з Єдиного державного реєстру юридичних осіб</w:t>
            </w:r>
            <w:r>
              <w:rPr>
                <w:color w:val="000000" w:themeColor="text1"/>
                <w:sz w:val="24"/>
                <w:szCs w:val="24"/>
                <w:lang w:eastAsia="uk-UA"/>
              </w:rPr>
              <w:t>, фізичних осіб – підприємців та громадських формувань, або уповноваженої особи (далі – заявник)</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1370A" w:rsidRDefault="002063E2" w:rsidP="00621082">
            <w:pPr>
              <w:pStyle w:val="rvps2"/>
              <w:shd w:val="clear" w:color="auto" w:fill="FFFFFF"/>
              <w:spacing w:before="0" w:beforeAutospacing="0" w:after="0" w:afterAutospacing="0"/>
              <w:jc w:val="both"/>
              <w:rPr>
                <w:lang w:val="uk-UA"/>
              </w:rPr>
            </w:pPr>
            <w:bookmarkStart w:id="3" w:name="n506"/>
            <w:bookmarkEnd w:id="3"/>
            <w:r>
              <w:rPr>
                <w:lang w:val="uk-UA"/>
              </w:rPr>
              <w:t xml:space="preserve"> Запит про надання</w:t>
            </w:r>
            <w:r w:rsidR="003456E9">
              <w:rPr>
                <w:lang w:val="uk-UA"/>
              </w:rPr>
              <w:t xml:space="preserve"> витягу з Єдиного державного реєстру юридичних осіб, фізичних осіб – підприємців та громадських формувань;</w:t>
            </w:r>
          </w:p>
          <w:p w:rsidR="003456E9" w:rsidRDefault="003456E9" w:rsidP="00621082">
            <w:pPr>
              <w:pStyle w:val="rvps2"/>
              <w:shd w:val="clear" w:color="auto" w:fill="FFFFFF"/>
              <w:spacing w:before="0" w:beforeAutospacing="0" w:after="0" w:afterAutospacing="0"/>
              <w:jc w:val="both"/>
              <w:rPr>
                <w:lang w:val="uk-UA"/>
              </w:rPr>
            </w:pPr>
            <w:r>
              <w:rPr>
                <w:lang w:val="uk-UA"/>
              </w:rPr>
              <w:t xml:space="preserve"> </w:t>
            </w:r>
            <w:r w:rsidR="008A3B36">
              <w:rPr>
                <w:lang w:val="uk-UA"/>
              </w:rPr>
              <w:t>д</w:t>
            </w:r>
            <w:r>
              <w:rPr>
                <w:lang w:val="uk-UA"/>
              </w:rPr>
              <w:t>окумент, що підтверджує внесення плати за отримання</w:t>
            </w:r>
            <w:r w:rsidR="008A3B36">
              <w:rPr>
                <w:lang w:val="uk-UA"/>
              </w:rPr>
              <w:t xml:space="preserve"> відповідних відомостей.</w:t>
            </w:r>
          </w:p>
          <w:p w:rsidR="008A3B36" w:rsidRDefault="008A3B36" w:rsidP="00621082">
            <w:pPr>
              <w:pStyle w:val="rvps2"/>
              <w:shd w:val="clear" w:color="auto" w:fill="FFFFFF"/>
              <w:spacing w:before="0" w:beforeAutospacing="0" w:after="0" w:afterAutospacing="0"/>
              <w:jc w:val="both"/>
              <w:rPr>
                <w:lang w:val="uk-UA"/>
              </w:rPr>
            </w:pPr>
            <w:r>
              <w:rPr>
                <w:lang w:val="uk-UA"/>
              </w:rPr>
              <w:t xml:space="preserve"> 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A3B36" w:rsidRDefault="008A3B36" w:rsidP="00621082">
            <w:pPr>
              <w:pStyle w:val="rvps2"/>
              <w:shd w:val="clear" w:color="auto" w:fill="FFFFFF"/>
              <w:spacing w:before="0" w:beforeAutospacing="0" w:after="0" w:afterAutospacing="0"/>
              <w:jc w:val="both"/>
              <w:rPr>
                <w:lang w:val="uk-UA"/>
              </w:rPr>
            </w:pPr>
            <w:r>
              <w:rPr>
                <w:lang w:val="uk-UA"/>
              </w:rPr>
              <w:t xml:space="preserve"> У разі якщо замовником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D267E" w:rsidRPr="003F2B80" w:rsidRDefault="00AD267E" w:rsidP="00621082">
            <w:pPr>
              <w:pStyle w:val="rvps2"/>
              <w:shd w:val="clear" w:color="auto" w:fill="FFFFFF"/>
              <w:spacing w:before="0" w:beforeAutospacing="0" w:after="0" w:afterAutospacing="0"/>
              <w:jc w:val="both"/>
              <w:rPr>
                <w:lang w:val="uk-UA"/>
              </w:rPr>
            </w:pPr>
            <w:r>
              <w:rPr>
                <w:lang w:val="uk-UA"/>
              </w:rPr>
              <w:t xml:space="preserve"> 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6A3E2C">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144E0B" w:rsidRDefault="00AD267E" w:rsidP="00AD267E">
            <w:pPr>
              <w:pStyle w:val="a3"/>
              <w:numPr>
                <w:ilvl w:val="0"/>
                <w:numId w:val="7"/>
              </w:numPr>
              <w:tabs>
                <w:tab w:val="left" w:pos="20"/>
                <w:tab w:val="left" w:pos="9781"/>
              </w:tabs>
              <w:rPr>
                <w:sz w:val="24"/>
                <w:szCs w:val="24"/>
              </w:rPr>
            </w:pPr>
            <w:r>
              <w:rPr>
                <w:sz w:val="24"/>
                <w:szCs w:val="24"/>
              </w:rPr>
              <w:t>У паперовій формі запит подається заявником особисто.</w:t>
            </w:r>
          </w:p>
          <w:p w:rsidR="00AD267E" w:rsidRPr="00AD267E" w:rsidRDefault="00AD267E" w:rsidP="00AD267E">
            <w:pPr>
              <w:pStyle w:val="a3"/>
              <w:numPr>
                <w:ilvl w:val="0"/>
                <w:numId w:val="7"/>
              </w:numPr>
              <w:tabs>
                <w:tab w:val="left" w:pos="20"/>
                <w:tab w:val="left" w:pos="9781"/>
              </w:tabs>
              <w:rPr>
                <w:sz w:val="24"/>
                <w:szCs w:val="24"/>
              </w:rPr>
            </w:pPr>
            <w:r>
              <w:rPr>
                <w:sz w:val="24"/>
                <w:szCs w:val="24"/>
              </w:rPr>
              <w:t>В електронній формі запит подається з використанням Єдиного державного веб порталу електронних послуг, а щодо послуг, надання яких зазначений веб портал не забезпечує, - через портал електронних сервісів</w:t>
            </w:r>
            <w:r w:rsidR="0010246D">
              <w:rPr>
                <w:sz w:val="24"/>
                <w:szCs w:val="24"/>
              </w:rPr>
              <w:t>*</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937A2" w:rsidRDefault="005F04BA" w:rsidP="0001370A">
            <w:pPr>
              <w:rPr>
                <w:color w:val="000000" w:themeColor="text1"/>
                <w:sz w:val="24"/>
                <w:szCs w:val="24"/>
                <w:lang w:eastAsia="uk-UA"/>
              </w:rPr>
            </w:pPr>
            <w:r>
              <w:rPr>
                <w:color w:val="000000" w:themeColor="text1"/>
                <w:sz w:val="24"/>
                <w:szCs w:val="24"/>
                <w:lang w:eastAsia="uk-UA"/>
              </w:rPr>
              <w:t xml:space="preserve">  </w:t>
            </w:r>
            <w:r w:rsidR="00104F14">
              <w:rPr>
                <w:color w:val="000000" w:themeColor="text1"/>
                <w:sz w:val="24"/>
                <w:szCs w:val="24"/>
                <w:lang w:eastAsia="uk-UA"/>
              </w:rPr>
              <w:t xml:space="preserve">За </w:t>
            </w:r>
            <w:r w:rsidR="008F2B9B">
              <w:rPr>
                <w:color w:val="000000" w:themeColor="text1"/>
                <w:sz w:val="24"/>
                <w:szCs w:val="24"/>
                <w:lang w:eastAsia="uk-UA"/>
              </w:rPr>
              <w:t>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0,05 прожиткового мінімуму для працездатних осіб</w:t>
            </w:r>
          </w:p>
          <w:p w:rsidR="008F2B9B" w:rsidRDefault="008F2B9B" w:rsidP="0001370A">
            <w:pPr>
              <w:rPr>
                <w:color w:val="000000" w:themeColor="text1"/>
                <w:sz w:val="24"/>
                <w:szCs w:val="24"/>
                <w:lang w:eastAsia="uk-UA"/>
              </w:rPr>
            </w:pPr>
            <w:r>
              <w:rPr>
                <w:color w:val="000000" w:themeColor="text1"/>
                <w:sz w:val="24"/>
                <w:szCs w:val="24"/>
                <w:lang w:eastAsia="uk-UA"/>
              </w:rPr>
              <w:t xml:space="preserve"> 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 встановленої за надання витягу в паперовій формі.</w:t>
            </w:r>
          </w:p>
          <w:p w:rsidR="008F2B9B" w:rsidRPr="00C734BF" w:rsidRDefault="008F2B9B" w:rsidP="0001370A">
            <w:pPr>
              <w:rPr>
                <w:color w:val="000000" w:themeColor="text1"/>
                <w:sz w:val="24"/>
                <w:szCs w:val="24"/>
                <w:lang w:eastAsia="uk-UA"/>
              </w:rPr>
            </w:pPr>
            <w:r>
              <w:rPr>
                <w:color w:val="000000" w:themeColor="text1"/>
                <w:sz w:val="24"/>
                <w:szCs w:val="24"/>
                <w:lang w:eastAsia="uk-UA"/>
              </w:rPr>
              <w:t xml:space="preserve"> 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витягу з Єдиного державного реєстру юридичних осіб, фізичних осіб- підприємців та громадських формувань, та округлюється до найближчих 10 гривень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lastRenderedPageBreak/>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5016C" w:rsidRDefault="0010246D" w:rsidP="00CB158C">
            <w:pPr>
              <w:shd w:val="clear" w:color="auto" w:fill="FFFFFF"/>
              <w:rPr>
                <w:color w:val="000000" w:themeColor="text1"/>
                <w:sz w:val="24"/>
                <w:szCs w:val="24"/>
              </w:rPr>
            </w:pPr>
            <w:r>
              <w:rPr>
                <w:color w:val="000000" w:themeColor="text1"/>
                <w:sz w:val="24"/>
                <w:szCs w:val="24"/>
              </w:rPr>
              <w:t xml:space="preserve"> Витяги в паперовій формі надаються протягом 24 годин після надходження запиту, крім вихідних та святкових днів.</w:t>
            </w:r>
          </w:p>
          <w:p w:rsidR="0010246D" w:rsidRPr="00C734BF" w:rsidRDefault="0010246D" w:rsidP="00CB158C">
            <w:pPr>
              <w:shd w:val="clear" w:color="auto" w:fill="FFFFFF"/>
              <w:rPr>
                <w:color w:val="000000" w:themeColor="text1"/>
                <w:sz w:val="24"/>
                <w:szCs w:val="24"/>
              </w:rPr>
            </w:pPr>
            <w:r>
              <w:rPr>
                <w:color w:val="000000" w:themeColor="text1"/>
                <w:sz w:val="24"/>
                <w:szCs w:val="24"/>
              </w:rPr>
              <w:t xml:space="preserve"> Витяги в електронній формі надаються в режимі реального часу</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Перелік підстав для відмови</w:t>
            </w:r>
            <w:r w:rsidR="00862B80" w:rsidRPr="00C734BF">
              <w:rPr>
                <w:color w:val="000000" w:themeColor="text1"/>
                <w:sz w:val="24"/>
                <w:szCs w:val="24"/>
                <w:lang w:eastAsia="uk-UA"/>
              </w:rPr>
              <w:t xml:space="preserve"> у </w:t>
            </w:r>
            <w:r w:rsidR="00104F14">
              <w:rPr>
                <w:color w:val="000000" w:themeColor="text1"/>
                <w:sz w:val="24"/>
                <w:szCs w:val="24"/>
                <w:lang w:eastAsia="uk-UA"/>
              </w:rPr>
              <w:t>наданні адміністративної послуги</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Pr="00C734BF" w:rsidRDefault="00104F14" w:rsidP="00412BBB">
            <w:pPr>
              <w:pStyle w:val="rvps2"/>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 xml:space="preserve">Не подано документ, що підтверджує внесення плати за </w:t>
            </w:r>
            <w:r w:rsidR="0010246D">
              <w:rPr>
                <w:color w:val="000000" w:themeColor="text1"/>
                <w:lang w:val="uk-UA"/>
              </w:rPr>
              <w:t>отримання відповідних відомостей, або плата внесена не в повному обсязі</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104F14">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10246D"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Витяг з Єдиного державного реєстру юридичних осіб, фізичних осіб – підприємців та громадських формувань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Pr="003F2B80" w:rsidRDefault="00104F14" w:rsidP="002569B0">
            <w:pPr>
              <w:tabs>
                <w:tab w:val="left" w:pos="1565"/>
              </w:tabs>
              <w:ind w:firstLine="20"/>
              <w:rPr>
                <w:sz w:val="24"/>
                <w:szCs w:val="24"/>
                <w:lang w:eastAsia="uk-UA"/>
              </w:rPr>
            </w:pPr>
            <w:r>
              <w:rPr>
                <w:sz w:val="24"/>
                <w:szCs w:val="24"/>
                <w:lang w:eastAsia="uk-UA"/>
              </w:rPr>
              <w:t xml:space="preserve">У такий самий спосіб, у який подано </w:t>
            </w:r>
            <w:r w:rsidR="0010246D">
              <w:rPr>
                <w:sz w:val="24"/>
                <w:szCs w:val="24"/>
                <w:lang w:eastAsia="uk-UA"/>
              </w:rPr>
              <w:t>запит</w:t>
            </w:r>
          </w:p>
        </w:tc>
      </w:tr>
    </w:tbl>
    <w:p w:rsidR="0074379D" w:rsidRPr="0010246D" w:rsidRDefault="0010246D" w:rsidP="007043FC">
      <w:pPr>
        <w:rPr>
          <w:color w:val="000000" w:themeColor="text1"/>
          <w:sz w:val="18"/>
          <w:szCs w:val="18"/>
        </w:rPr>
      </w:pPr>
      <w:r w:rsidRPr="0010246D">
        <w:rPr>
          <w:color w:val="000000" w:themeColor="text1"/>
          <w:sz w:val="18"/>
          <w:szCs w:val="18"/>
        </w:rPr>
        <w:t>*Після доопрацювання Єдиного державного веб порталу електронних послуг, який буде забезпечувати можливість подання таких документів в електронній формі</w:t>
      </w: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Pr="00CD216B" w:rsidRDefault="0074379D" w:rsidP="007043FC">
      <w:pPr>
        <w:rPr>
          <w:b/>
          <w:color w:val="000000" w:themeColor="text1"/>
        </w:rPr>
      </w:pPr>
      <w:bookmarkStart w:id="11" w:name="_Hlk114125820"/>
    </w:p>
    <w:bookmarkEnd w:id="11"/>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F907A2"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F907A2" w:rsidRDefault="00F907A2" w:rsidP="00B1083A">
      <w:pPr>
        <w:ind w:left="426"/>
        <w:jc w:val="left"/>
        <w:rPr>
          <w:color w:val="000000" w:themeColor="text1"/>
          <w:sz w:val="24"/>
          <w:szCs w:val="24"/>
          <w:lang w:eastAsia="uk-UA"/>
        </w:rPr>
      </w:pPr>
    </w:p>
    <w:p w:rsidR="006A3E2C" w:rsidRDefault="006A3E2C" w:rsidP="00B1083A">
      <w:pPr>
        <w:ind w:left="426"/>
        <w:jc w:val="left"/>
        <w:rPr>
          <w:color w:val="000000" w:themeColor="text1"/>
          <w:sz w:val="24"/>
          <w:szCs w:val="24"/>
          <w:lang w:eastAsia="uk-UA"/>
        </w:rPr>
      </w:pPr>
    </w:p>
    <w:p w:rsidR="006A3E2C" w:rsidRDefault="006A3E2C" w:rsidP="00B1083A">
      <w:pPr>
        <w:ind w:left="426"/>
        <w:jc w:val="left"/>
        <w:rPr>
          <w:color w:val="000000" w:themeColor="text1"/>
          <w:sz w:val="24"/>
          <w:szCs w:val="24"/>
          <w:lang w:eastAsia="uk-UA"/>
        </w:rPr>
      </w:pPr>
    </w:p>
    <w:p w:rsidR="006A3E2C" w:rsidRDefault="006A3E2C" w:rsidP="00B1083A">
      <w:pPr>
        <w:ind w:left="426"/>
        <w:jc w:val="left"/>
        <w:rPr>
          <w:color w:val="000000" w:themeColor="text1"/>
          <w:sz w:val="24"/>
          <w:szCs w:val="24"/>
          <w:lang w:eastAsia="uk-UA"/>
        </w:rPr>
      </w:pPr>
    </w:p>
    <w:p w:rsidR="00F907A2" w:rsidRDefault="00F907A2" w:rsidP="00B1083A">
      <w:pPr>
        <w:ind w:left="426"/>
        <w:jc w:val="left"/>
        <w:rPr>
          <w:color w:val="000000" w:themeColor="text1"/>
          <w:sz w:val="24"/>
          <w:szCs w:val="24"/>
          <w:lang w:eastAsia="uk-UA"/>
        </w:rPr>
      </w:pPr>
    </w:p>
    <w:p w:rsidR="00F907A2" w:rsidRDefault="00F907A2" w:rsidP="00B1083A">
      <w:pPr>
        <w:ind w:left="426"/>
        <w:jc w:val="left"/>
        <w:rPr>
          <w:color w:val="000000" w:themeColor="text1"/>
          <w:sz w:val="24"/>
          <w:szCs w:val="24"/>
          <w:lang w:eastAsia="uk-UA"/>
        </w:rPr>
      </w:pPr>
    </w:p>
    <w:p w:rsidR="00F907A2" w:rsidRDefault="00F907A2" w:rsidP="00B1083A">
      <w:pPr>
        <w:ind w:left="426"/>
        <w:jc w:val="left"/>
        <w:rPr>
          <w:color w:val="000000" w:themeColor="text1"/>
          <w:sz w:val="24"/>
          <w:szCs w:val="24"/>
          <w:lang w:eastAsia="uk-UA"/>
        </w:rPr>
      </w:pPr>
    </w:p>
    <w:p w:rsidR="00F907A2" w:rsidRDefault="00F907A2" w:rsidP="00B1083A">
      <w:pPr>
        <w:ind w:left="426"/>
        <w:jc w:val="left"/>
        <w:rPr>
          <w:color w:val="000000" w:themeColor="text1"/>
          <w:sz w:val="24"/>
          <w:szCs w:val="24"/>
          <w:lang w:eastAsia="uk-UA"/>
        </w:rPr>
      </w:pPr>
    </w:p>
    <w:p w:rsidR="00B1083A" w:rsidRDefault="00F907A2" w:rsidP="00B1083A">
      <w:pPr>
        <w:ind w:left="426"/>
        <w:jc w:val="left"/>
        <w:rPr>
          <w:color w:val="000000" w:themeColor="text1"/>
          <w:sz w:val="24"/>
          <w:szCs w:val="24"/>
          <w:lang w:eastAsia="uk-UA"/>
        </w:rPr>
      </w:pPr>
      <w:r w:rsidRPr="006A3E2C">
        <w:rPr>
          <w:color w:val="000000" w:themeColor="text1"/>
          <w:sz w:val="24"/>
          <w:szCs w:val="24"/>
          <w:lang w:eastAsia="uk-UA"/>
        </w:rPr>
        <w:t xml:space="preserve">                                                                                         </w:t>
      </w:r>
      <w:r w:rsidR="00B1083A">
        <w:rPr>
          <w:color w:val="000000" w:themeColor="text1"/>
          <w:sz w:val="24"/>
          <w:szCs w:val="24"/>
          <w:lang w:eastAsia="uk-UA"/>
        </w:rPr>
        <w:t xml:space="preserve"> 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6A3E2C" w:rsidRPr="001F2C9F" w:rsidRDefault="006A3E2C" w:rsidP="006A3E2C">
      <w:pPr>
        <w:ind w:left="5812"/>
        <w:jc w:val="left"/>
        <w:rPr>
          <w:color w:val="000000" w:themeColor="text1"/>
          <w:sz w:val="24"/>
          <w:szCs w:val="24"/>
          <w:lang w:eastAsia="uk-UA"/>
        </w:rPr>
      </w:pPr>
      <w:r>
        <w:rPr>
          <w:color w:val="000000" w:themeColor="text1"/>
          <w:sz w:val="24"/>
          <w:szCs w:val="24"/>
          <w:lang w:eastAsia="uk-UA"/>
        </w:rPr>
        <w:t xml:space="preserve">від </w:t>
      </w:r>
      <w:r w:rsidRPr="001F2C9F">
        <w:rPr>
          <w:color w:val="000000" w:themeColor="text1"/>
          <w:sz w:val="24"/>
          <w:szCs w:val="24"/>
          <w:lang w:eastAsia="uk-UA"/>
        </w:rPr>
        <w:t>17.11.2022</w:t>
      </w:r>
      <w:r>
        <w:rPr>
          <w:color w:val="000000" w:themeColor="text1"/>
          <w:sz w:val="24"/>
          <w:szCs w:val="24"/>
          <w:lang w:eastAsia="uk-UA"/>
        </w:rPr>
        <w:t xml:space="preserve">    №</w:t>
      </w:r>
      <w:r w:rsidRPr="001F2C9F">
        <w:rPr>
          <w:color w:val="000000" w:themeColor="text1"/>
          <w:sz w:val="24"/>
          <w:szCs w:val="24"/>
          <w:lang w:eastAsia="uk-UA"/>
        </w:rPr>
        <w:t xml:space="preserve"> 20</w:t>
      </w:r>
    </w:p>
    <w:p w:rsidR="006A3E2C" w:rsidRPr="001F2C9F" w:rsidRDefault="006A3E2C" w:rsidP="006A3E2C">
      <w:pPr>
        <w:ind w:left="5812"/>
        <w:jc w:val="left"/>
        <w:rPr>
          <w:color w:val="000000" w:themeColor="text1"/>
          <w:sz w:val="24"/>
          <w:szCs w:val="24"/>
          <w:lang w:eastAsia="uk-UA"/>
        </w:rPr>
      </w:pPr>
    </w:p>
    <w:p w:rsidR="006A3E2C" w:rsidRPr="001F2C9F" w:rsidRDefault="006A3E2C" w:rsidP="006A3E2C">
      <w:pPr>
        <w:ind w:left="5812"/>
        <w:jc w:val="left"/>
        <w:rPr>
          <w:color w:val="000000" w:themeColor="text1"/>
          <w:sz w:val="24"/>
          <w:szCs w:val="24"/>
          <w:lang w:eastAsia="uk-UA"/>
        </w:rPr>
      </w:pPr>
    </w:p>
    <w:p w:rsidR="0074379D" w:rsidRDefault="0074379D" w:rsidP="0074379D">
      <w:pPr>
        <w:rPr>
          <w:sz w:val="24"/>
          <w:szCs w:val="24"/>
          <w:lang w:eastAsia="ru-RU"/>
        </w:rPr>
      </w:pPr>
    </w:p>
    <w:p w:rsidR="00547F06" w:rsidRPr="006A3E2C"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00</w:t>
      </w:r>
      <w:r w:rsidR="00F907A2" w:rsidRPr="006A3E2C">
        <w:rPr>
          <w:b/>
          <w:lang w:eastAsia="uk-UA"/>
        </w:rPr>
        <w:t>234</w:t>
      </w:r>
    </w:p>
    <w:p w:rsidR="00CD216B" w:rsidRPr="006A3E2C" w:rsidRDefault="00CD216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F907A2" w:rsidRDefault="00F907A2" w:rsidP="0074379D">
      <w:pPr>
        <w:keepNext/>
        <w:keepLines/>
        <w:jc w:val="center"/>
        <w:outlineLvl w:val="1"/>
        <w:rPr>
          <w:b/>
          <w:lang w:eastAsia="uk-UA"/>
        </w:rPr>
      </w:pPr>
      <w:r>
        <w:rPr>
          <w:b/>
          <w:lang w:eastAsia="uk-UA"/>
        </w:rPr>
        <w:t>з видачі витягу з Єдиного державного реєстру юридичних осіб, фізичних осіб – підприємців та громадських формувань</w:t>
      </w:r>
    </w:p>
    <w:p w:rsidR="00C50A7D" w:rsidRDefault="00C50A7D" w:rsidP="0074379D">
      <w:pPr>
        <w:keepNext/>
        <w:keepLines/>
        <w:jc w:val="center"/>
        <w:outlineLvl w:val="1"/>
        <w:rPr>
          <w:b/>
          <w:lang w:eastAsia="uk-UA"/>
        </w:rPr>
      </w:pPr>
    </w:p>
    <w:p w:rsidR="00C50A7D" w:rsidRPr="00F907A2" w:rsidRDefault="00C50A7D" w:rsidP="0074379D">
      <w:pPr>
        <w:jc w:val="center"/>
        <w:rPr>
          <w:sz w:val="24"/>
          <w:szCs w:val="24"/>
        </w:rPr>
      </w:pPr>
      <w:r w:rsidRPr="00F907A2">
        <w:rPr>
          <w:sz w:val="24"/>
          <w:szCs w:val="24"/>
        </w:rPr>
        <w:t xml:space="preserve">Відділ Центр надання адміністративних послуг </w:t>
      </w:r>
      <w:proofErr w:type="spellStart"/>
      <w:r w:rsidRPr="00F907A2">
        <w:rPr>
          <w:sz w:val="24"/>
          <w:szCs w:val="24"/>
        </w:rPr>
        <w:t>Жовківської</w:t>
      </w:r>
      <w:proofErr w:type="spellEnd"/>
      <w:r w:rsidRPr="00F907A2">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935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2126"/>
        <w:gridCol w:w="2410"/>
      </w:tblGrid>
      <w:tr w:rsidR="004F2B86" w:rsidRPr="00166292" w:rsidTr="00CD216B">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280"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2126"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2410"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CD216B">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280" w:type="dxa"/>
            <w:tcBorders>
              <w:top w:val="single" w:sz="4" w:space="0" w:color="000000"/>
              <w:left w:val="single" w:sz="4" w:space="0" w:color="000000"/>
              <w:bottom w:val="single" w:sz="4" w:space="0" w:color="000000"/>
              <w:right w:val="nil"/>
            </w:tcBorders>
          </w:tcPr>
          <w:p w:rsidR="004F2B86" w:rsidRDefault="004F2B86" w:rsidP="00F907A2">
            <w:pPr>
              <w:spacing w:line="254" w:lineRule="auto"/>
              <w:rPr>
                <w:sz w:val="24"/>
                <w:szCs w:val="24"/>
                <w:lang w:val="ru-RU"/>
              </w:rPr>
            </w:pPr>
            <w:r>
              <w:rPr>
                <w:sz w:val="24"/>
                <w:szCs w:val="24"/>
                <w:lang w:val="ru-RU"/>
              </w:rPr>
              <w:t xml:space="preserve">1.1.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r w:rsidR="00F907A2">
              <w:rPr>
                <w:sz w:val="24"/>
                <w:szCs w:val="24"/>
                <w:lang w:val="ru-RU"/>
              </w:rPr>
              <w:t xml:space="preserve">про </w:t>
            </w:r>
            <w:proofErr w:type="spellStart"/>
            <w:r w:rsidR="00F907A2">
              <w:rPr>
                <w:sz w:val="24"/>
                <w:szCs w:val="24"/>
                <w:lang w:val="ru-RU"/>
              </w:rPr>
              <w:t>надання</w:t>
            </w:r>
            <w:proofErr w:type="spellEnd"/>
            <w:r w:rsidR="00F907A2">
              <w:rPr>
                <w:sz w:val="24"/>
                <w:szCs w:val="24"/>
                <w:lang w:val="ru-RU"/>
              </w:rPr>
              <w:t xml:space="preserve"> </w:t>
            </w:r>
            <w:proofErr w:type="spellStart"/>
            <w:r w:rsidR="00F907A2">
              <w:rPr>
                <w:sz w:val="24"/>
                <w:szCs w:val="24"/>
                <w:lang w:val="ru-RU"/>
              </w:rPr>
              <w:t>витягу</w:t>
            </w:r>
            <w:proofErr w:type="spellEnd"/>
            <w:r w:rsidR="00F907A2">
              <w:rPr>
                <w:sz w:val="24"/>
                <w:szCs w:val="24"/>
                <w:lang w:val="ru-RU"/>
              </w:rPr>
              <w:t xml:space="preserve"> з </w:t>
            </w:r>
            <w:proofErr w:type="spellStart"/>
            <w:r w:rsidR="00F907A2">
              <w:rPr>
                <w:sz w:val="24"/>
                <w:szCs w:val="24"/>
                <w:lang w:val="ru-RU"/>
              </w:rPr>
              <w:t>Єдиного</w:t>
            </w:r>
            <w:proofErr w:type="spellEnd"/>
            <w:r w:rsidR="00F907A2">
              <w:rPr>
                <w:sz w:val="24"/>
                <w:szCs w:val="24"/>
                <w:lang w:val="ru-RU"/>
              </w:rPr>
              <w:t xml:space="preserve"> державного </w:t>
            </w:r>
            <w:proofErr w:type="spellStart"/>
            <w:r w:rsidR="00F907A2">
              <w:rPr>
                <w:sz w:val="24"/>
                <w:szCs w:val="24"/>
                <w:lang w:val="ru-RU"/>
              </w:rPr>
              <w:t>реєстру</w:t>
            </w:r>
            <w:proofErr w:type="spellEnd"/>
            <w:r w:rsidR="00F907A2">
              <w:rPr>
                <w:sz w:val="24"/>
                <w:szCs w:val="24"/>
                <w:lang w:val="ru-RU"/>
              </w:rPr>
              <w:t xml:space="preserve"> </w:t>
            </w:r>
            <w:proofErr w:type="spellStart"/>
            <w:r w:rsidR="00F907A2">
              <w:rPr>
                <w:sz w:val="24"/>
                <w:szCs w:val="24"/>
                <w:lang w:val="ru-RU"/>
              </w:rPr>
              <w:t>юридичних</w:t>
            </w:r>
            <w:proofErr w:type="spellEnd"/>
            <w:r w:rsidR="00F907A2">
              <w:rPr>
                <w:sz w:val="24"/>
                <w:szCs w:val="24"/>
                <w:lang w:val="ru-RU"/>
              </w:rPr>
              <w:t xml:space="preserve"> </w:t>
            </w:r>
            <w:proofErr w:type="spellStart"/>
            <w:r w:rsidR="00F907A2">
              <w:rPr>
                <w:sz w:val="24"/>
                <w:szCs w:val="24"/>
                <w:lang w:val="ru-RU"/>
              </w:rPr>
              <w:t>осіб</w:t>
            </w:r>
            <w:proofErr w:type="spellEnd"/>
            <w:r w:rsidR="00F907A2">
              <w:rPr>
                <w:sz w:val="24"/>
                <w:szCs w:val="24"/>
                <w:lang w:val="ru-RU"/>
              </w:rPr>
              <w:t xml:space="preserve">, </w:t>
            </w:r>
            <w:proofErr w:type="spellStart"/>
            <w:r w:rsidR="00F907A2">
              <w:rPr>
                <w:sz w:val="24"/>
                <w:szCs w:val="24"/>
                <w:lang w:val="ru-RU"/>
              </w:rPr>
              <w:t>фізичних</w:t>
            </w:r>
            <w:proofErr w:type="spellEnd"/>
            <w:r w:rsidR="00F907A2">
              <w:rPr>
                <w:sz w:val="24"/>
                <w:szCs w:val="24"/>
                <w:lang w:val="ru-RU"/>
              </w:rPr>
              <w:t xml:space="preserve"> </w:t>
            </w:r>
            <w:proofErr w:type="spellStart"/>
            <w:r w:rsidR="00F907A2">
              <w:rPr>
                <w:sz w:val="24"/>
                <w:szCs w:val="24"/>
                <w:lang w:val="ru-RU"/>
              </w:rPr>
              <w:t>осіб</w:t>
            </w:r>
            <w:proofErr w:type="spellEnd"/>
            <w:r w:rsidR="00F907A2">
              <w:rPr>
                <w:sz w:val="24"/>
                <w:szCs w:val="24"/>
                <w:lang w:val="ru-RU"/>
              </w:rPr>
              <w:t xml:space="preserve"> – </w:t>
            </w:r>
            <w:proofErr w:type="spellStart"/>
            <w:r w:rsidR="00F907A2">
              <w:rPr>
                <w:sz w:val="24"/>
                <w:szCs w:val="24"/>
                <w:lang w:val="ru-RU"/>
              </w:rPr>
              <w:t>підприємців</w:t>
            </w:r>
            <w:proofErr w:type="spellEnd"/>
            <w:r w:rsidR="00F907A2">
              <w:rPr>
                <w:sz w:val="24"/>
                <w:szCs w:val="24"/>
                <w:lang w:val="ru-RU"/>
              </w:rPr>
              <w:t xml:space="preserve"> та </w:t>
            </w:r>
            <w:proofErr w:type="spellStart"/>
            <w:r w:rsidR="00F907A2">
              <w:rPr>
                <w:sz w:val="24"/>
                <w:szCs w:val="24"/>
                <w:lang w:val="ru-RU"/>
              </w:rPr>
              <w:t>громадських</w:t>
            </w:r>
            <w:proofErr w:type="spellEnd"/>
            <w:r w:rsidR="00F907A2">
              <w:rPr>
                <w:sz w:val="24"/>
                <w:szCs w:val="24"/>
                <w:lang w:val="ru-RU"/>
              </w:rPr>
              <w:t xml:space="preserve"> </w:t>
            </w:r>
            <w:proofErr w:type="spellStart"/>
            <w:r w:rsidR="00F907A2">
              <w:rPr>
                <w:sz w:val="24"/>
                <w:szCs w:val="24"/>
                <w:lang w:val="ru-RU"/>
              </w:rPr>
              <w:t>формувань</w:t>
            </w:r>
            <w:proofErr w:type="spellEnd"/>
            <w:r w:rsidR="00F907A2">
              <w:rPr>
                <w:sz w:val="24"/>
                <w:szCs w:val="24"/>
                <w:lang w:val="ru-RU"/>
              </w:rPr>
              <w:t xml:space="preserve"> й документу (</w:t>
            </w:r>
            <w:proofErr w:type="spellStart"/>
            <w:r w:rsidR="00F907A2">
              <w:rPr>
                <w:sz w:val="24"/>
                <w:szCs w:val="24"/>
                <w:lang w:val="ru-RU"/>
              </w:rPr>
              <w:t>копії</w:t>
            </w:r>
            <w:proofErr w:type="spellEnd"/>
            <w:r w:rsidR="00F907A2">
              <w:rPr>
                <w:sz w:val="24"/>
                <w:szCs w:val="24"/>
                <w:lang w:val="ru-RU"/>
              </w:rPr>
              <w:t xml:space="preserve"> </w:t>
            </w:r>
            <w:proofErr w:type="spellStart"/>
            <w:r w:rsidR="00F907A2">
              <w:rPr>
                <w:sz w:val="24"/>
                <w:szCs w:val="24"/>
                <w:lang w:val="ru-RU"/>
              </w:rPr>
              <w:t>квитанції</w:t>
            </w:r>
            <w:proofErr w:type="spellEnd"/>
            <w:r w:rsidR="00F907A2">
              <w:rPr>
                <w:sz w:val="24"/>
                <w:szCs w:val="24"/>
                <w:lang w:val="ru-RU"/>
              </w:rPr>
              <w:t xml:space="preserve">, </w:t>
            </w:r>
            <w:proofErr w:type="spellStart"/>
            <w:r w:rsidR="00F907A2">
              <w:rPr>
                <w:sz w:val="24"/>
                <w:szCs w:val="24"/>
                <w:lang w:val="ru-RU"/>
              </w:rPr>
              <w:t>виданої</w:t>
            </w:r>
            <w:proofErr w:type="spellEnd"/>
            <w:r w:rsidR="00F907A2">
              <w:rPr>
                <w:sz w:val="24"/>
                <w:szCs w:val="24"/>
                <w:lang w:val="ru-RU"/>
              </w:rPr>
              <w:t xml:space="preserve"> банком, </w:t>
            </w:r>
            <w:proofErr w:type="spellStart"/>
            <w:r w:rsidR="00F907A2">
              <w:rPr>
                <w:sz w:val="24"/>
                <w:szCs w:val="24"/>
                <w:lang w:val="ru-RU"/>
              </w:rPr>
              <w:t>або</w:t>
            </w:r>
            <w:proofErr w:type="spellEnd"/>
            <w:r w:rsidR="00F907A2">
              <w:rPr>
                <w:sz w:val="24"/>
                <w:szCs w:val="24"/>
                <w:lang w:val="ru-RU"/>
              </w:rPr>
              <w:t xml:space="preserve"> </w:t>
            </w:r>
            <w:proofErr w:type="spellStart"/>
            <w:r w:rsidR="00F907A2">
              <w:rPr>
                <w:sz w:val="24"/>
                <w:szCs w:val="24"/>
                <w:lang w:val="ru-RU"/>
              </w:rPr>
              <w:t>копії</w:t>
            </w:r>
            <w:proofErr w:type="spellEnd"/>
            <w:r w:rsidR="00F907A2">
              <w:rPr>
                <w:sz w:val="24"/>
                <w:szCs w:val="24"/>
                <w:lang w:val="ru-RU"/>
              </w:rPr>
              <w:t xml:space="preserve"> </w:t>
            </w:r>
            <w:proofErr w:type="spellStart"/>
            <w:r w:rsidR="00F907A2">
              <w:rPr>
                <w:sz w:val="24"/>
                <w:szCs w:val="24"/>
                <w:lang w:val="ru-RU"/>
              </w:rPr>
              <w:t>платіжного</w:t>
            </w:r>
            <w:proofErr w:type="spellEnd"/>
            <w:r w:rsidR="00F907A2">
              <w:rPr>
                <w:sz w:val="24"/>
                <w:szCs w:val="24"/>
                <w:lang w:val="ru-RU"/>
              </w:rPr>
              <w:t xml:space="preserve"> </w:t>
            </w:r>
            <w:proofErr w:type="spellStart"/>
            <w:r w:rsidR="00F907A2">
              <w:rPr>
                <w:sz w:val="24"/>
                <w:szCs w:val="24"/>
                <w:lang w:val="ru-RU"/>
              </w:rPr>
              <w:t>доручення</w:t>
            </w:r>
            <w:proofErr w:type="spellEnd"/>
            <w:r w:rsidR="00F907A2">
              <w:rPr>
                <w:sz w:val="24"/>
                <w:szCs w:val="24"/>
                <w:lang w:val="ru-RU"/>
              </w:rPr>
              <w:t xml:space="preserve"> з </w:t>
            </w:r>
            <w:proofErr w:type="spellStart"/>
            <w:r w:rsidR="00F907A2">
              <w:rPr>
                <w:sz w:val="24"/>
                <w:szCs w:val="24"/>
                <w:lang w:val="ru-RU"/>
              </w:rPr>
              <w:t>відміткою</w:t>
            </w:r>
            <w:proofErr w:type="spellEnd"/>
            <w:r w:rsidR="00F907A2">
              <w:rPr>
                <w:sz w:val="24"/>
                <w:szCs w:val="24"/>
                <w:lang w:val="ru-RU"/>
              </w:rPr>
              <w:t xml:space="preserve"> банку), </w:t>
            </w:r>
            <w:proofErr w:type="spellStart"/>
            <w:r w:rsidR="00F907A2">
              <w:rPr>
                <w:sz w:val="24"/>
                <w:szCs w:val="24"/>
                <w:lang w:val="ru-RU"/>
              </w:rPr>
              <w:t>що</w:t>
            </w:r>
            <w:proofErr w:type="spellEnd"/>
            <w:r w:rsidR="00F907A2">
              <w:rPr>
                <w:sz w:val="24"/>
                <w:szCs w:val="24"/>
                <w:lang w:val="ru-RU"/>
              </w:rPr>
              <w:t xml:space="preserve"> </w:t>
            </w:r>
            <w:proofErr w:type="spellStart"/>
            <w:r w:rsidR="00F907A2">
              <w:rPr>
                <w:sz w:val="24"/>
                <w:szCs w:val="24"/>
                <w:lang w:val="ru-RU"/>
              </w:rPr>
              <w:t>підтверджує</w:t>
            </w:r>
            <w:proofErr w:type="spellEnd"/>
            <w:r w:rsidR="00F907A2">
              <w:rPr>
                <w:sz w:val="24"/>
                <w:szCs w:val="24"/>
                <w:lang w:val="ru-RU"/>
              </w:rPr>
              <w:t xml:space="preserve"> </w:t>
            </w:r>
            <w:proofErr w:type="spellStart"/>
            <w:r w:rsidR="00F907A2">
              <w:rPr>
                <w:sz w:val="24"/>
                <w:szCs w:val="24"/>
                <w:lang w:val="ru-RU"/>
              </w:rPr>
              <w:t>внесення</w:t>
            </w:r>
            <w:proofErr w:type="spellEnd"/>
            <w:r w:rsidR="00F907A2">
              <w:rPr>
                <w:sz w:val="24"/>
                <w:szCs w:val="24"/>
                <w:lang w:val="ru-RU"/>
              </w:rPr>
              <w:t xml:space="preserve"> плати за </w:t>
            </w:r>
            <w:proofErr w:type="spellStart"/>
            <w:r w:rsidR="00F907A2">
              <w:rPr>
                <w:sz w:val="24"/>
                <w:szCs w:val="24"/>
                <w:lang w:val="ru-RU"/>
              </w:rPr>
              <w:t>отримання</w:t>
            </w:r>
            <w:proofErr w:type="spellEnd"/>
            <w:r w:rsidR="00F907A2">
              <w:rPr>
                <w:sz w:val="24"/>
                <w:szCs w:val="24"/>
                <w:lang w:val="ru-RU"/>
              </w:rPr>
              <w:t xml:space="preserve"> </w:t>
            </w:r>
            <w:proofErr w:type="spellStart"/>
            <w:r w:rsidR="00F907A2">
              <w:rPr>
                <w:sz w:val="24"/>
                <w:szCs w:val="24"/>
                <w:lang w:val="ru-RU"/>
              </w:rPr>
              <w:t>відповідних</w:t>
            </w:r>
            <w:proofErr w:type="spellEnd"/>
            <w:r w:rsidR="00F907A2">
              <w:rPr>
                <w:sz w:val="24"/>
                <w:szCs w:val="24"/>
                <w:lang w:val="ru-RU"/>
              </w:rPr>
              <w:t xml:space="preserve"> </w:t>
            </w:r>
            <w:proofErr w:type="spellStart"/>
            <w:r w:rsidR="00F907A2">
              <w:rPr>
                <w:sz w:val="24"/>
                <w:szCs w:val="24"/>
                <w:lang w:val="ru-RU"/>
              </w:rPr>
              <w:t>відомостей</w:t>
            </w:r>
            <w:proofErr w:type="spellEnd"/>
          </w:p>
          <w:p w:rsidR="00A523B1" w:rsidRDefault="00A523B1" w:rsidP="00263A4C">
            <w:pPr>
              <w:pBdr>
                <w:top w:val="single" w:sz="12" w:space="1" w:color="auto"/>
                <w:bottom w:val="single" w:sz="12" w:space="1" w:color="auto"/>
              </w:pBdr>
              <w:rPr>
                <w:sz w:val="24"/>
                <w:szCs w:val="24"/>
              </w:rPr>
            </w:pPr>
            <w:r>
              <w:rPr>
                <w:sz w:val="24"/>
                <w:szCs w:val="24"/>
              </w:rPr>
              <w:t xml:space="preserve">1.2. </w:t>
            </w:r>
            <w:r w:rsidR="00D46172">
              <w:rPr>
                <w:sz w:val="24"/>
                <w:szCs w:val="24"/>
              </w:rPr>
              <w:t>Інформування заявника про порядок отримання послуги та термін її надання</w:t>
            </w:r>
          </w:p>
          <w:p w:rsidR="00D46172" w:rsidRDefault="00A523B1" w:rsidP="00263A4C">
            <w:pPr>
              <w:pBdr>
                <w:bottom w:val="single" w:sz="6" w:space="1" w:color="auto"/>
              </w:pBdr>
              <w:rPr>
                <w:sz w:val="24"/>
                <w:szCs w:val="24"/>
              </w:rPr>
            </w:pPr>
            <w:r>
              <w:rPr>
                <w:sz w:val="24"/>
                <w:szCs w:val="24"/>
              </w:rPr>
              <w:t xml:space="preserve">1.3. </w:t>
            </w:r>
            <w:r w:rsidR="00D46172">
              <w:rPr>
                <w:sz w:val="24"/>
                <w:szCs w:val="24"/>
              </w:rPr>
              <w:t>Встановлення повноважень заявника</w:t>
            </w:r>
          </w:p>
          <w:p w:rsidR="004F2B86" w:rsidRPr="00166292" w:rsidRDefault="004F2B86" w:rsidP="0039774C">
            <w:pPr>
              <w:rPr>
                <w:sz w:val="24"/>
                <w:szCs w:val="24"/>
                <w:lang w:val="ru-RU"/>
              </w:rPr>
            </w:pPr>
          </w:p>
        </w:tc>
        <w:tc>
          <w:tcPr>
            <w:tcW w:w="2126" w:type="dxa"/>
            <w:tcBorders>
              <w:top w:val="single" w:sz="4" w:space="0" w:color="000000"/>
              <w:left w:val="single" w:sz="4" w:space="0" w:color="000000"/>
              <w:bottom w:val="single" w:sz="4" w:space="0" w:color="000000"/>
              <w:right w:val="nil"/>
            </w:tcBorders>
          </w:tcPr>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sidR="00CD216B">
              <w:rPr>
                <w:sz w:val="24"/>
                <w:szCs w:val="24"/>
                <w:lang w:val="ru-RU"/>
              </w:rPr>
              <w:t>р</w:t>
            </w:r>
            <w:r>
              <w:rPr>
                <w:sz w:val="24"/>
                <w:szCs w:val="24"/>
                <w:lang w:val="ru-RU"/>
              </w:rPr>
              <w:t>еєстратор</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F2B86" w:rsidRDefault="00CD216B">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Default="00F907A2">
            <w:pPr>
              <w:spacing w:line="254" w:lineRule="auto"/>
              <w:rPr>
                <w:sz w:val="24"/>
                <w:szCs w:val="24"/>
                <w:lang w:val="ru-RU"/>
              </w:rPr>
            </w:pPr>
          </w:p>
          <w:p w:rsidR="00F907A2" w:rsidRPr="00166292" w:rsidRDefault="00F907A2">
            <w:pPr>
              <w:spacing w:line="254" w:lineRule="auto"/>
              <w:rPr>
                <w:sz w:val="24"/>
                <w:szCs w:val="24"/>
                <w:lang w:val="ru-RU"/>
              </w:rPr>
            </w:pPr>
          </w:p>
        </w:tc>
      </w:tr>
      <w:tr w:rsidR="004F2B86" w:rsidRPr="00166292" w:rsidTr="00CD216B">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280" w:type="dxa"/>
            <w:tcBorders>
              <w:top w:val="single" w:sz="4" w:space="0" w:color="000000"/>
              <w:left w:val="single" w:sz="4" w:space="0" w:color="000000"/>
              <w:bottom w:val="single" w:sz="4" w:space="0" w:color="000000"/>
              <w:right w:val="nil"/>
            </w:tcBorders>
          </w:tcPr>
          <w:p w:rsidR="00427505" w:rsidRDefault="00D25987" w:rsidP="00427505">
            <w:pPr>
              <w:pBdr>
                <w:bottom w:val="single" w:sz="6" w:space="1" w:color="auto"/>
              </w:pBdr>
              <w:spacing w:line="254" w:lineRule="auto"/>
              <w:rPr>
                <w:sz w:val="24"/>
                <w:szCs w:val="24"/>
                <w:lang w:val="ru-RU"/>
              </w:rPr>
            </w:pPr>
            <w:r>
              <w:rPr>
                <w:sz w:val="24"/>
                <w:szCs w:val="24"/>
                <w:lang w:val="ru-RU"/>
              </w:rPr>
              <w:t xml:space="preserve">2.1. </w:t>
            </w:r>
            <w:proofErr w:type="spellStart"/>
            <w:r w:rsidR="00F907A2">
              <w:rPr>
                <w:sz w:val="24"/>
                <w:szCs w:val="24"/>
                <w:lang w:val="ru-RU"/>
              </w:rPr>
              <w:t>Реєстрація</w:t>
            </w:r>
            <w:proofErr w:type="spellEnd"/>
            <w:r w:rsidR="00F907A2">
              <w:rPr>
                <w:sz w:val="24"/>
                <w:szCs w:val="24"/>
                <w:lang w:val="ru-RU"/>
              </w:rPr>
              <w:t xml:space="preserve"> </w:t>
            </w:r>
            <w:proofErr w:type="spellStart"/>
            <w:r w:rsidR="00F907A2">
              <w:rPr>
                <w:sz w:val="24"/>
                <w:szCs w:val="24"/>
                <w:lang w:val="ru-RU"/>
              </w:rPr>
              <w:t>запиту</w:t>
            </w:r>
            <w:proofErr w:type="spellEnd"/>
            <w:r w:rsidR="00F907A2">
              <w:rPr>
                <w:sz w:val="24"/>
                <w:szCs w:val="24"/>
                <w:lang w:val="ru-RU"/>
              </w:rPr>
              <w:t xml:space="preserve"> про </w:t>
            </w:r>
            <w:proofErr w:type="spellStart"/>
            <w:r w:rsidR="00F907A2">
              <w:rPr>
                <w:sz w:val="24"/>
                <w:szCs w:val="24"/>
                <w:lang w:val="ru-RU"/>
              </w:rPr>
              <w:t>надання</w:t>
            </w:r>
            <w:proofErr w:type="spellEnd"/>
            <w:r w:rsidR="00F907A2">
              <w:rPr>
                <w:sz w:val="24"/>
                <w:szCs w:val="24"/>
                <w:lang w:val="ru-RU"/>
              </w:rPr>
              <w:t xml:space="preserve"> </w:t>
            </w:r>
            <w:proofErr w:type="spellStart"/>
            <w:r w:rsidR="00F907A2">
              <w:rPr>
                <w:sz w:val="24"/>
                <w:szCs w:val="24"/>
                <w:lang w:val="ru-RU"/>
              </w:rPr>
              <w:t>відомостей</w:t>
            </w:r>
            <w:proofErr w:type="spellEnd"/>
            <w:r w:rsidR="00F907A2">
              <w:rPr>
                <w:sz w:val="24"/>
                <w:szCs w:val="24"/>
                <w:lang w:val="ru-RU"/>
              </w:rPr>
              <w:t xml:space="preserve"> з </w:t>
            </w:r>
            <w:proofErr w:type="spellStart"/>
            <w:r w:rsidR="00F907A2">
              <w:rPr>
                <w:sz w:val="24"/>
                <w:szCs w:val="24"/>
                <w:lang w:val="ru-RU"/>
              </w:rPr>
              <w:t>Єдиного</w:t>
            </w:r>
            <w:proofErr w:type="spellEnd"/>
            <w:r w:rsidR="00F907A2">
              <w:rPr>
                <w:sz w:val="24"/>
                <w:szCs w:val="24"/>
                <w:lang w:val="ru-RU"/>
              </w:rPr>
              <w:t xml:space="preserve"> державного </w:t>
            </w:r>
            <w:proofErr w:type="spellStart"/>
            <w:r w:rsidR="00F907A2">
              <w:rPr>
                <w:sz w:val="24"/>
                <w:szCs w:val="24"/>
                <w:lang w:val="ru-RU"/>
              </w:rPr>
              <w:t>реєстру</w:t>
            </w:r>
            <w:proofErr w:type="spellEnd"/>
            <w:r w:rsidR="00F907A2">
              <w:rPr>
                <w:sz w:val="24"/>
                <w:szCs w:val="24"/>
                <w:lang w:val="ru-RU"/>
              </w:rPr>
              <w:t xml:space="preserve"> </w:t>
            </w:r>
            <w:proofErr w:type="spellStart"/>
            <w:r w:rsidR="00F907A2">
              <w:rPr>
                <w:sz w:val="24"/>
                <w:szCs w:val="24"/>
                <w:lang w:val="ru-RU"/>
              </w:rPr>
              <w:t>підприємців</w:t>
            </w:r>
            <w:proofErr w:type="spellEnd"/>
            <w:r w:rsidR="00F907A2">
              <w:rPr>
                <w:sz w:val="24"/>
                <w:szCs w:val="24"/>
                <w:lang w:val="ru-RU"/>
              </w:rPr>
              <w:t xml:space="preserve"> у </w:t>
            </w:r>
            <w:proofErr w:type="spellStart"/>
            <w:r w:rsidR="00F907A2">
              <w:rPr>
                <w:sz w:val="24"/>
                <w:szCs w:val="24"/>
                <w:lang w:val="ru-RU"/>
              </w:rPr>
              <w:t>базі</w:t>
            </w:r>
            <w:proofErr w:type="spellEnd"/>
            <w:r w:rsidR="00F907A2">
              <w:rPr>
                <w:sz w:val="24"/>
                <w:szCs w:val="24"/>
                <w:lang w:val="ru-RU"/>
              </w:rPr>
              <w:t xml:space="preserve"> </w:t>
            </w:r>
            <w:proofErr w:type="spellStart"/>
            <w:r w:rsidR="00F907A2">
              <w:rPr>
                <w:sz w:val="24"/>
                <w:szCs w:val="24"/>
                <w:lang w:val="ru-RU"/>
              </w:rPr>
              <w:t>даних</w:t>
            </w:r>
            <w:proofErr w:type="spellEnd"/>
            <w:r w:rsidR="00F907A2">
              <w:rPr>
                <w:sz w:val="24"/>
                <w:szCs w:val="24"/>
                <w:lang w:val="ru-RU"/>
              </w:rPr>
              <w:t xml:space="preserve"> </w:t>
            </w:r>
            <w:proofErr w:type="spellStart"/>
            <w:r w:rsidR="00F907A2">
              <w:rPr>
                <w:sz w:val="24"/>
                <w:szCs w:val="24"/>
                <w:lang w:val="ru-RU"/>
              </w:rPr>
              <w:t>Єдиного</w:t>
            </w:r>
            <w:proofErr w:type="spellEnd"/>
            <w:r w:rsidR="00F907A2">
              <w:rPr>
                <w:sz w:val="24"/>
                <w:szCs w:val="24"/>
                <w:lang w:val="ru-RU"/>
              </w:rPr>
              <w:t xml:space="preserve"> державного </w:t>
            </w:r>
            <w:proofErr w:type="spellStart"/>
            <w:r w:rsidR="00F907A2">
              <w:rPr>
                <w:sz w:val="24"/>
                <w:szCs w:val="24"/>
                <w:lang w:val="ru-RU"/>
              </w:rPr>
              <w:t>реєстру</w:t>
            </w:r>
            <w:proofErr w:type="spellEnd"/>
            <w:r w:rsidR="00F907A2">
              <w:rPr>
                <w:sz w:val="24"/>
                <w:szCs w:val="24"/>
                <w:lang w:val="ru-RU"/>
              </w:rPr>
              <w:t xml:space="preserve"> </w:t>
            </w:r>
            <w:proofErr w:type="spellStart"/>
            <w:r w:rsidR="00F907A2">
              <w:rPr>
                <w:sz w:val="24"/>
                <w:szCs w:val="24"/>
                <w:lang w:val="ru-RU"/>
              </w:rPr>
              <w:t>юридичних</w:t>
            </w:r>
            <w:proofErr w:type="spellEnd"/>
            <w:r w:rsidR="00F907A2">
              <w:rPr>
                <w:sz w:val="24"/>
                <w:szCs w:val="24"/>
                <w:lang w:val="ru-RU"/>
              </w:rPr>
              <w:t xml:space="preserve"> </w:t>
            </w:r>
            <w:proofErr w:type="spellStart"/>
            <w:r w:rsidR="00F907A2">
              <w:rPr>
                <w:sz w:val="24"/>
                <w:szCs w:val="24"/>
                <w:lang w:val="ru-RU"/>
              </w:rPr>
              <w:t>осіб</w:t>
            </w:r>
            <w:proofErr w:type="spellEnd"/>
            <w:r w:rsidR="00F907A2">
              <w:rPr>
                <w:sz w:val="24"/>
                <w:szCs w:val="24"/>
                <w:lang w:val="ru-RU"/>
              </w:rPr>
              <w:t xml:space="preserve">, </w:t>
            </w:r>
            <w:proofErr w:type="spellStart"/>
            <w:r w:rsidR="00F907A2">
              <w:rPr>
                <w:sz w:val="24"/>
                <w:szCs w:val="24"/>
                <w:lang w:val="ru-RU"/>
              </w:rPr>
              <w:t>фізичних</w:t>
            </w:r>
            <w:proofErr w:type="spellEnd"/>
            <w:r w:rsidR="00F907A2">
              <w:rPr>
                <w:sz w:val="24"/>
                <w:szCs w:val="24"/>
                <w:lang w:val="ru-RU"/>
              </w:rPr>
              <w:t xml:space="preserve"> </w:t>
            </w:r>
            <w:proofErr w:type="spellStart"/>
            <w:r w:rsidR="00F907A2">
              <w:rPr>
                <w:sz w:val="24"/>
                <w:szCs w:val="24"/>
                <w:lang w:val="ru-RU"/>
              </w:rPr>
              <w:t>осіб</w:t>
            </w:r>
            <w:proofErr w:type="spellEnd"/>
            <w:r w:rsidR="00F907A2">
              <w:rPr>
                <w:sz w:val="24"/>
                <w:szCs w:val="24"/>
                <w:lang w:val="ru-RU"/>
              </w:rPr>
              <w:t xml:space="preserve"> – </w:t>
            </w:r>
            <w:proofErr w:type="spellStart"/>
            <w:r w:rsidR="00F907A2">
              <w:rPr>
                <w:sz w:val="24"/>
                <w:szCs w:val="24"/>
                <w:lang w:val="ru-RU"/>
              </w:rPr>
              <w:t>підприємців</w:t>
            </w:r>
            <w:proofErr w:type="spellEnd"/>
            <w:r w:rsidR="00F907A2">
              <w:rPr>
                <w:sz w:val="24"/>
                <w:szCs w:val="24"/>
                <w:lang w:val="ru-RU"/>
              </w:rPr>
              <w:t xml:space="preserve"> та </w:t>
            </w:r>
            <w:proofErr w:type="spellStart"/>
            <w:r w:rsidR="00F907A2">
              <w:rPr>
                <w:sz w:val="24"/>
                <w:szCs w:val="24"/>
                <w:lang w:val="ru-RU"/>
              </w:rPr>
              <w:t>громадських</w:t>
            </w:r>
            <w:proofErr w:type="spellEnd"/>
            <w:r w:rsidR="00F907A2">
              <w:rPr>
                <w:sz w:val="24"/>
                <w:szCs w:val="24"/>
                <w:lang w:val="ru-RU"/>
              </w:rPr>
              <w:t xml:space="preserve"> </w:t>
            </w:r>
            <w:proofErr w:type="spellStart"/>
            <w:r w:rsidR="00F907A2">
              <w:rPr>
                <w:sz w:val="24"/>
                <w:szCs w:val="24"/>
                <w:lang w:val="ru-RU"/>
              </w:rPr>
              <w:t>формувань</w:t>
            </w:r>
            <w:proofErr w:type="spellEnd"/>
          </w:p>
          <w:p w:rsidR="0039774C" w:rsidRDefault="00D25987" w:rsidP="00427505">
            <w:pPr>
              <w:pBdr>
                <w:bottom w:val="single" w:sz="12" w:space="1" w:color="auto"/>
              </w:pBdr>
              <w:spacing w:line="254" w:lineRule="auto"/>
              <w:rPr>
                <w:sz w:val="24"/>
                <w:szCs w:val="24"/>
                <w:lang w:val="ru-RU"/>
              </w:rPr>
            </w:pPr>
            <w:r>
              <w:rPr>
                <w:sz w:val="24"/>
                <w:szCs w:val="24"/>
                <w:lang w:val="ru-RU"/>
              </w:rPr>
              <w:t xml:space="preserve">2.2. </w:t>
            </w:r>
            <w:proofErr w:type="spellStart"/>
            <w:r w:rsidR="0039774C">
              <w:rPr>
                <w:sz w:val="24"/>
                <w:szCs w:val="24"/>
                <w:lang w:val="ru-RU"/>
              </w:rPr>
              <w:t>Перевірка</w:t>
            </w:r>
            <w:proofErr w:type="spellEnd"/>
            <w:r w:rsidR="0039774C">
              <w:rPr>
                <w:sz w:val="24"/>
                <w:szCs w:val="24"/>
                <w:lang w:val="ru-RU"/>
              </w:rPr>
              <w:t xml:space="preserve"> </w:t>
            </w:r>
            <w:proofErr w:type="spellStart"/>
            <w:r w:rsidR="0039774C">
              <w:rPr>
                <w:sz w:val="24"/>
                <w:szCs w:val="24"/>
                <w:lang w:val="ru-RU"/>
              </w:rPr>
              <w:t>документів</w:t>
            </w:r>
            <w:proofErr w:type="spellEnd"/>
            <w:r w:rsidR="0039774C">
              <w:rPr>
                <w:sz w:val="24"/>
                <w:szCs w:val="24"/>
                <w:lang w:val="ru-RU"/>
              </w:rPr>
              <w:t xml:space="preserve"> </w:t>
            </w:r>
            <w:proofErr w:type="spellStart"/>
            <w:r w:rsidR="0039774C">
              <w:rPr>
                <w:sz w:val="24"/>
                <w:szCs w:val="24"/>
                <w:lang w:val="ru-RU"/>
              </w:rPr>
              <w:t>поданих</w:t>
            </w:r>
            <w:proofErr w:type="spellEnd"/>
            <w:r w:rsidR="0039774C">
              <w:rPr>
                <w:sz w:val="24"/>
                <w:szCs w:val="24"/>
                <w:lang w:val="ru-RU"/>
              </w:rPr>
              <w:t xml:space="preserve"> для </w:t>
            </w:r>
            <w:proofErr w:type="spellStart"/>
            <w:r w:rsidR="0039774C">
              <w:rPr>
                <w:sz w:val="24"/>
                <w:szCs w:val="24"/>
                <w:lang w:val="ru-RU"/>
              </w:rPr>
              <w:t>отримання</w:t>
            </w:r>
            <w:proofErr w:type="spellEnd"/>
            <w:r w:rsidR="0039774C">
              <w:rPr>
                <w:sz w:val="24"/>
                <w:szCs w:val="24"/>
                <w:lang w:val="ru-RU"/>
              </w:rPr>
              <w:t xml:space="preserve"> </w:t>
            </w:r>
            <w:proofErr w:type="spellStart"/>
            <w:r w:rsidR="0039774C">
              <w:rPr>
                <w:sz w:val="24"/>
                <w:szCs w:val="24"/>
                <w:lang w:val="ru-RU"/>
              </w:rPr>
              <w:t>витягу</w:t>
            </w:r>
            <w:proofErr w:type="spellEnd"/>
            <w:r w:rsidR="0039774C">
              <w:rPr>
                <w:sz w:val="24"/>
                <w:szCs w:val="24"/>
                <w:lang w:val="ru-RU"/>
              </w:rPr>
              <w:t xml:space="preserve"> з </w:t>
            </w:r>
            <w:proofErr w:type="spellStart"/>
            <w:r w:rsidR="0039774C">
              <w:rPr>
                <w:sz w:val="24"/>
                <w:szCs w:val="24"/>
                <w:lang w:val="ru-RU"/>
              </w:rPr>
              <w:t>Єдиного</w:t>
            </w:r>
            <w:proofErr w:type="spellEnd"/>
            <w:r w:rsidR="0039774C">
              <w:rPr>
                <w:sz w:val="24"/>
                <w:szCs w:val="24"/>
                <w:lang w:val="ru-RU"/>
              </w:rPr>
              <w:t xml:space="preserve"> державного </w:t>
            </w:r>
            <w:proofErr w:type="spellStart"/>
            <w:r w:rsidR="0039774C">
              <w:rPr>
                <w:sz w:val="24"/>
                <w:szCs w:val="24"/>
                <w:lang w:val="ru-RU"/>
              </w:rPr>
              <w:t>реєстру</w:t>
            </w:r>
            <w:proofErr w:type="spellEnd"/>
            <w:r w:rsidR="0039774C">
              <w:rPr>
                <w:sz w:val="24"/>
                <w:szCs w:val="24"/>
                <w:lang w:val="ru-RU"/>
              </w:rPr>
              <w:t xml:space="preserve"> </w:t>
            </w:r>
            <w:proofErr w:type="spellStart"/>
            <w:r w:rsidR="0039774C">
              <w:rPr>
                <w:sz w:val="24"/>
                <w:szCs w:val="24"/>
                <w:lang w:val="ru-RU"/>
              </w:rPr>
              <w:t>юридичних</w:t>
            </w:r>
            <w:proofErr w:type="spellEnd"/>
            <w:r w:rsidR="0039774C">
              <w:rPr>
                <w:sz w:val="24"/>
                <w:szCs w:val="24"/>
                <w:lang w:val="ru-RU"/>
              </w:rPr>
              <w:t xml:space="preserve"> </w:t>
            </w:r>
            <w:proofErr w:type="spellStart"/>
            <w:r w:rsidR="0039774C">
              <w:rPr>
                <w:sz w:val="24"/>
                <w:szCs w:val="24"/>
                <w:lang w:val="ru-RU"/>
              </w:rPr>
              <w:t>осіб-підприємців</w:t>
            </w:r>
            <w:proofErr w:type="spellEnd"/>
            <w:r w:rsidR="0039774C">
              <w:rPr>
                <w:sz w:val="24"/>
                <w:szCs w:val="24"/>
                <w:lang w:val="ru-RU"/>
              </w:rPr>
              <w:t>/</w:t>
            </w:r>
            <w:proofErr w:type="spellStart"/>
            <w:r w:rsidR="0039774C">
              <w:rPr>
                <w:sz w:val="24"/>
                <w:szCs w:val="24"/>
                <w:lang w:val="ru-RU"/>
              </w:rPr>
              <w:t>відомостей</w:t>
            </w:r>
            <w:proofErr w:type="spellEnd"/>
            <w:r w:rsidR="0039774C">
              <w:rPr>
                <w:sz w:val="24"/>
                <w:szCs w:val="24"/>
                <w:lang w:val="ru-RU"/>
              </w:rPr>
              <w:t xml:space="preserve"> на </w:t>
            </w:r>
            <w:proofErr w:type="spellStart"/>
            <w:r w:rsidR="0039774C">
              <w:rPr>
                <w:sz w:val="24"/>
                <w:szCs w:val="24"/>
                <w:lang w:val="ru-RU"/>
              </w:rPr>
              <w:t>відсутність</w:t>
            </w:r>
            <w:proofErr w:type="spellEnd"/>
            <w:r w:rsidR="0039774C">
              <w:rPr>
                <w:sz w:val="24"/>
                <w:szCs w:val="24"/>
                <w:lang w:val="ru-RU"/>
              </w:rPr>
              <w:t xml:space="preserve"> </w:t>
            </w:r>
            <w:proofErr w:type="spellStart"/>
            <w:r w:rsidR="0039774C">
              <w:rPr>
                <w:sz w:val="24"/>
                <w:szCs w:val="24"/>
                <w:lang w:val="ru-RU"/>
              </w:rPr>
              <w:t>підстав</w:t>
            </w:r>
            <w:proofErr w:type="spellEnd"/>
            <w:r w:rsidR="0039774C">
              <w:rPr>
                <w:sz w:val="24"/>
                <w:szCs w:val="24"/>
                <w:lang w:val="ru-RU"/>
              </w:rPr>
              <w:t xml:space="preserve"> </w:t>
            </w:r>
            <w:proofErr w:type="spellStart"/>
            <w:r w:rsidR="0039774C">
              <w:rPr>
                <w:sz w:val="24"/>
                <w:szCs w:val="24"/>
                <w:lang w:val="ru-RU"/>
              </w:rPr>
              <w:t>длоя</w:t>
            </w:r>
            <w:proofErr w:type="spellEnd"/>
            <w:r w:rsidR="0039774C">
              <w:rPr>
                <w:sz w:val="24"/>
                <w:szCs w:val="24"/>
                <w:lang w:val="ru-RU"/>
              </w:rPr>
              <w:t xml:space="preserve"> </w:t>
            </w:r>
            <w:proofErr w:type="spellStart"/>
            <w:r w:rsidR="0039774C">
              <w:rPr>
                <w:sz w:val="24"/>
                <w:szCs w:val="24"/>
                <w:lang w:val="ru-RU"/>
              </w:rPr>
              <w:t>відмови</w:t>
            </w:r>
            <w:proofErr w:type="spellEnd"/>
            <w:r w:rsidR="0039774C">
              <w:rPr>
                <w:sz w:val="24"/>
                <w:szCs w:val="24"/>
                <w:lang w:val="ru-RU"/>
              </w:rPr>
              <w:t xml:space="preserve"> в </w:t>
            </w:r>
            <w:proofErr w:type="spellStart"/>
            <w:r w:rsidR="0039774C">
              <w:rPr>
                <w:sz w:val="24"/>
                <w:szCs w:val="24"/>
                <w:lang w:val="ru-RU"/>
              </w:rPr>
              <w:t>розгляді</w:t>
            </w:r>
            <w:proofErr w:type="spellEnd"/>
            <w:r w:rsidR="0039774C">
              <w:rPr>
                <w:sz w:val="24"/>
                <w:szCs w:val="24"/>
                <w:lang w:val="ru-RU"/>
              </w:rPr>
              <w:t xml:space="preserve"> </w:t>
            </w:r>
            <w:proofErr w:type="spellStart"/>
            <w:r w:rsidR="0039774C">
              <w:rPr>
                <w:sz w:val="24"/>
                <w:szCs w:val="24"/>
                <w:lang w:val="ru-RU"/>
              </w:rPr>
              <w:t>запиту</w:t>
            </w:r>
            <w:proofErr w:type="spellEnd"/>
            <w:r w:rsidR="0039774C">
              <w:rPr>
                <w:sz w:val="24"/>
                <w:szCs w:val="24"/>
                <w:lang w:val="ru-RU"/>
              </w:rPr>
              <w:t xml:space="preserve"> про </w:t>
            </w:r>
            <w:proofErr w:type="spellStart"/>
            <w:r w:rsidR="0039774C">
              <w:rPr>
                <w:sz w:val="24"/>
                <w:szCs w:val="24"/>
                <w:lang w:val="ru-RU"/>
              </w:rPr>
              <w:t>надання</w:t>
            </w:r>
            <w:proofErr w:type="spellEnd"/>
            <w:r w:rsidR="0039774C">
              <w:rPr>
                <w:sz w:val="24"/>
                <w:szCs w:val="24"/>
                <w:lang w:val="ru-RU"/>
              </w:rPr>
              <w:t xml:space="preserve"> </w:t>
            </w:r>
            <w:proofErr w:type="spellStart"/>
            <w:r w:rsidR="0039774C">
              <w:rPr>
                <w:sz w:val="24"/>
                <w:szCs w:val="24"/>
                <w:lang w:val="ru-RU"/>
              </w:rPr>
              <w:t>витягу</w:t>
            </w:r>
            <w:proofErr w:type="spellEnd"/>
            <w:r w:rsidR="0039774C">
              <w:rPr>
                <w:sz w:val="24"/>
                <w:szCs w:val="24"/>
                <w:lang w:val="ru-RU"/>
              </w:rPr>
              <w:t xml:space="preserve"> з </w:t>
            </w:r>
            <w:proofErr w:type="spellStart"/>
            <w:r w:rsidR="0039774C">
              <w:rPr>
                <w:sz w:val="24"/>
                <w:szCs w:val="24"/>
                <w:lang w:val="ru-RU"/>
              </w:rPr>
              <w:t>Єдиного</w:t>
            </w:r>
            <w:proofErr w:type="spellEnd"/>
            <w:r w:rsidR="0039774C">
              <w:rPr>
                <w:sz w:val="24"/>
                <w:szCs w:val="24"/>
                <w:lang w:val="ru-RU"/>
              </w:rPr>
              <w:t xml:space="preserve"> </w:t>
            </w:r>
            <w:r w:rsidR="0039774C">
              <w:rPr>
                <w:sz w:val="24"/>
                <w:szCs w:val="24"/>
                <w:lang w:val="ru-RU"/>
              </w:rPr>
              <w:lastRenderedPageBreak/>
              <w:t xml:space="preserve">державного </w:t>
            </w:r>
            <w:proofErr w:type="spellStart"/>
            <w:r w:rsidR="0039774C">
              <w:rPr>
                <w:sz w:val="24"/>
                <w:szCs w:val="24"/>
                <w:lang w:val="ru-RU"/>
              </w:rPr>
              <w:t>реєстру</w:t>
            </w:r>
            <w:proofErr w:type="spellEnd"/>
            <w:r w:rsidR="0039774C">
              <w:rPr>
                <w:sz w:val="24"/>
                <w:szCs w:val="24"/>
                <w:lang w:val="ru-RU"/>
              </w:rPr>
              <w:t xml:space="preserve"> </w:t>
            </w:r>
            <w:proofErr w:type="spellStart"/>
            <w:r w:rsidR="0039774C">
              <w:rPr>
                <w:sz w:val="24"/>
                <w:szCs w:val="24"/>
                <w:lang w:val="ru-RU"/>
              </w:rPr>
              <w:t>юридичних</w:t>
            </w:r>
            <w:proofErr w:type="spellEnd"/>
            <w:r w:rsidR="0039774C">
              <w:rPr>
                <w:sz w:val="24"/>
                <w:szCs w:val="24"/>
                <w:lang w:val="ru-RU"/>
              </w:rPr>
              <w:t xml:space="preserve"> </w:t>
            </w:r>
            <w:proofErr w:type="spellStart"/>
            <w:r w:rsidR="0039774C">
              <w:rPr>
                <w:sz w:val="24"/>
                <w:szCs w:val="24"/>
                <w:lang w:val="ru-RU"/>
              </w:rPr>
              <w:t>осіб</w:t>
            </w:r>
            <w:proofErr w:type="spellEnd"/>
            <w:r w:rsidR="0039774C">
              <w:rPr>
                <w:sz w:val="24"/>
                <w:szCs w:val="24"/>
                <w:lang w:val="ru-RU"/>
              </w:rPr>
              <w:t xml:space="preserve"> та </w:t>
            </w:r>
            <w:proofErr w:type="spellStart"/>
            <w:r w:rsidR="0039774C">
              <w:rPr>
                <w:sz w:val="24"/>
                <w:szCs w:val="24"/>
                <w:lang w:val="ru-RU"/>
              </w:rPr>
              <w:t>фізичних</w:t>
            </w:r>
            <w:proofErr w:type="spellEnd"/>
            <w:r w:rsidR="0039774C">
              <w:rPr>
                <w:sz w:val="24"/>
                <w:szCs w:val="24"/>
                <w:lang w:val="ru-RU"/>
              </w:rPr>
              <w:t xml:space="preserve"> </w:t>
            </w:r>
            <w:proofErr w:type="spellStart"/>
            <w:r w:rsidR="0039774C">
              <w:rPr>
                <w:sz w:val="24"/>
                <w:szCs w:val="24"/>
                <w:lang w:val="ru-RU"/>
              </w:rPr>
              <w:t>осіб</w:t>
            </w:r>
            <w:proofErr w:type="spellEnd"/>
            <w:r w:rsidR="0039774C">
              <w:rPr>
                <w:sz w:val="24"/>
                <w:szCs w:val="24"/>
                <w:lang w:val="ru-RU"/>
              </w:rPr>
              <w:t xml:space="preserve"> – </w:t>
            </w:r>
            <w:proofErr w:type="spellStart"/>
            <w:r w:rsidR="0039774C">
              <w:rPr>
                <w:sz w:val="24"/>
                <w:szCs w:val="24"/>
                <w:lang w:val="ru-RU"/>
              </w:rPr>
              <w:t>підприємців</w:t>
            </w:r>
            <w:proofErr w:type="spellEnd"/>
            <w:r w:rsidR="0039774C">
              <w:rPr>
                <w:sz w:val="24"/>
                <w:szCs w:val="24"/>
                <w:lang w:val="ru-RU"/>
              </w:rPr>
              <w:t>.</w:t>
            </w:r>
          </w:p>
          <w:p w:rsidR="00D25987" w:rsidRDefault="0039774C" w:rsidP="00427505">
            <w:pPr>
              <w:spacing w:line="254" w:lineRule="auto"/>
              <w:rPr>
                <w:sz w:val="24"/>
                <w:szCs w:val="24"/>
                <w:lang w:val="ru-RU"/>
              </w:rPr>
            </w:pPr>
            <w:r>
              <w:rPr>
                <w:sz w:val="24"/>
                <w:szCs w:val="24"/>
                <w:lang w:val="ru-RU"/>
              </w:rPr>
              <w:t xml:space="preserve">2.3. </w:t>
            </w:r>
            <w:proofErr w:type="spellStart"/>
            <w:r w:rsidR="00F907A2">
              <w:rPr>
                <w:sz w:val="24"/>
                <w:szCs w:val="24"/>
                <w:lang w:val="ru-RU"/>
              </w:rPr>
              <w:t>Формування</w:t>
            </w:r>
            <w:proofErr w:type="spellEnd"/>
            <w:r w:rsidR="00F907A2">
              <w:rPr>
                <w:sz w:val="24"/>
                <w:szCs w:val="24"/>
                <w:lang w:val="ru-RU"/>
              </w:rPr>
              <w:t xml:space="preserve">, </w:t>
            </w:r>
            <w:proofErr w:type="spellStart"/>
            <w:r w:rsidR="00F907A2">
              <w:rPr>
                <w:sz w:val="24"/>
                <w:szCs w:val="24"/>
                <w:lang w:val="ru-RU"/>
              </w:rPr>
              <w:t>оформлення</w:t>
            </w:r>
            <w:proofErr w:type="spellEnd"/>
            <w:r w:rsidR="00F907A2">
              <w:rPr>
                <w:sz w:val="24"/>
                <w:szCs w:val="24"/>
                <w:lang w:val="ru-RU"/>
              </w:rPr>
              <w:t xml:space="preserve"> та </w:t>
            </w:r>
            <w:proofErr w:type="spellStart"/>
            <w:r w:rsidR="00F907A2">
              <w:rPr>
                <w:sz w:val="24"/>
                <w:szCs w:val="24"/>
                <w:lang w:val="ru-RU"/>
              </w:rPr>
              <w:t>видача</w:t>
            </w:r>
            <w:proofErr w:type="spellEnd"/>
            <w:r w:rsidR="00F907A2">
              <w:rPr>
                <w:sz w:val="24"/>
                <w:szCs w:val="24"/>
                <w:lang w:val="ru-RU"/>
              </w:rPr>
              <w:t xml:space="preserve"> </w:t>
            </w:r>
            <w:proofErr w:type="spellStart"/>
            <w:r w:rsidR="00F907A2">
              <w:rPr>
                <w:sz w:val="24"/>
                <w:szCs w:val="24"/>
                <w:lang w:val="ru-RU"/>
              </w:rPr>
              <w:t>заявнику</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w:t>
            </w:r>
            <w:proofErr w:type="spellStart"/>
            <w:r>
              <w:rPr>
                <w:sz w:val="24"/>
                <w:szCs w:val="24"/>
                <w:lang w:val="ru-RU"/>
              </w:rPr>
              <w:t>Єдиного</w:t>
            </w:r>
            <w:proofErr w:type="spellEnd"/>
            <w:r>
              <w:rPr>
                <w:sz w:val="24"/>
                <w:szCs w:val="24"/>
                <w:lang w:val="ru-RU"/>
              </w:rPr>
              <w:t xml:space="preserve">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юридичних</w:t>
            </w:r>
            <w:proofErr w:type="spellEnd"/>
            <w:r>
              <w:rPr>
                <w:sz w:val="24"/>
                <w:szCs w:val="24"/>
                <w:lang w:val="ru-RU"/>
              </w:rPr>
              <w:t xml:space="preserve"> </w:t>
            </w:r>
            <w:proofErr w:type="spellStart"/>
            <w:r>
              <w:rPr>
                <w:sz w:val="24"/>
                <w:szCs w:val="24"/>
                <w:lang w:val="ru-RU"/>
              </w:rPr>
              <w:t>осіб</w:t>
            </w:r>
            <w:proofErr w:type="spellEnd"/>
            <w:r>
              <w:rPr>
                <w:sz w:val="24"/>
                <w:szCs w:val="24"/>
                <w:lang w:val="ru-RU"/>
              </w:rPr>
              <w:t xml:space="preserve">, </w:t>
            </w:r>
            <w:proofErr w:type="spellStart"/>
            <w:r>
              <w:rPr>
                <w:sz w:val="24"/>
                <w:szCs w:val="24"/>
                <w:lang w:val="ru-RU"/>
              </w:rPr>
              <w:t>фізичних</w:t>
            </w:r>
            <w:proofErr w:type="spellEnd"/>
            <w:r>
              <w:rPr>
                <w:sz w:val="24"/>
                <w:szCs w:val="24"/>
                <w:lang w:val="ru-RU"/>
              </w:rPr>
              <w:t xml:space="preserve"> </w:t>
            </w:r>
            <w:proofErr w:type="spellStart"/>
            <w:r>
              <w:rPr>
                <w:sz w:val="24"/>
                <w:szCs w:val="24"/>
                <w:lang w:val="ru-RU"/>
              </w:rPr>
              <w:t>осіб</w:t>
            </w:r>
            <w:proofErr w:type="spellEnd"/>
            <w:r>
              <w:rPr>
                <w:sz w:val="24"/>
                <w:szCs w:val="24"/>
                <w:lang w:val="ru-RU"/>
              </w:rPr>
              <w:t xml:space="preserve"> – </w:t>
            </w:r>
            <w:proofErr w:type="spellStart"/>
            <w:r>
              <w:rPr>
                <w:sz w:val="24"/>
                <w:szCs w:val="24"/>
                <w:lang w:val="ru-RU"/>
              </w:rPr>
              <w:t>підприємців</w:t>
            </w:r>
            <w:proofErr w:type="spellEnd"/>
            <w:r>
              <w:rPr>
                <w:sz w:val="24"/>
                <w:szCs w:val="24"/>
                <w:lang w:val="ru-RU"/>
              </w:rPr>
              <w:t xml:space="preserve"> та </w:t>
            </w:r>
            <w:proofErr w:type="spellStart"/>
            <w:r>
              <w:rPr>
                <w:sz w:val="24"/>
                <w:szCs w:val="24"/>
                <w:lang w:val="ru-RU"/>
              </w:rPr>
              <w:t>громадських</w:t>
            </w:r>
            <w:proofErr w:type="spellEnd"/>
            <w:r>
              <w:rPr>
                <w:sz w:val="24"/>
                <w:szCs w:val="24"/>
                <w:lang w:val="ru-RU"/>
              </w:rPr>
              <w:t xml:space="preserve"> </w:t>
            </w:r>
            <w:proofErr w:type="spellStart"/>
            <w:r>
              <w:rPr>
                <w:sz w:val="24"/>
                <w:szCs w:val="24"/>
                <w:lang w:val="ru-RU"/>
              </w:rPr>
              <w:t>формувань</w:t>
            </w:r>
            <w:proofErr w:type="spellEnd"/>
            <w:r>
              <w:rPr>
                <w:sz w:val="24"/>
                <w:szCs w:val="24"/>
                <w:lang w:val="ru-RU"/>
              </w:rPr>
              <w:t xml:space="preserve"> –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відсутності</w:t>
            </w:r>
            <w:proofErr w:type="spellEnd"/>
            <w:r>
              <w:rPr>
                <w:sz w:val="24"/>
                <w:szCs w:val="24"/>
                <w:lang w:val="ru-RU"/>
              </w:rPr>
              <w:t xml:space="preserve"> </w:t>
            </w:r>
            <w:proofErr w:type="spellStart"/>
            <w:r>
              <w:rPr>
                <w:sz w:val="24"/>
                <w:szCs w:val="24"/>
                <w:lang w:val="ru-RU"/>
              </w:rPr>
              <w:t>підстав</w:t>
            </w:r>
            <w:proofErr w:type="spellEnd"/>
            <w:r>
              <w:rPr>
                <w:sz w:val="24"/>
                <w:szCs w:val="24"/>
                <w:lang w:val="ru-RU"/>
              </w:rPr>
              <w:t xml:space="preserve"> </w:t>
            </w:r>
            <w:proofErr w:type="spellStart"/>
            <w:r>
              <w:rPr>
                <w:sz w:val="24"/>
                <w:szCs w:val="24"/>
                <w:lang w:val="ru-RU"/>
              </w:rPr>
              <w:t>длоя</w:t>
            </w:r>
            <w:proofErr w:type="spellEnd"/>
            <w:r>
              <w:rPr>
                <w:sz w:val="24"/>
                <w:szCs w:val="24"/>
                <w:lang w:val="ru-RU"/>
              </w:rPr>
              <w:t xml:space="preserve"> </w:t>
            </w:r>
            <w:proofErr w:type="spellStart"/>
            <w:r>
              <w:rPr>
                <w:sz w:val="24"/>
                <w:szCs w:val="24"/>
                <w:lang w:val="ru-RU"/>
              </w:rPr>
              <w:t>відмови</w:t>
            </w:r>
            <w:proofErr w:type="spellEnd"/>
            <w:r>
              <w:rPr>
                <w:sz w:val="24"/>
                <w:szCs w:val="24"/>
                <w:lang w:val="ru-RU"/>
              </w:rPr>
              <w:t xml:space="preserve"> в </w:t>
            </w:r>
            <w:proofErr w:type="spellStart"/>
            <w:r>
              <w:rPr>
                <w:sz w:val="24"/>
                <w:szCs w:val="24"/>
                <w:lang w:val="ru-RU"/>
              </w:rPr>
              <w:t>розгляді</w:t>
            </w:r>
            <w:proofErr w:type="spellEnd"/>
            <w:r>
              <w:rPr>
                <w:sz w:val="24"/>
                <w:szCs w:val="24"/>
                <w:lang w:val="ru-RU"/>
              </w:rPr>
              <w:t xml:space="preserve"> </w:t>
            </w:r>
            <w:proofErr w:type="spellStart"/>
            <w:r>
              <w:rPr>
                <w:sz w:val="24"/>
                <w:szCs w:val="24"/>
                <w:lang w:val="ru-RU"/>
              </w:rPr>
              <w:t>запиту</w:t>
            </w:r>
            <w:proofErr w:type="spellEnd"/>
            <w:r>
              <w:rPr>
                <w:sz w:val="24"/>
                <w:szCs w:val="24"/>
                <w:lang w:val="ru-RU"/>
              </w:rPr>
              <w:t xml:space="preserve"> про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витягу</w:t>
            </w:r>
            <w:proofErr w:type="spellEnd"/>
          </w:p>
          <w:p w:rsidR="00427505" w:rsidRPr="00427505" w:rsidRDefault="00427505" w:rsidP="00427505">
            <w:pPr>
              <w:spacing w:line="254" w:lineRule="auto"/>
              <w:rPr>
                <w:sz w:val="24"/>
                <w:szCs w:val="24"/>
              </w:rPr>
            </w:pPr>
          </w:p>
        </w:tc>
        <w:tc>
          <w:tcPr>
            <w:tcW w:w="2126"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Pr>
          <w:p w:rsidR="00427505" w:rsidRDefault="00CD216B">
            <w:pPr>
              <w:spacing w:line="254" w:lineRule="auto"/>
              <w:rPr>
                <w:sz w:val="24"/>
                <w:szCs w:val="24"/>
                <w:lang w:val="ru-RU"/>
              </w:rPr>
            </w:pPr>
            <w:r>
              <w:rPr>
                <w:sz w:val="24"/>
                <w:szCs w:val="24"/>
                <w:lang w:val="ru-RU"/>
              </w:rPr>
              <w:lastRenderedPageBreak/>
              <w:t>В</w:t>
            </w:r>
            <w:r w:rsidR="00F907A2">
              <w:rPr>
                <w:sz w:val="24"/>
                <w:szCs w:val="24"/>
                <w:lang w:val="ru-RU"/>
              </w:rPr>
              <w:t xml:space="preserve"> день </w:t>
            </w:r>
            <w:proofErr w:type="spellStart"/>
            <w:r w:rsidR="00F907A2">
              <w:rPr>
                <w:sz w:val="24"/>
                <w:szCs w:val="24"/>
                <w:lang w:val="ru-RU"/>
              </w:rPr>
              <w:t>отримання</w:t>
            </w:r>
            <w:proofErr w:type="spellEnd"/>
            <w:r w:rsidR="00F907A2">
              <w:rPr>
                <w:sz w:val="24"/>
                <w:szCs w:val="24"/>
                <w:lang w:val="ru-RU"/>
              </w:rPr>
              <w:t xml:space="preserve"> </w:t>
            </w:r>
            <w:proofErr w:type="spellStart"/>
            <w:r w:rsidR="00F907A2">
              <w:rPr>
                <w:sz w:val="24"/>
                <w:szCs w:val="24"/>
                <w:lang w:val="ru-RU"/>
              </w:rPr>
              <w:t>запиту</w:t>
            </w:r>
            <w:proofErr w:type="spellEnd"/>
            <w:r w:rsidR="00F907A2">
              <w:rPr>
                <w:sz w:val="24"/>
                <w:szCs w:val="24"/>
                <w:lang w:val="ru-RU"/>
              </w:rPr>
              <w:t xml:space="preserve"> про </w:t>
            </w:r>
            <w:proofErr w:type="spellStart"/>
            <w:r w:rsidR="00F907A2">
              <w:rPr>
                <w:sz w:val="24"/>
                <w:szCs w:val="24"/>
                <w:lang w:val="ru-RU"/>
              </w:rPr>
              <w:t>надання</w:t>
            </w:r>
            <w:proofErr w:type="spellEnd"/>
            <w:r w:rsidR="00F907A2">
              <w:rPr>
                <w:sz w:val="24"/>
                <w:szCs w:val="24"/>
                <w:lang w:val="ru-RU"/>
              </w:rPr>
              <w:t xml:space="preserve"> </w:t>
            </w:r>
            <w:proofErr w:type="spellStart"/>
            <w:r w:rsidR="00F907A2">
              <w:rPr>
                <w:sz w:val="24"/>
                <w:szCs w:val="24"/>
                <w:lang w:val="ru-RU"/>
              </w:rPr>
              <w:t>витягу</w:t>
            </w:r>
            <w:proofErr w:type="spellEnd"/>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D25987" w:rsidRDefault="00D25987">
            <w:pPr>
              <w:spacing w:line="254" w:lineRule="auto"/>
              <w:rPr>
                <w:sz w:val="24"/>
                <w:szCs w:val="24"/>
                <w:lang w:val="ru-RU"/>
              </w:rPr>
            </w:pPr>
          </w:p>
          <w:p w:rsidR="0039774C" w:rsidRDefault="0039774C">
            <w:pPr>
              <w:spacing w:line="254" w:lineRule="auto"/>
              <w:rPr>
                <w:sz w:val="24"/>
                <w:szCs w:val="24"/>
                <w:lang w:val="ru-RU"/>
              </w:rPr>
            </w:pPr>
          </w:p>
          <w:p w:rsidR="0039774C" w:rsidRDefault="0039774C">
            <w:pPr>
              <w:spacing w:line="254" w:lineRule="auto"/>
              <w:rPr>
                <w:sz w:val="24"/>
                <w:szCs w:val="24"/>
                <w:lang w:val="ru-RU"/>
              </w:rPr>
            </w:pPr>
          </w:p>
          <w:p w:rsidR="0039774C" w:rsidRDefault="0039774C">
            <w:pPr>
              <w:spacing w:line="254" w:lineRule="auto"/>
              <w:rPr>
                <w:sz w:val="24"/>
                <w:szCs w:val="24"/>
                <w:lang w:val="ru-RU"/>
              </w:rPr>
            </w:pPr>
          </w:p>
          <w:p w:rsidR="0039774C" w:rsidRDefault="0039774C">
            <w:pPr>
              <w:spacing w:line="254" w:lineRule="auto"/>
              <w:rPr>
                <w:sz w:val="24"/>
                <w:szCs w:val="24"/>
                <w:lang w:val="ru-RU"/>
              </w:rPr>
            </w:pPr>
          </w:p>
          <w:p w:rsidR="00D25987" w:rsidRPr="00166292" w:rsidRDefault="0039774C">
            <w:pPr>
              <w:spacing w:line="254" w:lineRule="auto"/>
              <w:rPr>
                <w:sz w:val="24"/>
                <w:szCs w:val="24"/>
                <w:lang w:val="ru-RU"/>
              </w:rPr>
            </w:pPr>
            <w:proofErr w:type="spellStart"/>
            <w:r>
              <w:rPr>
                <w:sz w:val="24"/>
                <w:szCs w:val="24"/>
                <w:lang w:val="ru-RU"/>
              </w:rPr>
              <w:t>Протягом</w:t>
            </w:r>
            <w:proofErr w:type="spellEnd"/>
            <w:r>
              <w:rPr>
                <w:sz w:val="24"/>
                <w:szCs w:val="24"/>
                <w:lang w:val="ru-RU"/>
              </w:rPr>
              <w:t xml:space="preserve"> 24 годин, </w:t>
            </w:r>
            <w:proofErr w:type="spellStart"/>
            <w:r>
              <w:rPr>
                <w:sz w:val="24"/>
                <w:szCs w:val="24"/>
                <w:lang w:val="ru-RU"/>
              </w:rPr>
              <w:t>крім</w:t>
            </w:r>
            <w:proofErr w:type="spellEnd"/>
            <w:r>
              <w:rPr>
                <w:sz w:val="24"/>
                <w:szCs w:val="24"/>
                <w:lang w:val="ru-RU"/>
              </w:rPr>
              <w:t xml:space="preserve"> </w:t>
            </w:r>
            <w:proofErr w:type="spellStart"/>
            <w:r>
              <w:rPr>
                <w:sz w:val="24"/>
                <w:szCs w:val="24"/>
                <w:lang w:val="ru-RU"/>
              </w:rPr>
              <w:t>вихідних</w:t>
            </w:r>
            <w:proofErr w:type="spellEnd"/>
            <w:r>
              <w:rPr>
                <w:sz w:val="24"/>
                <w:szCs w:val="24"/>
                <w:lang w:val="ru-RU"/>
              </w:rPr>
              <w:t xml:space="preserve"> та </w:t>
            </w:r>
            <w:proofErr w:type="spellStart"/>
            <w:r>
              <w:rPr>
                <w:sz w:val="24"/>
                <w:szCs w:val="24"/>
                <w:lang w:val="ru-RU"/>
              </w:rPr>
              <w:lastRenderedPageBreak/>
              <w:t>святкових</w:t>
            </w:r>
            <w:proofErr w:type="spellEnd"/>
            <w:r>
              <w:rPr>
                <w:sz w:val="24"/>
                <w:szCs w:val="24"/>
                <w:lang w:val="ru-RU"/>
              </w:rPr>
              <w:t xml:space="preserve"> </w:t>
            </w:r>
            <w:proofErr w:type="spellStart"/>
            <w:r>
              <w:rPr>
                <w:sz w:val="24"/>
                <w:szCs w:val="24"/>
                <w:lang w:val="ru-RU"/>
              </w:rPr>
              <w:t>днів</w:t>
            </w:r>
            <w:proofErr w:type="spellEnd"/>
            <w:r>
              <w:rPr>
                <w:sz w:val="24"/>
                <w:szCs w:val="24"/>
                <w:lang w:val="ru-RU"/>
              </w:rPr>
              <w:t xml:space="preserve">, </w:t>
            </w: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t>запиту</w:t>
            </w:r>
            <w:proofErr w:type="spellEnd"/>
          </w:p>
        </w:tc>
      </w:tr>
    </w:tbl>
    <w:p w:rsidR="0074379D" w:rsidRDefault="0039774C" w:rsidP="0074379D">
      <w:pPr>
        <w:rPr>
          <w:sz w:val="24"/>
          <w:szCs w:val="24"/>
          <w:lang w:eastAsia="ru-RU"/>
        </w:rPr>
      </w:pPr>
      <w:r>
        <w:rPr>
          <w:sz w:val="24"/>
          <w:szCs w:val="24"/>
          <w:lang w:eastAsia="ru-RU"/>
        </w:rPr>
        <w:lastRenderedPageBreak/>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CD216B" w:rsidRDefault="00CD216B" w:rsidP="0074379D">
      <w:pPr>
        <w:rPr>
          <w:sz w:val="24"/>
          <w:szCs w:val="24"/>
          <w:lang w:eastAsia="ru-RU"/>
        </w:rPr>
      </w:pPr>
    </w:p>
    <w:p w:rsidR="00CD216B" w:rsidRDefault="00CD216B" w:rsidP="0074379D">
      <w:pPr>
        <w:rPr>
          <w:sz w:val="24"/>
          <w:szCs w:val="24"/>
          <w:lang w:eastAsia="ru-RU"/>
        </w:rPr>
      </w:pPr>
    </w:p>
    <w:p w:rsidR="00CD216B" w:rsidRDefault="00CD216B" w:rsidP="0074379D">
      <w:pPr>
        <w:rPr>
          <w:sz w:val="24"/>
          <w:szCs w:val="24"/>
          <w:lang w:eastAsia="ru-RU"/>
        </w:rPr>
      </w:pPr>
    </w:p>
    <w:p w:rsidR="00CD216B" w:rsidRDefault="00CD216B" w:rsidP="0074379D">
      <w:pPr>
        <w:rPr>
          <w:sz w:val="24"/>
          <w:szCs w:val="24"/>
          <w:lang w:eastAsia="ru-RU"/>
        </w:rPr>
      </w:pPr>
    </w:p>
    <w:p w:rsidR="00CD216B" w:rsidRPr="001F2C9F" w:rsidRDefault="00CD216B" w:rsidP="0074379D">
      <w:pPr>
        <w:rPr>
          <w:b/>
          <w:color w:val="000000" w:themeColor="text1"/>
        </w:rPr>
      </w:pPr>
    </w:p>
    <w:p w:rsidR="006A3E2C" w:rsidRPr="00166292" w:rsidRDefault="006A3E2C" w:rsidP="0074379D">
      <w:pPr>
        <w:rPr>
          <w:sz w:val="24"/>
          <w:szCs w:val="24"/>
          <w:lang w:eastAsia="ru-RU"/>
        </w:rPr>
      </w:pPr>
    </w:p>
    <w:sectPr w:rsidR="006A3E2C" w:rsidRPr="00166292" w:rsidSect="00D73866">
      <w:headerReference w:type="default" r:id="rId11"/>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77" w:rsidRDefault="009D2777">
      <w:r>
        <w:separator/>
      </w:r>
    </w:p>
  </w:endnote>
  <w:endnote w:type="continuationSeparator" w:id="0">
    <w:p w:rsidR="009D2777" w:rsidRDefault="009D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77" w:rsidRDefault="009D2777">
      <w:r>
        <w:separator/>
      </w:r>
    </w:p>
  </w:footnote>
  <w:footnote w:type="continuationSeparator" w:id="0">
    <w:p w:rsidR="009D2777" w:rsidRDefault="009D2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1F2C9F" w:rsidRPr="001F2C9F">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2"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3"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DA701D1"/>
    <w:multiLevelType w:val="hybridMultilevel"/>
    <w:tmpl w:val="E7CAB654"/>
    <w:lvl w:ilvl="0" w:tplc="B3D8E69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6"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305AC"/>
    <w:rsid w:val="00042A7F"/>
    <w:rsid w:val="000605BE"/>
    <w:rsid w:val="00063512"/>
    <w:rsid w:val="000655A6"/>
    <w:rsid w:val="00076E74"/>
    <w:rsid w:val="00083704"/>
    <w:rsid w:val="00084C29"/>
    <w:rsid w:val="00085371"/>
    <w:rsid w:val="00090045"/>
    <w:rsid w:val="00092F7F"/>
    <w:rsid w:val="000B786B"/>
    <w:rsid w:val="000C20B5"/>
    <w:rsid w:val="000C2AFA"/>
    <w:rsid w:val="000C4798"/>
    <w:rsid w:val="000C6523"/>
    <w:rsid w:val="000C77D7"/>
    <w:rsid w:val="000E1F11"/>
    <w:rsid w:val="000E1FD6"/>
    <w:rsid w:val="000E3605"/>
    <w:rsid w:val="000F2113"/>
    <w:rsid w:val="000F52D4"/>
    <w:rsid w:val="0010246D"/>
    <w:rsid w:val="001038DC"/>
    <w:rsid w:val="00104F14"/>
    <w:rsid w:val="001105E0"/>
    <w:rsid w:val="00115B24"/>
    <w:rsid w:val="001218F6"/>
    <w:rsid w:val="001243CC"/>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686"/>
    <w:rsid w:val="00184DCE"/>
    <w:rsid w:val="00185A42"/>
    <w:rsid w:val="001A3106"/>
    <w:rsid w:val="001B01B5"/>
    <w:rsid w:val="001B34C5"/>
    <w:rsid w:val="001C3C89"/>
    <w:rsid w:val="001C4A8F"/>
    <w:rsid w:val="001D2222"/>
    <w:rsid w:val="001D2AE7"/>
    <w:rsid w:val="001D308E"/>
    <w:rsid w:val="001D5657"/>
    <w:rsid w:val="001D69DA"/>
    <w:rsid w:val="001E0E70"/>
    <w:rsid w:val="001E1F5F"/>
    <w:rsid w:val="001E62B8"/>
    <w:rsid w:val="001F252B"/>
    <w:rsid w:val="001F2C9F"/>
    <w:rsid w:val="00200BCD"/>
    <w:rsid w:val="00206244"/>
    <w:rsid w:val="002063E2"/>
    <w:rsid w:val="002107F1"/>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B15D1"/>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456E9"/>
    <w:rsid w:val="00350A8B"/>
    <w:rsid w:val="00356994"/>
    <w:rsid w:val="0036107E"/>
    <w:rsid w:val="0036505C"/>
    <w:rsid w:val="00365BDC"/>
    <w:rsid w:val="003705E8"/>
    <w:rsid w:val="00374290"/>
    <w:rsid w:val="003752ED"/>
    <w:rsid w:val="003774D2"/>
    <w:rsid w:val="0038599D"/>
    <w:rsid w:val="003872F3"/>
    <w:rsid w:val="003945B6"/>
    <w:rsid w:val="00395BBB"/>
    <w:rsid w:val="00396206"/>
    <w:rsid w:val="0039774C"/>
    <w:rsid w:val="003B3D20"/>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708A"/>
    <w:rsid w:val="004C4CF3"/>
    <w:rsid w:val="004D1B53"/>
    <w:rsid w:val="004D677A"/>
    <w:rsid w:val="004E0545"/>
    <w:rsid w:val="004E76BC"/>
    <w:rsid w:val="004F2B86"/>
    <w:rsid w:val="004F324E"/>
    <w:rsid w:val="004F3386"/>
    <w:rsid w:val="00504A92"/>
    <w:rsid w:val="0051398D"/>
    <w:rsid w:val="0052271C"/>
    <w:rsid w:val="00523281"/>
    <w:rsid w:val="00533183"/>
    <w:rsid w:val="005349DB"/>
    <w:rsid w:val="005403D3"/>
    <w:rsid w:val="005416E0"/>
    <w:rsid w:val="00547F06"/>
    <w:rsid w:val="00552331"/>
    <w:rsid w:val="00554003"/>
    <w:rsid w:val="0055612C"/>
    <w:rsid w:val="005860F1"/>
    <w:rsid w:val="00586539"/>
    <w:rsid w:val="00592154"/>
    <w:rsid w:val="0059459D"/>
    <w:rsid w:val="005959BD"/>
    <w:rsid w:val="005A3255"/>
    <w:rsid w:val="005B1B2C"/>
    <w:rsid w:val="005D005C"/>
    <w:rsid w:val="005E52B8"/>
    <w:rsid w:val="005F04BA"/>
    <w:rsid w:val="005F4971"/>
    <w:rsid w:val="00611035"/>
    <w:rsid w:val="006131D8"/>
    <w:rsid w:val="00621082"/>
    <w:rsid w:val="00622936"/>
    <w:rsid w:val="006345EB"/>
    <w:rsid w:val="006351A3"/>
    <w:rsid w:val="006415CA"/>
    <w:rsid w:val="00647182"/>
    <w:rsid w:val="00653086"/>
    <w:rsid w:val="006543B6"/>
    <w:rsid w:val="006630D9"/>
    <w:rsid w:val="0066430A"/>
    <w:rsid w:val="006751F1"/>
    <w:rsid w:val="00676D77"/>
    <w:rsid w:val="00683A0B"/>
    <w:rsid w:val="00687468"/>
    <w:rsid w:val="00687573"/>
    <w:rsid w:val="00687933"/>
    <w:rsid w:val="00690FCC"/>
    <w:rsid w:val="00691833"/>
    <w:rsid w:val="006A3E2C"/>
    <w:rsid w:val="006B34BA"/>
    <w:rsid w:val="006B47CB"/>
    <w:rsid w:val="006C1244"/>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23AE"/>
    <w:rsid w:val="00832A9A"/>
    <w:rsid w:val="0083712B"/>
    <w:rsid w:val="00837174"/>
    <w:rsid w:val="00837ADA"/>
    <w:rsid w:val="0084251B"/>
    <w:rsid w:val="00842E04"/>
    <w:rsid w:val="008506E2"/>
    <w:rsid w:val="008560AD"/>
    <w:rsid w:val="00856E0C"/>
    <w:rsid w:val="00857E81"/>
    <w:rsid w:val="0086093A"/>
    <w:rsid w:val="00861A85"/>
    <w:rsid w:val="00861D01"/>
    <w:rsid w:val="00862B80"/>
    <w:rsid w:val="00863078"/>
    <w:rsid w:val="00864783"/>
    <w:rsid w:val="00870CA5"/>
    <w:rsid w:val="0088562C"/>
    <w:rsid w:val="00886D44"/>
    <w:rsid w:val="008909E3"/>
    <w:rsid w:val="008A3B36"/>
    <w:rsid w:val="008A758C"/>
    <w:rsid w:val="008B1659"/>
    <w:rsid w:val="008B4871"/>
    <w:rsid w:val="008B5E02"/>
    <w:rsid w:val="008C0A98"/>
    <w:rsid w:val="008C1FB1"/>
    <w:rsid w:val="008C23C8"/>
    <w:rsid w:val="008C33FA"/>
    <w:rsid w:val="008C4F62"/>
    <w:rsid w:val="008C7851"/>
    <w:rsid w:val="008D7DBA"/>
    <w:rsid w:val="008E059F"/>
    <w:rsid w:val="008E2CA4"/>
    <w:rsid w:val="008E2E35"/>
    <w:rsid w:val="008F2B9B"/>
    <w:rsid w:val="008F5152"/>
    <w:rsid w:val="008F540D"/>
    <w:rsid w:val="008F5C22"/>
    <w:rsid w:val="00911F85"/>
    <w:rsid w:val="00913CF9"/>
    <w:rsid w:val="0091624C"/>
    <w:rsid w:val="0091769D"/>
    <w:rsid w:val="009216DE"/>
    <w:rsid w:val="00931030"/>
    <w:rsid w:val="00931035"/>
    <w:rsid w:val="0093458A"/>
    <w:rsid w:val="009457D7"/>
    <w:rsid w:val="00945D2F"/>
    <w:rsid w:val="00952E61"/>
    <w:rsid w:val="009620EA"/>
    <w:rsid w:val="00962510"/>
    <w:rsid w:val="00975AB0"/>
    <w:rsid w:val="00976BE7"/>
    <w:rsid w:val="00981DCD"/>
    <w:rsid w:val="009A1DB3"/>
    <w:rsid w:val="009A38D3"/>
    <w:rsid w:val="009A412B"/>
    <w:rsid w:val="009A498B"/>
    <w:rsid w:val="009B45CD"/>
    <w:rsid w:val="009B55B6"/>
    <w:rsid w:val="009C7C5E"/>
    <w:rsid w:val="009D2777"/>
    <w:rsid w:val="009E1252"/>
    <w:rsid w:val="009E15CD"/>
    <w:rsid w:val="009E3A1B"/>
    <w:rsid w:val="009F16A3"/>
    <w:rsid w:val="009F4252"/>
    <w:rsid w:val="00A00F7D"/>
    <w:rsid w:val="00A042CA"/>
    <w:rsid w:val="00A049F2"/>
    <w:rsid w:val="00A07DA4"/>
    <w:rsid w:val="00A11390"/>
    <w:rsid w:val="00A3609B"/>
    <w:rsid w:val="00A4484A"/>
    <w:rsid w:val="00A51402"/>
    <w:rsid w:val="00A523B1"/>
    <w:rsid w:val="00A564EA"/>
    <w:rsid w:val="00A61109"/>
    <w:rsid w:val="00A61171"/>
    <w:rsid w:val="00A7050D"/>
    <w:rsid w:val="00A739DD"/>
    <w:rsid w:val="00A76534"/>
    <w:rsid w:val="00A80CDC"/>
    <w:rsid w:val="00A82B8D"/>
    <w:rsid w:val="00A82E40"/>
    <w:rsid w:val="00A93784"/>
    <w:rsid w:val="00AA0734"/>
    <w:rsid w:val="00AA25EE"/>
    <w:rsid w:val="00AA68F6"/>
    <w:rsid w:val="00AA7677"/>
    <w:rsid w:val="00AB3F9D"/>
    <w:rsid w:val="00AD267E"/>
    <w:rsid w:val="00AE65A0"/>
    <w:rsid w:val="00AF778B"/>
    <w:rsid w:val="00B00CF3"/>
    <w:rsid w:val="00B1083A"/>
    <w:rsid w:val="00B150B1"/>
    <w:rsid w:val="00B22818"/>
    <w:rsid w:val="00B22FA0"/>
    <w:rsid w:val="00B26E40"/>
    <w:rsid w:val="00B26E44"/>
    <w:rsid w:val="00B31B05"/>
    <w:rsid w:val="00B32FFE"/>
    <w:rsid w:val="00B364DB"/>
    <w:rsid w:val="00B414E5"/>
    <w:rsid w:val="00B5016C"/>
    <w:rsid w:val="00B51941"/>
    <w:rsid w:val="00B540D1"/>
    <w:rsid w:val="00B579ED"/>
    <w:rsid w:val="00B65315"/>
    <w:rsid w:val="00B66F74"/>
    <w:rsid w:val="00B70BAD"/>
    <w:rsid w:val="00B73F02"/>
    <w:rsid w:val="00B817AF"/>
    <w:rsid w:val="00B97BF6"/>
    <w:rsid w:val="00BA0008"/>
    <w:rsid w:val="00BB06FD"/>
    <w:rsid w:val="00BB3C75"/>
    <w:rsid w:val="00BB7C1C"/>
    <w:rsid w:val="00BC09C2"/>
    <w:rsid w:val="00BC1CBF"/>
    <w:rsid w:val="00BE0852"/>
    <w:rsid w:val="00BE13CA"/>
    <w:rsid w:val="00BE5E7F"/>
    <w:rsid w:val="00BF7369"/>
    <w:rsid w:val="00C01AE7"/>
    <w:rsid w:val="00C02FE1"/>
    <w:rsid w:val="00C15513"/>
    <w:rsid w:val="00C1756A"/>
    <w:rsid w:val="00C27C62"/>
    <w:rsid w:val="00C3419A"/>
    <w:rsid w:val="00C415B2"/>
    <w:rsid w:val="00C46828"/>
    <w:rsid w:val="00C47C56"/>
    <w:rsid w:val="00C50A7D"/>
    <w:rsid w:val="00C511CA"/>
    <w:rsid w:val="00C57F53"/>
    <w:rsid w:val="00C60FED"/>
    <w:rsid w:val="00C638C2"/>
    <w:rsid w:val="00C64D67"/>
    <w:rsid w:val="00C67943"/>
    <w:rsid w:val="00C734BF"/>
    <w:rsid w:val="00C73C5C"/>
    <w:rsid w:val="00C7448C"/>
    <w:rsid w:val="00C74B67"/>
    <w:rsid w:val="00CA4BFB"/>
    <w:rsid w:val="00CA56F9"/>
    <w:rsid w:val="00CB158C"/>
    <w:rsid w:val="00CB1CF8"/>
    <w:rsid w:val="00CB4ACB"/>
    <w:rsid w:val="00CB5533"/>
    <w:rsid w:val="00CB5FC5"/>
    <w:rsid w:val="00CB63F4"/>
    <w:rsid w:val="00CC122F"/>
    <w:rsid w:val="00CC210A"/>
    <w:rsid w:val="00CC2EA2"/>
    <w:rsid w:val="00CC44C4"/>
    <w:rsid w:val="00CC56E7"/>
    <w:rsid w:val="00CC6C49"/>
    <w:rsid w:val="00CD0DD2"/>
    <w:rsid w:val="00CD216B"/>
    <w:rsid w:val="00CE14D9"/>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7051"/>
    <w:rsid w:val="00E67D45"/>
    <w:rsid w:val="00E706E6"/>
    <w:rsid w:val="00E72B68"/>
    <w:rsid w:val="00E8689A"/>
    <w:rsid w:val="00E87995"/>
    <w:rsid w:val="00E87C9F"/>
    <w:rsid w:val="00E87FCD"/>
    <w:rsid w:val="00E91551"/>
    <w:rsid w:val="00E9323A"/>
    <w:rsid w:val="00E937A2"/>
    <w:rsid w:val="00EA36D5"/>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406AE"/>
    <w:rsid w:val="00F40837"/>
    <w:rsid w:val="00F45518"/>
    <w:rsid w:val="00F51415"/>
    <w:rsid w:val="00F5179D"/>
    <w:rsid w:val="00F52ADF"/>
    <w:rsid w:val="00F52D52"/>
    <w:rsid w:val="00F63FC7"/>
    <w:rsid w:val="00F73713"/>
    <w:rsid w:val="00F76D0C"/>
    <w:rsid w:val="00F86146"/>
    <w:rsid w:val="00F868C1"/>
    <w:rsid w:val="00F907A2"/>
    <w:rsid w:val="00F946A1"/>
    <w:rsid w:val="00F94E77"/>
    <w:rsid w:val="00F94EC9"/>
    <w:rsid w:val="00FA1A68"/>
    <w:rsid w:val="00FA288F"/>
    <w:rsid w:val="00FA3C67"/>
    <w:rsid w:val="00FA4BBD"/>
    <w:rsid w:val="00FA58CA"/>
    <w:rsid w:val="00FB3DD9"/>
    <w:rsid w:val="00FC1581"/>
    <w:rsid w:val="00FC1F42"/>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6D45C7-76E1-40B4-93E7-CC4A72F1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3670">
      <w:marLeft w:val="0"/>
      <w:marRight w:val="0"/>
      <w:marTop w:val="0"/>
      <w:marBottom w:val="0"/>
      <w:divBdr>
        <w:top w:val="none" w:sz="0" w:space="0" w:color="auto"/>
        <w:left w:val="none" w:sz="0" w:space="0" w:color="auto"/>
        <w:bottom w:val="none" w:sz="0" w:space="0" w:color="auto"/>
        <w:right w:val="none" w:sz="0" w:space="0" w:color="auto"/>
      </w:divBdr>
      <w:divsChild>
        <w:div w:id="1360083671">
          <w:marLeft w:val="0"/>
          <w:marRight w:val="0"/>
          <w:marTop w:val="0"/>
          <w:marBottom w:val="0"/>
          <w:divBdr>
            <w:top w:val="none" w:sz="0" w:space="0" w:color="auto"/>
            <w:left w:val="none" w:sz="0" w:space="0" w:color="auto"/>
            <w:bottom w:val="none" w:sz="0" w:space="0" w:color="auto"/>
            <w:right w:val="none" w:sz="0" w:space="0" w:color="auto"/>
          </w:divBdr>
        </w:div>
      </w:divsChild>
    </w:div>
    <w:div w:id="1360083672">
      <w:marLeft w:val="0"/>
      <w:marRight w:val="0"/>
      <w:marTop w:val="0"/>
      <w:marBottom w:val="0"/>
      <w:divBdr>
        <w:top w:val="none" w:sz="0" w:space="0" w:color="auto"/>
        <w:left w:val="none" w:sz="0" w:space="0" w:color="auto"/>
        <w:bottom w:val="none" w:sz="0" w:space="0" w:color="auto"/>
        <w:right w:val="none" w:sz="0" w:space="0" w:color="auto"/>
      </w:divBdr>
    </w:div>
    <w:div w:id="1360083673">
      <w:marLeft w:val="0"/>
      <w:marRight w:val="0"/>
      <w:marTop w:val="0"/>
      <w:marBottom w:val="0"/>
      <w:divBdr>
        <w:top w:val="none" w:sz="0" w:space="0" w:color="auto"/>
        <w:left w:val="none" w:sz="0" w:space="0" w:color="auto"/>
        <w:bottom w:val="none" w:sz="0" w:space="0" w:color="auto"/>
        <w:right w:val="none" w:sz="0" w:space="0" w:color="auto"/>
      </w:divBdr>
    </w:div>
    <w:div w:id="1360083674">
      <w:marLeft w:val="0"/>
      <w:marRight w:val="0"/>
      <w:marTop w:val="0"/>
      <w:marBottom w:val="0"/>
      <w:divBdr>
        <w:top w:val="none" w:sz="0" w:space="0" w:color="auto"/>
        <w:left w:val="none" w:sz="0" w:space="0" w:color="auto"/>
        <w:bottom w:val="none" w:sz="0" w:space="0" w:color="auto"/>
        <w:right w:val="none" w:sz="0" w:space="0" w:color="auto"/>
      </w:divBdr>
    </w:div>
    <w:div w:id="1360083675">
      <w:marLeft w:val="0"/>
      <w:marRight w:val="0"/>
      <w:marTop w:val="0"/>
      <w:marBottom w:val="0"/>
      <w:divBdr>
        <w:top w:val="none" w:sz="0" w:space="0" w:color="auto"/>
        <w:left w:val="none" w:sz="0" w:space="0" w:color="auto"/>
        <w:bottom w:val="none" w:sz="0" w:space="0" w:color="auto"/>
        <w:right w:val="none" w:sz="0" w:space="0" w:color="auto"/>
      </w:divBdr>
    </w:div>
    <w:div w:id="1360083681">
      <w:marLeft w:val="0"/>
      <w:marRight w:val="0"/>
      <w:marTop w:val="0"/>
      <w:marBottom w:val="0"/>
      <w:divBdr>
        <w:top w:val="none" w:sz="0" w:space="0" w:color="auto"/>
        <w:left w:val="none" w:sz="0" w:space="0" w:color="auto"/>
        <w:bottom w:val="none" w:sz="0" w:space="0" w:color="auto"/>
        <w:right w:val="none" w:sz="0" w:space="0" w:color="auto"/>
      </w:divBdr>
    </w:div>
    <w:div w:id="1360083682">
      <w:marLeft w:val="0"/>
      <w:marRight w:val="0"/>
      <w:marTop w:val="0"/>
      <w:marBottom w:val="0"/>
      <w:divBdr>
        <w:top w:val="none" w:sz="0" w:space="0" w:color="auto"/>
        <w:left w:val="none" w:sz="0" w:space="0" w:color="auto"/>
        <w:bottom w:val="none" w:sz="0" w:space="0" w:color="auto"/>
        <w:right w:val="none" w:sz="0" w:space="0" w:color="auto"/>
      </w:divBdr>
      <w:divsChild>
        <w:div w:id="1360083677">
          <w:marLeft w:val="0"/>
          <w:marRight w:val="0"/>
          <w:marTop w:val="100"/>
          <w:marBottom w:val="100"/>
          <w:divBdr>
            <w:top w:val="none" w:sz="0" w:space="0" w:color="auto"/>
            <w:left w:val="none" w:sz="0" w:space="0" w:color="auto"/>
            <w:bottom w:val="none" w:sz="0" w:space="0" w:color="auto"/>
            <w:right w:val="none" w:sz="0" w:space="0" w:color="auto"/>
          </w:divBdr>
          <w:divsChild>
            <w:div w:id="1360083678">
              <w:marLeft w:val="0"/>
              <w:marRight w:val="0"/>
              <w:marTop w:val="0"/>
              <w:marBottom w:val="0"/>
              <w:divBdr>
                <w:top w:val="none" w:sz="0" w:space="0" w:color="auto"/>
                <w:left w:val="none" w:sz="0" w:space="0" w:color="auto"/>
                <w:bottom w:val="none" w:sz="0" w:space="0" w:color="auto"/>
                <w:right w:val="none" w:sz="0" w:space="0" w:color="auto"/>
              </w:divBdr>
              <w:divsChild>
                <w:div w:id="1360083696">
                  <w:marLeft w:val="0"/>
                  <w:marRight w:val="0"/>
                  <w:marTop w:val="0"/>
                  <w:marBottom w:val="0"/>
                  <w:divBdr>
                    <w:top w:val="none" w:sz="0" w:space="0" w:color="auto"/>
                    <w:left w:val="none" w:sz="0" w:space="0" w:color="auto"/>
                    <w:bottom w:val="none" w:sz="0" w:space="0" w:color="auto"/>
                    <w:right w:val="none" w:sz="0" w:space="0" w:color="auto"/>
                  </w:divBdr>
                  <w:divsChild>
                    <w:div w:id="1360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3690">
      <w:marLeft w:val="0"/>
      <w:marRight w:val="0"/>
      <w:marTop w:val="0"/>
      <w:marBottom w:val="0"/>
      <w:divBdr>
        <w:top w:val="none" w:sz="0" w:space="0" w:color="auto"/>
        <w:left w:val="none" w:sz="0" w:space="0" w:color="auto"/>
        <w:bottom w:val="none" w:sz="0" w:space="0" w:color="auto"/>
        <w:right w:val="none" w:sz="0" w:space="0" w:color="auto"/>
      </w:divBdr>
      <w:divsChild>
        <w:div w:id="1360083680">
          <w:marLeft w:val="0"/>
          <w:marRight w:val="0"/>
          <w:marTop w:val="100"/>
          <w:marBottom w:val="100"/>
          <w:divBdr>
            <w:top w:val="none" w:sz="0" w:space="0" w:color="auto"/>
            <w:left w:val="none" w:sz="0" w:space="0" w:color="auto"/>
            <w:bottom w:val="none" w:sz="0" w:space="0" w:color="auto"/>
            <w:right w:val="none" w:sz="0" w:space="0" w:color="auto"/>
          </w:divBdr>
          <w:divsChild>
            <w:div w:id="1360083676">
              <w:marLeft w:val="0"/>
              <w:marRight w:val="0"/>
              <w:marTop w:val="0"/>
              <w:marBottom w:val="0"/>
              <w:divBdr>
                <w:top w:val="none" w:sz="0" w:space="0" w:color="auto"/>
                <w:left w:val="none" w:sz="0" w:space="0" w:color="auto"/>
                <w:bottom w:val="none" w:sz="0" w:space="0" w:color="auto"/>
                <w:right w:val="none" w:sz="0" w:space="0" w:color="auto"/>
              </w:divBdr>
              <w:divsChild>
                <w:div w:id="1360083679">
                  <w:marLeft w:val="0"/>
                  <w:marRight w:val="0"/>
                  <w:marTop w:val="0"/>
                  <w:marBottom w:val="0"/>
                  <w:divBdr>
                    <w:top w:val="none" w:sz="0" w:space="0" w:color="auto"/>
                    <w:left w:val="none" w:sz="0" w:space="0" w:color="auto"/>
                    <w:bottom w:val="none" w:sz="0" w:space="0" w:color="auto"/>
                    <w:right w:val="none" w:sz="0" w:space="0" w:color="auto"/>
                  </w:divBdr>
                  <w:divsChild>
                    <w:div w:id="13600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3691">
      <w:marLeft w:val="0"/>
      <w:marRight w:val="0"/>
      <w:marTop w:val="0"/>
      <w:marBottom w:val="0"/>
      <w:divBdr>
        <w:top w:val="none" w:sz="0" w:space="0" w:color="auto"/>
        <w:left w:val="none" w:sz="0" w:space="0" w:color="auto"/>
        <w:bottom w:val="none" w:sz="0" w:space="0" w:color="auto"/>
        <w:right w:val="none" w:sz="0" w:space="0" w:color="auto"/>
      </w:divBdr>
      <w:divsChild>
        <w:div w:id="1360083686">
          <w:marLeft w:val="0"/>
          <w:marRight w:val="0"/>
          <w:marTop w:val="100"/>
          <w:marBottom w:val="100"/>
          <w:divBdr>
            <w:top w:val="none" w:sz="0" w:space="0" w:color="auto"/>
            <w:left w:val="none" w:sz="0" w:space="0" w:color="auto"/>
            <w:bottom w:val="none" w:sz="0" w:space="0" w:color="auto"/>
            <w:right w:val="none" w:sz="0" w:space="0" w:color="auto"/>
          </w:divBdr>
          <w:divsChild>
            <w:div w:id="1360083683">
              <w:marLeft w:val="0"/>
              <w:marRight w:val="0"/>
              <w:marTop w:val="0"/>
              <w:marBottom w:val="0"/>
              <w:divBdr>
                <w:top w:val="none" w:sz="0" w:space="0" w:color="auto"/>
                <w:left w:val="none" w:sz="0" w:space="0" w:color="auto"/>
                <w:bottom w:val="none" w:sz="0" w:space="0" w:color="auto"/>
                <w:right w:val="none" w:sz="0" w:space="0" w:color="auto"/>
              </w:divBdr>
              <w:divsChild>
                <w:div w:id="1360083688">
                  <w:marLeft w:val="0"/>
                  <w:marRight w:val="0"/>
                  <w:marTop w:val="0"/>
                  <w:marBottom w:val="0"/>
                  <w:divBdr>
                    <w:top w:val="none" w:sz="0" w:space="0" w:color="auto"/>
                    <w:left w:val="none" w:sz="0" w:space="0" w:color="auto"/>
                    <w:bottom w:val="none" w:sz="0" w:space="0" w:color="auto"/>
                    <w:right w:val="none" w:sz="0" w:space="0" w:color="auto"/>
                  </w:divBdr>
                  <w:divsChild>
                    <w:div w:id="13600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3693">
      <w:marLeft w:val="0"/>
      <w:marRight w:val="0"/>
      <w:marTop w:val="0"/>
      <w:marBottom w:val="0"/>
      <w:divBdr>
        <w:top w:val="none" w:sz="0" w:space="0" w:color="auto"/>
        <w:left w:val="none" w:sz="0" w:space="0" w:color="auto"/>
        <w:bottom w:val="none" w:sz="0" w:space="0" w:color="auto"/>
        <w:right w:val="none" w:sz="0" w:space="0" w:color="auto"/>
      </w:divBdr>
      <w:divsChild>
        <w:div w:id="1360083685">
          <w:marLeft w:val="0"/>
          <w:marRight w:val="0"/>
          <w:marTop w:val="100"/>
          <w:marBottom w:val="100"/>
          <w:divBdr>
            <w:top w:val="none" w:sz="0" w:space="0" w:color="auto"/>
            <w:left w:val="none" w:sz="0" w:space="0" w:color="auto"/>
            <w:bottom w:val="none" w:sz="0" w:space="0" w:color="auto"/>
            <w:right w:val="none" w:sz="0" w:space="0" w:color="auto"/>
          </w:divBdr>
          <w:divsChild>
            <w:div w:id="1360083687">
              <w:marLeft w:val="0"/>
              <w:marRight w:val="0"/>
              <w:marTop w:val="0"/>
              <w:marBottom w:val="0"/>
              <w:divBdr>
                <w:top w:val="none" w:sz="0" w:space="0" w:color="auto"/>
                <w:left w:val="none" w:sz="0" w:space="0" w:color="auto"/>
                <w:bottom w:val="none" w:sz="0" w:space="0" w:color="auto"/>
                <w:right w:val="none" w:sz="0" w:space="0" w:color="auto"/>
              </w:divBdr>
              <w:divsChild>
                <w:div w:id="1360083695">
                  <w:marLeft w:val="0"/>
                  <w:marRight w:val="0"/>
                  <w:marTop w:val="0"/>
                  <w:marBottom w:val="0"/>
                  <w:divBdr>
                    <w:top w:val="none" w:sz="0" w:space="0" w:color="auto"/>
                    <w:left w:val="none" w:sz="0" w:space="0" w:color="auto"/>
                    <w:bottom w:val="none" w:sz="0" w:space="0" w:color="auto"/>
                    <w:right w:val="none" w:sz="0" w:space="0" w:color="auto"/>
                  </w:divBdr>
                  <w:divsChild>
                    <w:div w:id="1360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3697">
      <w:marLeft w:val="0"/>
      <w:marRight w:val="0"/>
      <w:marTop w:val="0"/>
      <w:marBottom w:val="0"/>
      <w:divBdr>
        <w:top w:val="none" w:sz="0" w:space="0" w:color="auto"/>
        <w:left w:val="none" w:sz="0" w:space="0" w:color="auto"/>
        <w:bottom w:val="none" w:sz="0" w:space="0" w:color="auto"/>
        <w:right w:val="none" w:sz="0" w:space="0" w:color="auto"/>
      </w:divBdr>
    </w:div>
    <w:div w:id="1360083698">
      <w:marLeft w:val="0"/>
      <w:marRight w:val="0"/>
      <w:marTop w:val="0"/>
      <w:marBottom w:val="0"/>
      <w:divBdr>
        <w:top w:val="none" w:sz="0" w:space="0" w:color="auto"/>
        <w:left w:val="none" w:sz="0" w:space="0" w:color="auto"/>
        <w:bottom w:val="none" w:sz="0" w:space="0" w:color="auto"/>
        <w:right w:val="none" w:sz="0" w:space="0" w:color="auto"/>
      </w:divBdr>
    </w:div>
    <w:div w:id="1360083699">
      <w:marLeft w:val="0"/>
      <w:marRight w:val="0"/>
      <w:marTop w:val="0"/>
      <w:marBottom w:val="0"/>
      <w:divBdr>
        <w:top w:val="none" w:sz="0" w:space="0" w:color="auto"/>
        <w:left w:val="none" w:sz="0" w:space="0" w:color="auto"/>
        <w:bottom w:val="none" w:sz="0" w:space="0" w:color="auto"/>
        <w:right w:val="none" w:sz="0" w:space="0" w:color="auto"/>
      </w:divBdr>
    </w:div>
    <w:div w:id="1360083700">
      <w:marLeft w:val="0"/>
      <w:marRight w:val="0"/>
      <w:marTop w:val="0"/>
      <w:marBottom w:val="0"/>
      <w:divBdr>
        <w:top w:val="none" w:sz="0" w:space="0" w:color="auto"/>
        <w:left w:val="none" w:sz="0" w:space="0" w:color="auto"/>
        <w:bottom w:val="none" w:sz="0" w:space="0" w:color="auto"/>
        <w:right w:val="none" w:sz="0" w:space="0" w:color="auto"/>
      </w:divBdr>
    </w:div>
    <w:div w:id="1360083701">
      <w:marLeft w:val="0"/>
      <w:marRight w:val="0"/>
      <w:marTop w:val="0"/>
      <w:marBottom w:val="0"/>
      <w:divBdr>
        <w:top w:val="none" w:sz="0" w:space="0" w:color="auto"/>
        <w:left w:val="none" w:sz="0" w:space="0" w:color="auto"/>
        <w:bottom w:val="none" w:sz="0" w:space="0" w:color="auto"/>
        <w:right w:val="none" w:sz="0" w:space="0" w:color="auto"/>
      </w:divBdr>
    </w:div>
    <w:div w:id="1360083702">
      <w:marLeft w:val="0"/>
      <w:marRight w:val="0"/>
      <w:marTop w:val="0"/>
      <w:marBottom w:val="0"/>
      <w:divBdr>
        <w:top w:val="none" w:sz="0" w:space="0" w:color="auto"/>
        <w:left w:val="none" w:sz="0" w:space="0" w:color="auto"/>
        <w:bottom w:val="none" w:sz="0" w:space="0" w:color="auto"/>
        <w:right w:val="none" w:sz="0" w:space="0" w:color="auto"/>
      </w:divBdr>
    </w:div>
    <w:div w:id="1360083703">
      <w:marLeft w:val="0"/>
      <w:marRight w:val="0"/>
      <w:marTop w:val="0"/>
      <w:marBottom w:val="0"/>
      <w:divBdr>
        <w:top w:val="none" w:sz="0" w:space="0" w:color="auto"/>
        <w:left w:val="none" w:sz="0" w:space="0" w:color="auto"/>
        <w:bottom w:val="none" w:sz="0" w:space="0" w:color="auto"/>
        <w:right w:val="none" w:sz="0" w:space="0" w:color="auto"/>
      </w:divBdr>
    </w:div>
    <w:div w:id="1360083704">
      <w:marLeft w:val="0"/>
      <w:marRight w:val="0"/>
      <w:marTop w:val="0"/>
      <w:marBottom w:val="0"/>
      <w:divBdr>
        <w:top w:val="none" w:sz="0" w:space="0" w:color="auto"/>
        <w:left w:val="none" w:sz="0" w:space="0" w:color="auto"/>
        <w:bottom w:val="none" w:sz="0" w:space="0" w:color="auto"/>
        <w:right w:val="none" w:sz="0" w:space="0" w:color="auto"/>
      </w:divBdr>
    </w:div>
    <w:div w:id="1360083705">
      <w:marLeft w:val="0"/>
      <w:marRight w:val="0"/>
      <w:marTop w:val="0"/>
      <w:marBottom w:val="0"/>
      <w:divBdr>
        <w:top w:val="none" w:sz="0" w:space="0" w:color="auto"/>
        <w:left w:val="none" w:sz="0" w:space="0" w:color="auto"/>
        <w:bottom w:val="none" w:sz="0" w:space="0" w:color="auto"/>
        <w:right w:val="none" w:sz="0" w:space="0" w:color="auto"/>
      </w:divBdr>
    </w:div>
    <w:div w:id="1360083706">
      <w:marLeft w:val="0"/>
      <w:marRight w:val="0"/>
      <w:marTop w:val="0"/>
      <w:marBottom w:val="0"/>
      <w:divBdr>
        <w:top w:val="none" w:sz="0" w:space="0" w:color="auto"/>
        <w:left w:val="none" w:sz="0" w:space="0" w:color="auto"/>
        <w:bottom w:val="none" w:sz="0" w:space="0" w:color="auto"/>
        <w:right w:val="none" w:sz="0" w:space="0" w:color="auto"/>
      </w:divBdr>
    </w:div>
    <w:div w:id="136008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z0839-16" TargetMode="External"/><Relationship Id="rId4" Type="http://schemas.openxmlformats.org/officeDocument/2006/relationships/settings" Target="settings.xml"/><Relationship Id="rId9" Type="http://schemas.openxmlformats.org/officeDocument/2006/relationships/hyperlink" Target="https://zakon.rada.gov.ua/laws/show/113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F2BA-6861-4647-81F5-BC838707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5725</Words>
  <Characters>3264</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2023-02-28T13:57:00Z</dcterms:created>
  <dcterms:modified xsi:type="dcterms:W3CDTF">2023-02-28T13:59:00Z</dcterms:modified>
</cp:coreProperties>
</file>