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Жовківської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від    </w:t>
      </w:r>
      <w:r w:rsidR="00D064C4">
        <w:rPr>
          <w:color w:val="000000" w:themeColor="text1"/>
          <w:sz w:val="24"/>
          <w:szCs w:val="24"/>
          <w:lang w:eastAsia="uk-UA"/>
        </w:rPr>
        <w:t>17.11.2022</w:t>
      </w:r>
      <w:r>
        <w:rPr>
          <w:color w:val="000000" w:themeColor="text1"/>
          <w:sz w:val="24"/>
          <w:szCs w:val="24"/>
          <w:lang w:eastAsia="uk-UA"/>
        </w:rPr>
        <w:t xml:space="preserve">     №</w:t>
      </w:r>
      <w:r w:rsidR="00D064C4">
        <w:rPr>
          <w:color w:val="000000" w:themeColor="text1"/>
          <w:sz w:val="24"/>
          <w:szCs w:val="24"/>
          <w:lang w:eastAsia="uk-UA"/>
        </w:rPr>
        <w:t xml:space="preserve"> 20</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     </w:t>
      </w:r>
    </w:p>
    <w:p w:rsidR="00D73866" w:rsidRPr="007C4C1C" w:rsidRDefault="00D73866" w:rsidP="008B5E02">
      <w:pPr>
        <w:jc w:val="left"/>
        <w:rPr>
          <w:b/>
          <w:color w:val="000000" w:themeColor="text1"/>
          <w:sz w:val="26"/>
          <w:szCs w:val="26"/>
          <w:u w:val="single"/>
          <w:lang w:eastAsia="uk-UA"/>
        </w:rPr>
      </w:pPr>
    </w:p>
    <w:bookmarkEnd w:id="0"/>
    <w:p w:rsidR="00A564EA" w:rsidRPr="00C734BF" w:rsidRDefault="00A564EA"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CC122F" w:rsidRPr="00516056" w:rsidRDefault="00CC122F" w:rsidP="00CC122F">
      <w:pPr>
        <w:jc w:val="center"/>
        <w:rPr>
          <w:b/>
          <w:color w:val="000000" w:themeColor="text1"/>
          <w:sz w:val="24"/>
          <w:szCs w:val="24"/>
          <w:lang w:val="ru-RU" w:eastAsia="uk-UA"/>
        </w:rPr>
      </w:pPr>
      <w:r w:rsidRPr="00C734BF">
        <w:rPr>
          <w:b/>
          <w:color w:val="000000" w:themeColor="text1"/>
          <w:sz w:val="24"/>
          <w:szCs w:val="24"/>
          <w:lang w:eastAsia="uk-UA"/>
        </w:rPr>
        <w:t xml:space="preserve"> ІНФОРМАЦІЙНА КАРТКА </w:t>
      </w:r>
      <w:r w:rsidR="0047125B">
        <w:rPr>
          <w:b/>
          <w:color w:val="000000" w:themeColor="text1"/>
          <w:sz w:val="24"/>
          <w:szCs w:val="24"/>
          <w:lang w:eastAsia="uk-UA"/>
        </w:rPr>
        <w:t>0</w:t>
      </w:r>
      <w:r w:rsidR="000F6A4E">
        <w:rPr>
          <w:b/>
          <w:color w:val="000000" w:themeColor="text1"/>
          <w:sz w:val="24"/>
          <w:szCs w:val="24"/>
          <w:lang w:eastAsia="uk-UA"/>
        </w:rPr>
        <w:t>004</w:t>
      </w:r>
      <w:r w:rsidR="008D03E3" w:rsidRPr="00516056">
        <w:rPr>
          <w:b/>
          <w:color w:val="000000" w:themeColor="text1"/>
          <w:sz w:val="24"/>
          <w:szCs w:val="24"/>
          <w:lang w:val="ru-RU" w:eastAsia="uk-UA"/>
        </w:rPr>
        <w:t>8</w:t>
      </w:r>
    </w:p>
    <w:p w:rsidR="007F33D2" w:rsidRPr="00C734BF" w:rsidRDefault="007F33D2"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946EE2" w:rsidRDefault="00946EE2" w:rsidP="00EA36D5">
      <w:pPr>
        <w:tabs>
          <w:tab w:val="left" w:pos="3969"/>
        </w:tabs>
        <w:jc w:val="center"/>
        <w:rPr>
          <w:b/>
          <w:color w:val="000000" w:themeColor="text1"/>
          <w:lang w:eastAsia="uk-UA"/>
        </w:rPr>
      </w:pPr>
      <w:r>
        <w:rPr>
          <w:b/>
          <w:color w:val="000000" w:themeColor="text1"/>
          <w:lang w:eastAsia="uk-UA"/>
        </w:rPr>
        <w:t xml:space="preserve">державна реєстрація </w:t>
      </w:r>
      <w:r w:rsidR="008D03E3">
        <w:rPr>
          <w:b/>
          <w:color w:val="000000" w:themeColor="text1"/>
          <w:lang w:eastAsia="uk-UA"/>
        </w:rPr>
        <w:t>обтяжень речових прав на нерухоме майно</w:t>
      </w:r>
    </w:p>
    <w:p w:rsidR="00F03E60" w:rsidRPr="00CF720D" w:rsidRDefault="00CF720D" w:rsidP="000C2AFA">
      <w:pPr>
        <w:jc w:val="center"/>
        <w:rPr>
          <w:color w:val="000000" w:themeColor="text1"/>
          <w:sz w:val="24"/>
          <w:szCs w:val="24"/>
          <w:lang w:eastAsia="uk-UA"/>
        </w:rPr>
      </w:pPr>
      <w:r w:rsidRPr="00CF720D">
        <w:rPr>
          <w:color w:val="000000" w:themeColor="text1"/>
          <w:sz w:val="24"/>
          <w:szCs w:val="24"/>
          <w:lang w:eastAsia="uk-UA"/>
        </w:rPr>
        <w:t>Відділ Центр надання адміністративних послуг Жовківської міської ради</w:t>
      </w:r>
    </w:p>
    <w:p w:rsidR="00CF720D" w:rsidRDefault="00CF720D" w:rsidP="000C2AFA">
      <w:pPr>
        <w:jc w:val="center"/>
        <w:rPr>
          <w:color w:val="000000" w:themeColor="text1"/>
          <w:sz w:val="24"/>
          <w:szCs w:val="24"/>
          <w:lang w:eastAsia="uk-UA"/>
        </w:rPr>
      </w:pPr>
      <w:r w:rsidRPr="00CF720D">
        <w:rPr>
          <w:color w:val="000000" w:themeColor="text1"/>
          <w:sz w:val="24"/>
          <w:szCs w:val="24"/>
          <w:lang w:eastAsia="uk-UA"/>
        </w:rPr>
        <w:t>Львівського району Львівської області</w:t>
      </w:r>
    </w:p>
    <w:p w:rsidR="00CF720D" w:rsidRPr="00CF720D" w:rsidRDefault="00CF720D" w:rsidP="000C2AFA">
      <w:pPr>
        <w:jc w:val="center"/>
        <w:rPr>
          <w:color w:val="000000" w:themeColor="text1"/>
          <w:sz w:val="24"/>
          <w:szCs w:val="24"/>
          <w:lang w:eastAsia="uk-UA"/>
        </w:rPr>
      </w:pPr>
      <w:r>
        <w:rPr>
          <w:color w:val="000000" w:themeColor="text1"/>
          <w:sz w:val="24"/>
          <w:szCs w:val="24"/>
          <w:lang w:eastAsia="uk-UA"/>
        </w:rPr>
        <w:t>-----------------------------------------------------------------------------------------------------------------------</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Відділ Центр надання адміністративних послуг Жовківської міської ради Львівського району Львівської області</w:t>
            </w:r>
          </w:p>
          <w:p w:rsidR="00CF720D" w:rsidRPr="00CF720D" w:rsidRDefault="00CF720D" w:rsidP="00CF720D">
            <w:pPr>
              <w:rPr>
                <w:sz w:val="24"/>
                <w:szCs w:val="24"/>
                <w:lang w:eastAsia="uk-UA"/>
              </w:rPr>
            </w:pPr>
            <w:r>
              <w:rPr>
                <w:sz w:val="24"/>
                <w:szCs w:val="24"/>
                <w:lang w:eastAsia="uk-UA"/>
              </w:rPr>
              <w:t>вул.Львівська, 40 м.Жовква</w:t>
            </w:r>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03652C"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r w:rsidR="0003652C">
              <w:rPr>
                <w:sz w:val="24"/>
                <w:szCs w:val="24"/>
                <w:lang w:eastAsia="uk-UA"/>
              </w:rPr>
              <w:t>.</w:t>
            </w:r>
          </w:p>
          <w:p w:rsidR="0003652C" w:rsidRDefault="0003652C" w:rsidP="001C3C89">
            <w:pPr>
              <w:rPr>
                <w:sz w:val="24"/>
                <w:szCs w:val="24"/>
                <w:lang w:eastAsia="uk-UA"/>
              </w:rPr>
            </w:pPr>
            <w:r>
              <w:rPr>
                <w:sz w:val="24"/>
                <w:szCs w:val="24"/>
                <w:lang w:eastAsia="uk-UA"/>
              </w:rPr>
              <w:t>без обідньої перерви</w:t>
            </w:r>
          </w:p>
          <w:p w:rsidR="0003652C" w:rsidRDefault="001C3C89" w:rsidP="001C3C89">
            <w:pPr>
              <w:rPr>
                <w:sz w:val="24"/>
                <w:szCs w:val="24"/>
                <w:lang w:eastAsia="uk-UA"/>
              </w:rPr>
            </w:pPr>
            <w:r>
              <w:rPr>
                <w:sz w:val="24"/>
                <w:szCs w:val="24"/>
                <w:lang w:eastAsia="uk-UA"/>
              </w:rPr>
              <w:t>неділя – вихідний день</w:t>
            </w:r>
          </w:p>
          <w:p w:rsidR="007A449B" w:rsidRPr="007A449B" w:rsidRDefault="007A449B" w:rsidP="001C3C89">
            <w:pPr>
              <w:rPr>
                <w:sz w:val="24"/>
                <w:szCs w:val="24"/>
                <w:lang w:eastAsia="uk-UA"/>
              </w:rPr>
            </w:pP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r w:rsidRPr="00611035">
              <w:rPr>
                <w:b/>
                <w:sz w:val="24"/>
                <w:szCs w:val="24"/>
                <w:lang w:eastAsia="uk-UA"/>
              </w:rPr>
              <w:t>т</w:t>
            </w:r>
            <w:r w:rsidR="007A449B" w:rsidRPr="00611035">
              <w:rPr>
                <w:b/>
                <w:sz w:val="24"/>
                <w:szCs w:val="24"/>
                <w:lang w:eastAsia="uk-UA"/>
              </w:rPr>
              <w:t>ел.</w:t>
            </w:r>
            <w:r w:rsidR="0003652C">
              <w:rPr>
                <w:b/>
                <w:sz w:val="24"/>
                <w:szCs w:val="24"/>
                <w:lang w:eastAsia="uk-UA"/>
              </w:rPr>
              <w:t>+</w:t>
            </w:r>
            <w:r w:rsidR="0003652C" w:rsidRPr="0003652C">
              <w:rPr>
                <w:sz w:val="24"/>
                <w:szCs w:val="24"/>
                <w:lang w:eastAsia="uk-UA"/>
              </w:rPr>
              <w:t>38</w:t>
            </w:r>
            <w:r w:rsidR="0003652C">
              <w:rPr>
                <w:b/>
                <w:sz w:val="24"/>
                <w:szCs w:val="24"/>
                <w:lang w:eastAsia="uk-UA"/>
              </w:rPr>
              <w:t>(</w:t>
            </w:r>
            <w:r>
              <w:rPr>
                <w:sz w:val="24"/>
                <w:szCs w:val="24"/>
                <w:lang w:eastAsia="uk-UA"/>
              </w:rPr>
              <w:t>097</w:t>
            </w:r>
            <w:r w:rsidR="0003652C">
              <w:rPr>
                <w:sz w:val="24"/>
                <w:szCs w:val="24"/>
                <w:lang w:eastAsia="uk-UA"/>
              </w:rPr>
              <w:t>)</w:t>
            </w:r>
            <w:r>
              <w:rPr>
                <w:sz w:val="24"/>
                <w:szCs w:val="24"/>
                <w:lang w:eastAsia="uk-UA"/>
              </w:rPr>
              <w:t> 9709301</w:t>
            </w:r>
            <w:r w:rsidR="005D005C">
              <w:rPr>
                <w:sz w:val="24"/>
                <w:szCs w:val="24"/>
                <w:lang w:eastAsia="uk-UA"/>
              </w:rPr>
              <w:t>,</w:t>
            </w:r>
            <w:r w:rsidR="0003652C">
              <w:rPr>
                <w:sz w:val="24"/>
                <w:szCs w:val="24"/>
                <w:lang w:eastAsia="uk-UA"/>
              </w:rPr>
              <w:t xml:space="preserve"> державні реєстратори </w:t>
            </w:r>
            <w:r w:rsidR="0003652C" w:rsidRPr="0003652C">
              <w:rPr>
                <w:b/>
                <w:sz w:val="24"/>
                <w:szCs w:val="24"/>
                <w:lang w:eastAsia="uk-UA"/>
              </w:rPr>
              <w:t>тел.</w:t>
            </w:r>
            <w:r w:rsidR="0003652C">
              <w:rPr>
                <w:sz w:val="24"/>
                <w:szCs w:val="24"/>
                <w:lang w:eastAsia="uk-UA"/>
              </w:rPr>
              <w:t xml:space="preserve"> +38(098)5469616</w:t>
            </w:r>
          </w:p>
          <w:p w:rsidR="00611035" w:rsidRDefault="00F01B94" w:rsidP="007A449B">
            <w:pPr>
              <w:rPr>
                <w:sz w:val="24"/>
                <w:szCs w:val="24"/>
                <w:lang w:eastAsia="uk-UA"/>
              </w:rPr>
            </w:pPr>
            <w:r w:rsidRPr="00611035">
              <w:rPr>
                <w:b/>
                <w:sz w:val="24"/>
                <w:szCs w:val="24"/>
                <w:lang w:eastAsia="uk-UA"/>
              </w:rPr>
              <w:t>ел</w:t>
            </w:r>
            <w:r w:rsidR="00611035">
              <w:rPr>
                <w:b/>
                <w:sz w:val="24"/>
                <w:szCs w:val="24"/>
                <w:lang w:eastAsia="uk-UA"/>
              </w:rPr>
              <w:t>.</w:t>
            </w:r>
            <w:r w:rsidRPr="00611035">
              <w:rPr>
                <w:b/>
                <w:sz w:val="24"/>
                <w:szCs w:val="24"/>
                <w:lang w:eastAsia="uk-UA"/>
              </w:rPr>
              <w:t>пошта</w:t>
            </w:r>
            <w:r>
              <w:rPr>
                <w:sz w:val="24"/>
                <w:szCs w:val="24"/>
                <w:lang w:eastAsia="uk-UA"/>
              </w:rPr>
              <w:t xml:space="preserve"> :</w:t>
            </w:r>
            <w:r w:rsidR="002D0425">
              <w:rPr>
                <w:sz w:val="24"/>
                <w:szCs w:val="24"/>
                <w:lang w:val="en-US" w:eastAsia="uk-UA"/>
              </w:rPr>
              <w:t>cnapzhovkva</w:t>
            </w:r>
            <w:r w:rsidR="002D0425" w:rsidRPr="00516056">
              <w:rPr>
                <w:sz w:val="24"/>
                <w:szCs w:val="24"/>
                <w:lang w:val="ru-RU" w:eastAsia="uk-UA"/>
              </w:rPr>
              <w:t>@</w:t>
            </w:r>
            <w:r w:rsidR="002D0425">
              <w:rPr>
                <w:sz w:val="24"/>
                <w:szCs w:val="24"/>
                <w:lang w:val="en-US" w:eastAsia="uk-UA"/>
              </w:rPr>
              <w:t>ukr</w:t>
            </w:r>
            <w:r w:rsidR="002D0425" w:rsidRPr="00516056">
              <w:rPr>
                <w:sz w:val="24"/>
                <w:szCs w:val="24"/>
                <w:lang w:val="ru-RU" w:eastAsia="uk-UA"/>
              </w:rPr>
              <w:t>.</w:t>
            </w:r>
            <w:r w:rsidR="002D0425">
              <w:rPr>
                <w:sz w:val="24"/>
                <w:szCs w:val="24"/>
                <w:lang w:val="en-US" w:eastAsia="uk-UA"/>
              </w:rPr>
              <w:t>net</w:t>
            </w:r>
            <w:r>
              <w:rPr>
                <w:sz w:val="24"/>
                <w:szCs w:val="24"/>
                <w:lang w:eastAsia="uk-UA"/>
              </w:rPr>
              <w:t xml:space="preserve">, </w:t>
            </w:r>
          </w:p>
          <w:p w:rsidR="003945B6" w:rsidRPr="00611035" w:rsidRDefault="00F01B94" w:rsidP="007A449B">
            <w:pPr>
              <w:rPr>
                <w:sz w:val="24"/>
                <w:szCs w:val="24"/>
                <w:lang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611035">
              <w:rPr>
                <w:sz w:val="24"/>
                <w:szCs w:val="24"/>
                <w:lang w:val="en-US" w:eastAsia="uk-UA"/>
              </w:rPr>
              <w:t>https</w:t>
            </w:r>
            <w:r w:rsidR="00611035">
              <w:rPr>
                <w:sz w:val="24"/>
                <w:szCs w:val="24"/>
                <w:lang w:eastAsia="uk-UA"/>
              </w:rPr>
              <w:t>://</w:t>
            </w:r>
            <w:r w:rsidR="00611035">
              <w:rPr>
                <w:sz w:val="24"/>
                <w:szCs w:val="24"/>
                <w:lang w:val="en-US" w:eastAsia="uk-UA"/>
              </w:rPr>
              <w:t>zhovkva</w:t>
            </w:r>
            <w:r w:rsidR="00611035" w:rsidRPr="00516056">
              <w:rPr>
                <w:sz w:val="24"/>
                <w:szCs w:val="24"/>
                <w:lang w:val="ru-RU" w:eastAsia="uk-UA"/>
              </w:rPr>
              <w:t>-</w:t>
            </w:r>
            <w:r w:rsidR="00611035">
              <w:rPr>
                <w:sz w:val="24"/>
                <w:szCs w:val="24"/>
                <w:lang w:val="en-US" w:eastAsia="uk-UA"/>
              </w:rPr>
              <w:t>rada</w:t>
            </w:r>
            <w:r w:rsidR="0003652C" w:rsidRPr="00516056">
              <w:rPr>
                <w:sz w:val="24"/>
                <w:szCs w:val="24"/>
                <w:lang w:val="ru-RU" w:eastAsia="uk-UA"/>
              </w:rPr>
              <w:t>.</w:t>
            </w:r>
            <w:r w:rsidR="0003652C">
              <w:rPr>
                <w:sz w:val="24"/>
                <w:szCs w:val="24"/>
                <w:lang w:val="en-US" w:eastAsia="uk-UA"/>
              </w:rPr>
              <w:t>gov</w:t>
            </w:r>
            <w:r w:rsidR="0003652C" w:rsidRPr="00516056">
              <w:rPr>
                <w:sz w:val="24"/>
                <w:szCs w:val="24"/>
                <w:lang w:val="ru-RU" w:eastAsia="uk-UA"/>
              </w:rPr>
              <w:t>.</w:t>
            </w:r>
            <w:r w:rsidR="0003652C">
              <w:rPr>
                <w:sz w:val="24"/>
                <w:szCs w:val="24"/>
                <w:lang w:val="en-US" w:eastAsia="uk-UA"/>
              </w:rPr>
              <w:t>ua</w:t>
            </w: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C734BF" w:rsidRDefault="000F78BB"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D52DF6" w:rsidRPr="000F78BB">
                <w:rPr>
                  <w:rStyle w:val="ac"/>
                </w:rPr>
                <w:t xml:space="preserve">Закон України „Про </w:t>
              </w:r>
              <w:r w:rsidR="00611035" w:rsidRPr="000F78BB">
                <w:rPr>
                  <w:rStyle w:val="ac"/>
                </w:rPr>
                <w:t>державну реєстрацію</w:t>
              </w:r>
              <w:r w:rsidR="00A47A02" w:rsidRPr="000F78BB">
                <w:rPr>
                  <w:rStyle w:val="ac"/>
                </w:rPr>
                <w:t xml:space="preserve"> речових прав на нерухоме майно та їх обтяжень</w:t>
              </w:r>
              <w:r w:rsidR="00611035" w:rsidRPr="000F78BB">
                <w:rPr>
                  <w:rStyle w:val="ac"/>
                </w:rPr>
                <w:t>»</w:t>
              </w:r>
            </w:hyperlink>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C734BF" w:rsidRDefault="000F78BB" w:rsidP="00FA1A68">
            <w:pPr>
              <w:pStyle w:val="rvps12"/>
              <w:jc w:val="both"/>
              <w:rPr>
                <w:color w:val="000000" w:themeColor="text1"/>
              </w:rPr>
            </w:pPr>
            <w:hyperlink r:id="rId9" w:history="1">
              <w:r w:rsidR="00E4268D" w:rsidRPr="000F78BB">
                <w:rPr>
                  <w:rStyle w:val="ac"/>
                </w:rPr>
                <w:t>Постанова Кабінету Міністрів України від</w:t>
              </w:r>
              <w:r w:rsidR="00A47A02" w:rsidRPr="000F78BB">
                <w:rPr>
                  <w:rStyle w:val="ac"/>
                </w:rPr>
                <w:t xml:space="preserve"> 25 грудня 2015 року № 1127 «Про державну реєстрацію речових прав на нерухоме майно та їх обтяжень» (зі змінами), Постанова Кабінету Міністрів від 26 жовтня 2011 року № 1141 «Про затвердження Порядку ведення Державного реєстру речових прав на нерухоме майно»</w:t>
              </w:r>
              <w:r w:rsidR="00E4268D" w:rsidRPr="000F78BB">
                <w:rPr>
                  <w:rStyle w:val="ac"/>
                </w:rPr>
                <w:t>»</w:t>
              </w:r>
            </w:hyperlink>
          </w:p>
        </w:tc>
      </w:tr>
      <w:tr w:rsidR="00D4464D" w:rsidRPr="00C734BF" w:rsidTr="00F406AE">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47A02" w:rsidRPr="009E15CD" w:rsidRDefault="000F78BB" w:rsidP="004D4912">
            <w:pPr>
              <w:rPr>
                <w:color w:val="000000" w:themeColor="text1"/>
                <w:sz w:val="24"/>
                <w:szCs w:val="24"/>
              </w:rPr>
            </w:pPr>
            <w:hyperlink r:id="rId10" w:history="1">
              <w:r w:rsidR="00A47A02" w:rsidRPr="000F78BB">
                <w:rPr>
                  <w:rStyle w:val="ac"/>
                  <w:sz w:val="24"/>
                  <w:szCs w:val="24"/>
                </w:rPr>
                <w:t xml:space="preserve">Наказ Міністерства юстиції України від </w:t>
              </w:r>
              <w:r w:rsidR="00946EE2" w:rsidRPr="000F78BB">
                <w:rPr>
                  <w:rStyle w:val="ac"/>
                  <w:sz w:val="24"/>
                  <w:szCs w:val="24"/>
                </w:rPr>
                <w:t xml:space="preserve">21 листопада 2016 року № 3276/5 «Про затвердження Вимог до оформлення </w:t>
              </w:r>
              <w:r w:rsidR="00946EE2" w:rsidRPr="000F78BB">
                <w:rPr>
                  <w:rStyle w:val="ac"/>
                  <w:sz w:val="24"/>
                  <w:szCs w:val="24"/>
                </w:rPr>
                <w:lastRenderedPageBreak/>
                <w:t>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hyperlink>
            <w:bookmarkStart w:id="2" w:name="_GoBack"/>
            <w:bookmarkEnd w:id="2"/>
            <w:r w:rsidR="00946EE2">
              <w:rPr>
                <w:color w:val="000000" w:themeColor="text1"/>
                <w:sz w:val="24"/>
                <w:szCs w:val="24"/>
              </w:rPr>
              <w:t xml:space="preserve"> </w:t>
            </w: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lastRenderedPageBreak/>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516056"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946EE2" w:rsidP="00FA1A68">
            <w:pPr>
              <w:ind w:firstLine="20"/>
              <w:rPr>
                <w:color w:val="000000" w:themeColor="text1"/>
                <w:sz w:val="24"/>
                <w:szCs w:val="24"/>
                <w:highlight w:val="yellow"/>
                <w:lang w:eastAsia="uk-UA"/>
              </w:rPr>
            </w:pPr>
            <w:r>
              <w:rPr>
                <w:color w:val="000000" w:themeColor="text1"/>
                <w:sz w:val="24"/>
                <w:szCs w:val="24"/>
                <w:lang w:eastAsia="uk-UA"/>
              </w:rPr>
              <w:t xml:space="preserve"> </w:t>
            </w:r>
            <w:r w:rsidR="00A47A02" w:rsidRPr="00A47A02">
              <w:rPr>
                <w:color w:val="000000" w:themeColor="text1"/>
                <w:sz w:val="24"/>
                <w:szCs w:val="24"/>
                <w:lang w:eastAsia="uk-UA"/>
              </w:rPr>
              <w:t>Заява заявника або уповноваженої особи</w:t>
            </w:r>
          </w:p>
        </w:tc>
      </w:tr>
      <w:tr w:rsidR="00E937A2" w:rsidRPr="00C734BF" w:rsidTr="0081198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r w:rsidR="00621082">
              <w:rPr>
                <w:color w:val="000000" w:themeColor="text1"/>
                <w:sz w:val="24"/>
                <w:szCs w:val="24"/>
                <w:lang w:eastAsia="ru-RU"/>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01370A" w:rsidRDefault="00A47A02" w:rsidP="00A47A02">
            <w:pPr>
              <w:pStyle w:val="rvps2"/>
              <w:numPr>
                <w:ilvl w:val="0"/>
                <w:numId w:val="7"/>
              </w:numPr>
              <w:shd w:val="clear" w:color="auto" w:fill="FFFFFF"/>
              <w:spacing w:before="0" w:beforeAutospacing="0" w:after="0" w:afterAutospacing="0"/>
              <w:jc w:val="both"/>
              <w:rPr>
                <w:lang w:val="uk-UA"/>
              </w:rPr>
            </w:pPr>
            <w:bookmarkStart w:id="3" w:name="n506"/>
            <w:bookmarkEnd w:id="3"/>
            <w:r>
              <w:rPr>
                <w:lang w:val="uk-UA"/>
              </w:rPr>
              <w:t>Заява про державну реєстрацію</w:t>
            </w:r>
            <w:r w:rsidR="00C46B87">
              <w:rPr>
                <w:lang w:val="uk-UA"/>
              </w:rPr>
              <w:t xml:space="preserve"> обтяження речового права на нерухоме майно</w:t>
            </w:r>
            <w:r>
              <w:rPr>
                <w:lang w:val="uk-UA"/>
              </w:rPr>
              <w:t>;</w:t>
            </w:r>
          </w:p>
          <w:p w:rsidR="00A47A02" w:rsidRDefault="00A47A02" w:rsidP="00A47A02">
            <w:pPr>
              <w:pStyle w:val="rvps2"/>
              <w:numPr>
                <w:ilvl w:val="0"/>
                <w:numId w:val="7"/>
              </w:numPr>
              <w:shd w:val="clear" w:color="auto" w:fill="FFFFFF"/>
              <w:spacing w:before="0" w:beforeAutospacing="0" w:after="0" w:afterAutospacing="0"/>
              <w:jc w:val="both"/>
              <w:rPr>
                <w:lang w:val="uk-UA"/>
              </w:rPr>
            </w:pPr>
            <w:r>
              <w:rPr>
                <w:lang w:val="uk-UA"/>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p w:rsidR="00A47A02" w:rsidRPr="003F2B80" w:rsidRDefault="00A47A02" w:rsidP="00A47A02">
            <w:pPr>
              <w:pStyle w:val="rvps2"/>
              <w:numPr>
                <w:ilvl w:val="0"/>
                <w:numId w:val="7"/>
              </w:numPr>
              <w:shd w:val="clear" w:color="auto" w:fill="FFFFFF"/>
              <w:spacing w:before="0" w:beforeAutospacing="0" w:after="0" w:afterAutospacing="0"/>
              <w:jc w:val="both"/>
              <w:rPr>
                <w:lang w:val="uk-UA"/>
              </w:rPr>
            </w:pPr>
            <w:r>
              <w:rPr>
                <w:lang w:val="uk-UA"/>
              </w:rPr>
              <w:t>Документи передбачені частиною першою статті 27 Закону України «Про державну реєстрацію речових прав на нерухоме майно та їх обтяжень» та Порядком державної реєстрації речових прав на не</w:t>
            </w:r>
            <w:r w:rsidR="00CE58AB">
              <w:rPr>
                <w:lang w:val="uk-UA"/>
              </w:rPr>
              <w:t>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E937A2" w:rsidRPr="00C734BF" w:rsidTr="00B97BF6">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Спосіб подання документів</w:t>
            </w:r>
            <w:r w:rsidR="00F946A1">
              <w:rPr>
                <w:color w:val="000000" w:themeColor="text1"/>
                <w:sz w:val="24"/>
                <w:szCs w:val="24"/>
                <w:lang w:eastAsia="uk-UA"/>
              </w:rPr>
              <w:t>, необхідних для отримання адміністративної послуги</w:t>
            </w:r>
            <w:r w:rsidR="00F946A1" w:rsidRPr="00516056">
              <w:rPr>
                <w:color w:val="000000" w:themeColor="text1"/>
                <w:sz w:val="24"/>
                <w:szCs w:val="24"/>
                <w:lang w:val="ru-RU" w:eastAsia="uk-UA"/>
              </w:rPr>
              <w:t xml:space="preserve"> </w:t>
            </w:r>
            <w:r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144E0B" w:rsidRDefault="00CE58AB" w:rsidP="00CE58AB">
            <w:pPr>
              <w:pStyle w:val="a3"/>
              <w:numPr>
                <w:ilvl w:val="0"/>
                <w:numId w:val="8"/>
              </w:numPr>
              <w:tabs>
                <w:tab w:val="left" w:pos="20"/>
                <w:tab w:val="left" w:pos="9781"/>
              </w:tabs>
              <w:rPr>
                <w:sz w:val="24"/>
                <w:szCs w:val="24"/>
              </w:rPr>
            </w:pPr>
            <w:r>
              <w:rPr>
                <w:sz w:val="24"/>
                <w:szCs w:val="24"/>
              </w:rPr>
              <w:t>У паперовій формі документи подаються заявником особисто або уповноваженою ним особою.</w:t>
            </w:r>
          </w:p>
          <w:p w:rsidR="00CE58AB" w:rsidRPr="00CE58AB" w:rsidRDefault="00CE58AB" w:rsidP="00CE58AB">
            <w:pPr>
              <w:pStyle w:val="a3"/>
              <w:numPr>
                <w:ilvl w:val="0"/>
                <w:numId w:val="8"/>
              </w:numPr>
              <w:tabs>
                <w:tab w:val="left" w:pos="20"/>
                <w:tab w:val="left" w:pos="9781"/>
              </w:tabs>
              <w:rPr>
                <w:sz w:val="24"/>
                <w:szCs w:val="24"/>
              </w:rPr>
            </w:pPr>
            <w:r>
              <w:rPr>
                <w:sz w:val="24"/>
                <w:szCs w:val="24"/>
              </w:rPr>
              <w:t xml:space="preserve">В електронній формі через Єдиний державний веб портал електронних послуг </w:t>
            </w:r>
            <w:r w:rsidR="00C46B87">
              <w:rPr>
                <w:sz w:val="24"/>
                <w:szCs w:val="24"/>
              </w:rPr>
              <w:t>чи інші інформаційні системи (у разі державної реєстрації обтяження – за заявою органу державної влади, його посадової особи, яким встановлено, змінено або припинено обтяження)*</w:t>
            </w:r>
          </w:p>
        </w:tc>
      </w:tr>
      <w:tr w:rsidR="00E937A2" w:rsidRPr="00C734BF" w:rsidTr="00CE58AB">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r w:rsidR="007520B6">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937A2" w:rsidRPr="00C734BF" w:rsidRDefault="008A08EA" w:rsidP="0001370A">
            <w:pPr>
              <w:rPr>
                <w:color w:val="000000" w:themeColor="text1"/>
                <w:sz w:val="24"/>
                <w:szCs w:val="24"/>
                <w:lang w:eastAsia="uk-UA"/>
              </w:rPr>
            </w:pPr>
            <w:r>
              <w:rPr>
                <w:color w:val="000000" w:themeColor="text1"/>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6D3299"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r w:rsidR="0001370A">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46B87" w:rsidRPr="00855FEC" w:rsidRDefault="00B5016C" w:rsidP="00C46B87">
            <w:pPr>
              <w:shd w:val="clear" w:color="auto" w:fill="FFFFFF"/>
              <w:rPr>
                <w:color w:val="000000" w:themeColor="text1"/>
                <w:sz w:val="24"/>
                <w:szCs w:val="24"/>
              </w:rPr>
            </w:pPr>
            <w:r>
              <w:rPr>
                <w:color w:val="000000" w:themeColor="text1"/>
                <w:sz w:val="24"/>
                <w:szCs w:val="24"/>
              </w:rPr>
              <w:t xml:space="preserve">  </w:t>
            </w:r>
            <w:r w:rsidR="00C46B87">
              <w:rPr>
                <w:color w:val="000000" w:themeColor="text1"/>
                <w:sz w:val="24"/>
                <w:szCs w:val="24"/>
              </w:rPr>
              <w:t>В день реєстрації заяви в Державному реєстрі речових прав на нерухоме майно</w:t>
            </w:r>
          </w:p>
          <w:p w:rsidR="00855FEC" w:rsidRPr="00855FEC" w:rsidRDefault="00855FEC" w:rsidP="008A08EA">
            <w:pPr>
              <w:shd w:val="clear" w:color="auto" w:fill="FFFFFF"/>
              <w:rPr>
                <w:color w:val="000000" w:themeColor="text1"/>
                <w:sz w:val="24"/>
                <w:szCs w:val="24"/>
              </w:rPr>
            </w:pP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Перелік підстав для </w:t>
            </w:r>
            <w:r w:rsidR="00211794">
              <w:rPr>
                <w:color w:val="000000" w:themeColor="text1"/>
                <w:sz w:val="24"/>
                <w:szCs w:val="24"/>
                <w:lang w:eastAsia="uk-UA"/>
              </w:rPr>
              <w:t>зупинення розгляду документів, поданих для державної реєстрації</w:t>
            </w:r>
            <w:r w:rsidR="00862B80"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7F0721" w:rsidRDefault="00855FEC" w:rsidP="00855FEC">
            <w:pPr>
              <w:pStyle w:val="rvps2"/>
              <w:numPr>
                <w:ilvl w:val="0"/>
                <w:numId w:val="9"/>
              </w:numPr>
              <w:shd w:val="clear" w:color="auto" w:fill="FFFFFF"/>
              <w:spacing w:before="0" w:beforeAutospacing="0" w:after="0" w:afterAutospacing="0"/>
              <w:jc w:val="both"/>
              <w:rPr>
                <w:color w:val="000000" w:themeColor="text1"/>
                <w:lang w:val="uk-UA"/>
              </w:rPr>
            </w:pPr>
            <w:bookmarkStart w:id="4" w:name="o371"/>
            <w:bookmarkStart w:id="5" w:name="o625"/>
            <w:bookmarkStart w:id="6" w:name="o545"/>
            <w:bookmarkStart w:id="7" w:name="n1282"/>
            <w:bookmarkStart w:id="8" w:name="n886"/>
            <w:bookmarkStart w:id="9" w:name="n899"/>
            <w:bookmarkStart w:id="10" w:name="n294"/>
            <w:bookmarkEnd w:id="4"/>
            <w:bookmarkEnd w:id="5"/>
            <w:bookmarkEnd w:id="6"/>
            <w:bookmarkEnd w:id="7"/>
            <w:bookmarkEnd w:id="8"/>
            <w:bookmarkEnd w:id="9"/>
            <w:bookmarkEnd w:id="10"/>
            <w:r>
              <w:rPr>
                <w:color w:val="000000" w:themeColor="text1"/>
                <w:lang w:val="uk-UA"/>
              </w:rPr>
              <w:t>Подання документів для державної реєстрації</w:t>
            </w:r>
            <w:r w:rsidR="00211794">
              <w:rPr>
                <w:color w:val="000000" w:themeColor="text1"/>
                <w:lang w:val="uk-UA"/>
              </w:rPr>
              <w:t xml:space="preserve"> прав не в повному обсязі, передбаченому законодавством;</w:t>
            </w:r>
          </w:p>
          <w:p w:rsidR="00211794" w:rsidRDefault="00211794" w:rsidP="00855FEC">
            <w:pPr>
              <w:pStyle w:val="rvps2"/>
              <w:numPr>
                <w:ilvl w:val="0"/>
                <w:numId w:val="9"/>
              </w:numPr>
              <w:shd w:val="clear" w:color="auto" w:fill="FFFFFF"/>
              <w:spacing w:before="0" w:beforeAutospacing="0" w:after="0" w:afterAutospacing="0"/>
              <w:jc w:val="both"/>
              <w:rPr>
                <w:color w:val="000000" w:themeColor="text1"/>
                <w:lang w:val="uk-UA"/>
              </w:rPr>
            </w:pPr>
            <w:r>
              <w:rPr>
                <w:color w:val="000000" w:themeColor="text1"/>
                <w:lang w:val="uk-UA"/>
              </w:rPr>
              <w:t>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для 01 січня 2013 року речові права на відповідне нерухоме майно, якщо наявність такої інформації є необхідною для державної реєстрації прав;</w:t>
            </w:r>
          </w:p>
          <w:p w:rsidR="00211794" w:rsidRPr="00C734BF" w:rsidRDefault="00211794" w:rsidP="00855FEC">
            <w:pPr>
              <w:pStyle w:val="rvps2"/>
              <w:numPr>
                <w:ilvl w:val="0"/>
                <w:numId w:val="9"/>
              </w:numPr>
              <w:shd w:val="clear" w:color="auto" w:fill="FFFFFF"/>
              <w:spacing w:before="0" w:beforeAutospacing="0" w:after="0" w:afterAutospacing="0"/>
              <w:jc w:val="both"/>
              <w:rPr>
                <w:color w:val="000000" w:themeColor="text1"/>
                <w:lang w:val="uk-UA"/>
              </w:rPr>
            </w:pPr>
            <w:r>
              <w:rPr>
                <w:color w:val="000000" w:themeColor="text1"/>
                <w:lang w:val="uk-UA"/>
              </w:rPr>
              <w:lastRenderedPageBreak/>
              <w:t>Направлення запиту до суду про отримання копії рішення суду</w:t>
            </w:r>
          </w:p>
        </w:tc>
      </w:tr>
      <w:tr w:rsidR="00211794" w:rsidRPr="00C734BF" w:rsidTr="00F406AE">
        <w:tc>
          <w:tcPr>
            <w:tcW w:w="210" w:type="pct"/>
            <w:tcBorders>
              <w:top w:val="outset" w:sz="6" w:space="0" w:color="000000"/>
              <w:left w:val="outset" w:sz="6" w:space="0" w:color="000000"/>
              <w:bottom w:val="outset" w:sz="6" w:space="0" w:color="000000"/>
              <w:right w:val="outset" w:sz="6" w:space="0" w:color="000000"/>
            </w:tcBorders>
          </w:tcPr>
          <w:p w:rsidR="00211794" w:rsidRPr="00C734BF" w:rsidRDefault="00211794" w:rsidP="006D3299">
            <w:pPr>
              <w:jc w:val="center"/>
              <w:rPr>
                <w:color w:val="000000" w:themeColor="text1"/>
                <w:sz w:val="24"/>
                <w:szCs w:val="24"/>
                <w:lang w:eastAsia="uk-UA"/>
              </w:rPr>
            </w:pPr>
            <w:r>
              <w:rPr>
                <w:color w:val="000000" w:themeColor="text1"/>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211794" w:rsidRPr="00C734BF" w:rsidRDefault="00211794" w:rsidP="00A739DD">
            <w:pPr>
              <w:rPr>
                <w:color w:val="000000" w:themeColor="text1"/>
                <w:sz w:val="24"/>
                <w:szCs w:val="24"/>
                <w:lang w:eastAsia="uk-UA"/>
              </w:rPr>
            </w:pPr>
            <w:r>
              <w:rPr>
                <w:color w:val="000000" w:themeColor="text1"/>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211794" w:rsidRDefault="00211794"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 xml:space="preserve">Заявлене </w:t>
            </w:r>
            <w:r w:rsidR="00C46B87">
              <w:rPr>
                <w:color w:val="000000" w:themeColor="text1"/>
                <w:lang w:val="uk-UA"/>
              </w:rPr>
              <w:t>обтяження</w:t>
            </w:r>
            <w:r>
              <w:rPr>
                <w:color w:val="000000" w:themeColor="text1"/>
                <w:lang w:val="uk-UA"/>
              </w:rPr>
              <w:t xml:space="preserve"> не підляга</w:t>
            </w:r>
            <w:r w:rsidR="00946EE2">
              <w:rPr>
                <w:color w:val="000000" w:themeColor="text1"/>
                <w:lang w:val="uk-UA"/>
              </w:rPr>
              <w:t>є</w:t>
            </w:r>
            <w:r>
              <w:rPr>
                <w:color w:val="000000" w:themeColor="text1"/>
                <w:lang w:val="uk-UA"/>
              </w:rPr>
              <w:t xml:space="preserve"> державній реєстрації відповідно до  Закону</w:t>
            </w:r>
            <w:r w:rsidR="001C2DF7">
              <w:rPr>
                <w:color w:val="000000" w:themeColor="text1"/>
                <w:lang w:val="uk-UA"/>
              </w:rPr>
              <w:t xml:space="preserve"> України «Про державну реєстрацію речових прав на нерухоме майно»</w:t>
            </w:r>
            <w:r>
              <w:rPr>
                <w:color w:val="000000" w:themeColor="text1"/>
                <w:lang w:val="uk-UA"/>
              </w:rPr>
              <w:t>;</w:t>
            </w:r>
          </w:p>
          <w:p w:rsidR="001C2DF7" w:rsidRDefault="00211794" w:rsidP="00831338">
            <w:pPr>
              <w:pStyle w:val="rvps2"/>
              <w:numPr>
                <w:ilvl w:val="0"/>
                <w:numId w:val="11"/>
              </w:numPr>
              <w:shd w:val="clear" w:color="auto" w:fill="FFFFFF"/>
              <w:spacing w:before="0" w:beforeAutospacing="0" w:after="0" w:afterAutospacing="0"/>
              <w:jc w:val="both"/>
              <w:rPr>
                <w:color w:val="000000" w:themeColor="text1"/>
                <w:lang w:val="uk-UA"/>
              </w:rPr>
            </w:pPr>
            <w:r w:rsidRPr="001C2DF7">
              <w:rPr>
                <w:color w:val="000000" w:themeColor="text1"/>
                <w:lang w:val="uk-UA"/>
              </w:rPr>
              <w:t xml:space="preserve">Заява про державну реєстрацію </w:t>
            </w:r>
            <w:r w:rsidR="00C46B87">
              <w:rPr>
                <w:color w:val="000000" w:themeColor="text1"/>
                <w:lang w:val="uk-UA"/>
              </w:rPr>
              <w:t xml:space="preserve">обтяження </w:t>
            </w:r>
            <w:r w:rsidR="001C2DF7">
              <w:rPr>
                <w:color w:val="000000" w:themeColor="text1"/>
                <w:lang w:val="uk-UA"/>
              </w:rPr>
              <w:t xml:space="preserve"> </w:t>
            </w:r>
            <w:r w:rsidR="00C46B87">
              <w:rPr>
                <w:color w:val="000000" w:themeColor="text1"/>
                <w:lang w:val="uk-UA"/>
              </w:rPr>
              <w:t xml:space="preserve"> </w:t>
            </w:r>
            <w:r w:rsidR="001C2DF7">
              <w:rPr>
                <w:color w:val="000000" w:themeColor="text1"/>
                <w:lang w:val="uk-UA"/>
              </w:rPr>
              <w:t>нерухоме майно, похідних від права власності подана неналежною особою;</w:t>
            </w:r>
          </w:p>
          <w:p w:rsidR="00211794" w:rsidRPr="001C2DF7" w:rsidRDefault="00211794" w:rsidP="00831338">
            <w:pPr>
              <w:pStyle w:val="rvps2"/>
              <w:numPr>
                <w:ilvl w:val="0"/>
                <w:numId w:val="11"/>
              </w:numPr>
              <w:shd w:val="clear" w:color="auto" w:fill="FFFFFF"/>
              <w:spacing w:before="0" w:beforeAutospacing="0" w:after="0" w:afterAutospacing="0"/>
              <w:jc w:val="both"/>
              <w:rPr>
                <w:color w:val="000000" w:themeColor="text1"/>
                <w:lang w:val="uk-UA"/>
              </w:rPr>
            </w:pPr>
            <w:r w:rsidRPr="001C2DF7">
              <w:rPr>
                <w:color w:val="000000" w:themeColor="text1"/>
                <w:lang w:val="uk-UA"/>
              </w:rPr>
              <w:t>Подані документи не відповідають вимогам, встановленим Законом України «Про державну реєстрацію речових прав на нерухоме майно»;</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Подані докуме</w:t>
            </w:r>
            <w:r w:rsidR="0003652C">
              <w:rPr>
                <w:color w:val="000000" w:themeColor="text1"/>
                <w:lang w:val="uk-UA"/>
              </w:rPr>
              <w:t>н</w:t>
            </w:r>
            <w:r>
              <w:rPr>
                <w:color w:val="000000" w:themeColor="text1"/>
                <w:lang w:val="uk-UA"/>
              </w:rPr>
              <w:t>ти не дають змоги встановити набуття речових прав на нерухоме майно;</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Наявні суперечності між заявленими та вже зареєстрованими речовими правами на нерухоме майно;</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Наявні зареєстровані обтяження речових прав на нерухоме майно;</w:t>
            </w:r>
          </w:p>
          <w:p w:rsidR="00AB6E3B" w:rsidRDefault="00AB6E3B"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Заява про державну реєстрацію обтяжень щодо попереднього право</w:t>
            </w:r>
            <w:r w:rsidR="0003652C">
              <w:rPr>
                <w:color w:val="000000" w:themeColor="text1"/>
                <w:lang w:val="uk-UA"/>
              </w:rPr>
              <w:t xml:space="preserve"> </w:t>
            </w:r>
            <w:r>
              <w:rPr>
                <w:color w:val="000000" w:themeColor="text1"/>
                <w:lang w:val="uk-UA"/>
              </w:rPr>
              <w:t>набу</w:t>
            </w:r>
            <w:r w:rsidR="0003652C">
              <w:rPr>
                <w:color w:val="000000" w:themeColor="text1"/>
                <w:lang w:val="uk-UA"/>
              </w:rPr>
              <w:t>ва</w:t>
            </w:r>
            <w:r>
              <w:rPr>
                <w:color w:val="000000" w:themeColor="text1"/>
                <w:lang w:val="uk-UA"/>
              </w:rPr>
              <w:t>ча подана після державної реєстрації права власності на таке майно за новим право</w:t>
            </w:r>
            <w:r w:rsidR="0003652C">
              <w:rPr>
                <w:color w:val="000000" w:themeColor="text1"/>
                <w:lang w:val="uk-UA"/>
              </w:rPr>
              <w:t xml:space="preserve"> </w:t>
            </w:r>
            <w:r>
              <w:rPr>
                <w:color w:val="000000" w:themeColor="text1"/>
                <w:lang w:val="uk-UA"/>
              </w:rPr>
              <w:t>набу</w:t>
            </w:r>
            <w:r w:rsidR="0003652C">
              <w:rPr>
                <w:color w:val="000000" w:themeColor="text1"/>
                <w:lang w:val="uk-UA"/>
              </w:rPr>
              <w:t>ва</w:t>
            </w:r>
            <w:r>
              <w:rPr>
                <w:color w:val="000000" w:themeColor="text1"/>
                <w:lang w:val="uk-UA"/>
              </w:rPr>
              <w:t>чем;</w:t>
            </w:r>
          </w:p>
          <w:p w:rsidR="00AB6E3B" w:rsidRDefault="00AB6E3B"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Після завершення строку, встановленого частиною третьою статті 23 Закону України «Про державну реєстрацію речових прав на нерухоме майно та їх об</w:t>
            </w:r>
            <w:r w:rsidR="00182560">
              <w:rPr>
                <w:color w:val="000000" w:themeColor="text1"/>
                <w:lang w:val="uk-UA"/>
              </w:rPr>
              <w:t>т</w:t>
            </w:r>
            <w:r>
              <w:rPr>
                <w:color w:val="000000" w:themeColor="text1"/>
                <w:lang w:val="uk-UA"/>
              </w:rPr>
              <w:t>яжень», не усунені обставини</w:t>
            </w:r>
            <w:r w:rsidR="00182560">
              <w:rPr>
                <w:color w:val="000000" w:themeColor="text1"/>
                <w:lang w:val="uk-UA"/>
              </w:rPr>
              <w:t>, що були підставою для прийняття рішення про зупинення розгляду заяви про державну реєстрацію прав;</w:t>
            </w:r>
          </w:p>
          <w:p w:rsidR="00B65C47" w:rsidRDefault="00B65C47"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Документи подано до неналежного суб’єкта державної реєстрації прав, нотаріуса;</w:t>
            </w:r>
          </w:p>
          <w:p w:rsidR="00B65C47" w:rsidRDefault="00B65C47"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 xml:space="preserve">Заява про державну реєстрацію </w:t>
            </w:r>
            <w:r w:rsidR="00182560">
              <w:rPr>
                <w:color w:val="000000" w:themeColor="text1"/>
                <w:lang w:val="uk-UA"/>
              </w:rPr>
              <w:t xml:space="preserve">обтяжень </w:t>
            </w:r>
            <w:r w:rsidR="001C2DF7">
              <w:rPr>
                <w:color w:val="000000" w:themeColor="text1"/>
                <w:lang w:val="uk-UA"/>
              </w:rPr>
              <w:t>речових прав на нерухоме майно</w:t>
            </w:r>
            <w:r w:rsidR="00182560">
              <w:rPr>
                <w:color w:val="000000" w:themeColor="text1"/>
                <w:lang w:val="uk-UA"/>
              </w:rPr>
              <w:t xml:space="preserve"> в електронній формі подана особою</w:t>
            </w:r>
            <w:r w:rsidR="001C2DF7">
              <w:rPr>
                <w:color w:val="000000" w:themeColor="text1"/>
                <w:lang w:val="uk-UA"/>
              </w:rPr>
              <w:t>,</w:t>
            </w:r>
            <w:r w:rsidR="00182560">
              <w:rPr>
                <w:color w:val="000000" w:themeColor="text1"/>
                <w:lang w:val="uk-UA"/>
              </w:rPr>
              <w:t xml:space="preserve"> яка згідно із законодавством не має повноважень подавати заяви в електронній формі;</w:t>
            </w:r>
            <w:r w:rsidR="001C2DF7">
              <w:rPr>
                <w:color w:val="000000" w:themeColor="text1"/>
                <w:lang w:val="uk-UA"/>
              </w:rPr>
              <w:t xml:space="preserve"> похідних від права власності в електронній формі подано особою, яка згідно із законодавством не має повноважень подавати заяви в електронній формі</w:t>
            </w:r>
            <w:r>
              <w:rPr>
                <w:color w:val="000000" w:themeColor="text1"/>
                <w:lang w:val="uk-UA"/>
              </w:rPr>
              <w:t>;</w:t>
            </w:r>
          </w:p>
          <w:p w:rsidR="00B65C47" w:rsidRDefault="00B65C47"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Заявником подано ті самі документи, на підставі яких заявлене речове право</w:t>
            </w:r>
            <w:r w:rsidR="001C2DF7">
              <w:rPr>
                <w:color w:val="000000" w:themeColor="text1"/>
                <w:lang w:val="uk-UA"/>
              </w:rPr>
              <w:t xml:space="preserve"> вже зареєстровано у Державному реєстрі речових прав на нерухоме майно.</w:t>
            </w:r>
          </w:p>
          <w:p w:rsidR="001C2DF7" w:rsidRDefault="001C2DF7" w:rsidP="001C2DF7">
            <w:pPr>
              <w:pStyle w:val="rvps2"/>
              <w:shd w:val="clear" w:color="auto" w:fill="FFFFFF"/>
              <w:spacing w:before="0" w:beforeAutospacing="0" w:after="0" w:afterAutospacing="0"/>
              <w:ind w:left="567"/>
              <w:jc w:val="both"/>
              <w:rPr>
                <w:color w:val="000000" w:themeColor="text1"/>
                <w:lang w:val="uk-UA"/>
              </w:rPr>
            </w:pPr>
          </w:p>
          <w:p w:rsidR="00B65C47" w:rsidRDefault="00B65C47" w:rsidP="001C2DF7">
            <w:pPr>
              <w:pStyle w:val="rvps2"/>
              <w:shd w:val="clear" w:color="auto" w:fill="FFFFFF"/>
              <w:spacing w:before="0" w:beforeAutospacing="0" w:after="0" w:afterAutospacing="0"/>
              <w:ind w:left="567"/>
              <w:jc w:val="both"/>
              <w:rPr>
                <w:color w:val="000000" w:themeColor="text1"/>
                <w:lang w:val="uk-UA"/>
              </w:rPr>
            </w:pPr>
          </w:p>
        </w:tc>
      </w:tr>
      <w:tr w:rsidR="005F04BA" w:rsidRPr="00C734BF" w:rsidTr="00F406AE">
        <w:tc>
          <w:tcPr>
            <w:tcW w:w="210" w:type="pct"/>
            <w:tcBorders>
              <w:top w:val="outset" w:sz="6" w:space="0" w:color="000000"/>
              <w:left w:val="outset" w:sz="6" w:space="0" w:color="000000"/>
              <w:bottom w:val="outset" w:sz="6" w:space="0" w:color="000000"/>
              <w:right w:val="outset" w:sz="6" w:space="0" w:color="000000"/>
            </w:tcBorders>
          </w:tcPr>
          <w:p w:rsidR="005F04BA" w:rsidRPr="00C734BF" w:rsidRDefault="005F04BA" w:rsidP="006D3299">
            <w:pPr>
              <w:jc w:val="center"/>
              <w:rPr>
                <w:color w:val="000000" w:themeColor="text1"/>
                <w:sz w:val="24"/>
                <w:szCs w:val="24"/>
                <w:lang w:eastAsia="uk-UA"/>
              </w:rPr>
            </w:pPr>
            <w:r>
              <w:rPr>
                <w:color w:val="000000" w:themeColor="text1"/>
                <w:sz w:val="24"/>
                <w:szCs w:val="24"/>
                <w:lang w:eastAsia="uk-UA"/>
              </w:rPr>
              <w:t>1</w:t>
            </w:r>
            <w:r w:rsidR="00024E81">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5F04BA" w:rsidRPr="00C734BF" w:rsidRDefault="005F04BA"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92D53" w:rsidRDefault="00024E81" w:rsidP="00024E81">
            <w:pPr>
              <w:pStyle w:val="rvps2"/>
              <w:numPr>
                <w:ilvl w:val="0"/>
                <w:numId w:val="12"/>
              </w:numPr>
              <w:shd w:val="clear" w:color="auto" w:fill="FFFFFF"/>
              <w:spacing w:before="0" w:beforeAutospacing="0" w:after="0" w:afterAutospacing="0"/>
              <w:jc w:val="both"/>
              <w:rPr>
                <w:color w:val="000000" w:themeColor="text1"/>
                <w:lang w:val="uk-UA"/>
              </w:rPr>
            </w:pPr>
            <w:r>
              <w:rPr>
                <w:color w:val="000000" w:themeColor="text1"/>
                <w:lang w:val="uk-UA"/>
              </w:rPr>
              <w:t>Прийняття рішення про державну реєстрацію прав;</w:t>
            </w:r>
          </w:p>
          <w:p w:rsidR="00024E81" w:rsidRDefault="00024E81" w:rsidP="00024E81">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w:t>
            </w:r>
            <w:r>
              <w:rPr>
                <w:color w:val="000000" w:themeColor="text1"/>
                <w:lang w:val="uk-UA"/>
              </w:rPr>
              <w:lastRenderedPageBreak/>
              <w:t>на нерухоме майно та їх обтяження, про об’єкти та суб’єкти цих справ;</w:t>
            </w:r>
          </w:p>
          <w:p w:rsidR="00024E81" w:rsidRDefault="00024E81" w:rsidP="00024E81">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Формування витягу з державного реєстру речових прав на нерухоме майно про проведену державну реєстрацію прав;</w:t>
            </w:r>
          </w:p>
          <w:p w:rsidR="00024E81" w:rsidRPr="00024E81" w:rsidRDefault="00024E81" w:rsidP="006C7715">
            <w:pPr>
              <w:pStyle w:val="rvps2"/>
              <w:numPr>
                <w:ilvl w:val="0"/>
                <w:numId w:val="12"/>
              </w:numPr>
              <w:shd w:val="clear" w:color="auto" w:fill="FFFFFF"/>
              <w:spacing w:before="0" w:beforeAutospacing="0" w:after="0" w:afterAutospacing="0"/>
              <w:ind w:left="60"/>
              <w:jc w:val="both"/>
              <w:rPr>
                <w:color w:val="000000" w:themeColor="text1"/>
                <w:lang w:val="uk-UA"/>
              </w:rPr>
            </w:pPr>
            <w:r w:rsidRPr="00024E81">
              <w:rPr>
                <w:color w:val="000000" w:themeColor="text1"/>
                <w:lang w:val="uk-UA"/>
              </w:rPr>
              <w:t>Рішення про відмову у державній реєстрації із зазначенням виключного переліку обставин, що стали підставою для його прийняття.</w:t>
            </w:r>
          </w:p>
          <w:p w:rsidR="00024E81" w:rsidRDefault="00024E81" w:rsidP="00024E81">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6D3299">
            <w:pPr>
              <w:jc w:val="left"/>
              <w:rPr>
                <w:color w:val="000000" w:themeColor="text1"/>
                <w:sz w:val="24"/>
                <w:szCs w:val="24"/>
                <w:lang w:eastAsia="uk-UA"/>
              </w:rPr>
            </w:pPr>
            <w:r w:rsidRPr="00C734BF">
              <w:rPr>
                <w:color w:val="000000" w:themeColor="text1"/>
                <w:sz w:val="24"/>
                <w:szCs w:val="24"/>
                <w:lang w:eastAsia="uk-UA"/>
              </w:rPr>
              <w:lastRenderedPageBreak/>
              <w:t>1</w:t>
            </w:r>
            <w:r w:rsidR="00104F14">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D2460C">
            <w:pPr>
              <w:rPr>
                <w:color w:val="000000" w:themeColor="text1"/>
                <w:sz w:val="24"/>
                <w:szCs w:val="24"/>
                <w:highlight w:val="yellow"/>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56B82" w:rsidRDefault="00024E81" w:rsidP="002569B0">
            <w:pPr>
              <w:tabs>
                <w:tab w:val="left" w:pos="1565"/>
              </w:tabs>
              <w:ind w:firstLine="20"/>
              <w:rPr>
                <w:sz w:val="24"/>
                <w:szCs w:val="24"/>
                <w:lang w:eastAsia="uk-UA"/>
              </w:rPr>
            </w:pPr>
            <w:r>
              <w:rPr>
                <w:sz w:val="24"/>
                <w:szCs w:val="24"/>
                <w:lang w:eastAsia="uk-UA"/>
              </w:rPr>
              <w:t xml:space="preserve"> Через центр надання адміністративних послуг </w:t>
            </w:r>
          </w:p>
          <w:p w:rsidR="00024E81" w:rsidRPr="003F2B80" w:rsidRDefault="00024E81" w:rsidP="002569B0">
            <w:pPr>
              <w:tabs>
                <w:tab w:val="left" w:pos="1565"/>
              </w:tabs>
              <w:ind w:firstLine="20"/>
              <w:rPr>
                <w:sz w:val="24"/>
                <w:szCs w:val="24"/>
                <w:lang w:eastAsia="uk-UA"/>
              </w:rPr>
            </w:pPr>
            <w:r>
              <w:rPr>
                <w:sz w:val="24"/>
                <w:szCs w:val="24"/>
                <w:lang w:eastAsia="uk-UA"/>
              </w:rPr>
              <w:t xml:space="preserve"> Веб порталу Мін’юсту*</w:t>
            </w:r>
          </w:p>
        </w:tc>
      </w:tr>
    </w:tbl>
    <w:p w:rsidR="0003652C" w:rsidRDefault="0003652C" w:rsidP="007043FC">
      <w:pPr>
        <w:rPr>
          <w:color w:val="000000" w:themeColor="text1"/>
          <w:sz w:val="20"/>
          <w:szCs w:val="20"/>
        </w:rPr>
      </w:pPr>
    </w:p>
    <w:p w:rsidR="0074379D" w:rsidRPr="001C2DF7" w:rsidRDefault="001C2DF7" w:rsidP="007043FC">
      <w:pPr>
        <w:rPr>
          <w:color w:val="000000" w:themeColor="text1"/>
          <w:sz w:val="20"/>
          <w:szCs w:val="20"/>
        </w:rPr>
      </w:pPr>
      <w:r w:rsidRPr="001C2DF7">
        <w:rPr>
          <w:color w:val="000000" w:themeColor="text1"/>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74379D" w:rsidRPr="001C2DF7" w:rsidRDefault="0074379D" w:rsidP="007043FC">
      <w:pPr>
        <w:rPr>
          <w:color w:val="000000" w:themeColor="text1"/>
          <w:sz w:val="20"/>
          <w:szCs w:val="20"/>
        </w:rPr>
      </w:pPr>
    </w:p>
    <w:p w:rsidR="0074379D" w:rsidRPr="001C2DF7" w:rsidRDefault="0074379D" w:rsidP="007043FC">
      <w:pPr>
        <w:rPr>
          <w:color w:val="000000" w:themeColor="text1"/>
          <w:sz w:val="20"/>
          <w:szCs w:val="20"/>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A00F7D"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5714CB" w:rsidRDefault="00A00F7D"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1C2DF7" w:rsidRDefault="005714CB" w:rsidP="00B1083A">
      <w:pPr>
        <w:ind w:left="426"/>
        <w:jc w:val="left"/>
        <w:rPr>
          <w:color w:val="000000" w:themeColor="text1"/>
          <w:sz w:val="24"/>
          <w:szCs w:val="24"/>
          <w:lang w:eastAsia="uk-UA"/>
        </w:rPr>
      </w:pPr>
      <w:r>
        <w:rPr>
          <w:color w:val="000000" w:themeColor="text1"/>
          <w:sz w:val="24"/>
          <w:szCs w:val="24"/>
          <w:lang w:eastAsia="uk-UA"/>
        </w:rPr>
        <w:t xml:space="preserve">                                                                                        </w:t>
      </w:r>
    </w:p>
    <w:p w:rsidR="00516056" w:rsidRDefault="00516056" w:rsidP="00B1083A">
      <w:pPr>
        <w:ind w:left="426"/>
        <w:jc w:val="left"/>
        <w:rPr>
          <w:color w:val="000000" w:themeColor="text1"/>
          <w:sz w:val="24"/>
          <w:szCs w:val="24"/>
          <w:lang w:eastAsia="uk-UA"/>
        </w:rPr>
      </w:pPr>
    </w:p>
    <w:p w:rsidR="00516056" w:rsidRDefault="00516056" w:rsidP="00B1083A">
      <w:pPr>
        <w:ind w:left="426"/>
        <w:jc w:val="left"/>
        <w:rPr>
          <w:color w:val="000000" w:themeColor="text1"/>
          <w:sz w:val="24"/>
          <w:szCs w:val="24"/>
          <w:lang w:eastAsia="uk-UA"/>
        </w:rPr>
      </w:pPr>
    </w:p>
    <w:p w:rsidR="001C2DF7" w:rsidRDefault="001C2DF7" w:rsidP="00B1083A">
      <w:pPr>
        <w:ind w:left="426"/>
        <w:jc w:val="left"/>
        <w:rPr>
          <w:color w:val="000000" w:themeColor="text1"/>
          <w:sz w:val="24"/>
          <w:szCs w:val="24"/>
          <w:lang w:eastAsia="uk-UA"/>
        </w:rPr>
      </w:pPr>
    </w:p>
    <w:p w:rsidR="001C2DF7" w:rsidRDefault="001C2DF7" w:rsidP="00B1083A">
      <w:pPr>
        <w:ind w:left="426"/>
        <w:jc w:val="left"/>
        <w:rPr>
          <w:color w:val="000000" w:themeColor="text1"/>
          <w:sz w:val="24"/>
          <w:szCs w:val="24"/>
          <w:lang w:eastAsia="uk-UA"/>
        </w:rPr>
      </w:pPr>
    </w:p>
    <w:p w:rsidR="0003652C" w:rsidRDefault="001C2DF7" w:rsidP="00B1083A">
      <w:pPr>
        <w:ind w:left="426"/>
        <w:jc w:val="left"/>
        <w:rPr>
          <w:color w:val="000000" w:themeColor="text1"/>
          <w:sz w:val="24"/>
          <w:szCs w:val="24"/>
          <w:lang w:eastAsia="uk-UA"/>
        </w:rPr>
      </w:pPr>
      <w:r>
        <w:rPr>
          <w:color w:val="000000" w:themeColor="text1"/>
          <w:sz w:val="24"/>
          <w:szCs w:val="24"/>
          <w:lang w:eastAsia="uk-UA"/>
        </w:rPr>
        <w:t xml:space="preserve">                                                                                       </w:t>
      </w:r>
    </w:p>
    <w:p w:rsidR="0003652C" w:rsidRDefault="0003652C" w:rsidP="00B1083A">
      <w:pPr>
        <w:ind w:left="426"/>
        <w:jc w:val="left"/>
        <w:rPr>
          <w:color w:val="000000" w:themeColor="text1"/>
          <w:sz w:val="24"/>
          <w:szCs w:val="24"/>
          <w:lang w:eastAsia="uk-UA"/>
        </w:rPr>
      </w:pPr>
    </w:p>
    <w:p w:rsidR="0003652C" w:rsidRDefault="0003652C" w:rsidP="00B1083A">
      <w:pPr>
        <w:ind w:left="426"/>
        <w:jc w:val="left"/>
        <w:rPr>
          <w:color w:val="000000" w:themeColor="text1"/>
          <w:sz w:val="24"/>
          <w:szCs w:val="24"/>
          <w:lang w:eastAsia="uk-UA"/>
        </w:rPr>
      </w:pPr>
    </w:p>
    <w:p w:rsidR="0003652C" w:rsidRDefault="0003652C" w:rsidP="00B1083A">
      <w:pPr>
        <w:ind w:left="426"/>
        <w:jc w:val="left"/>
        <w:rPr>
          <w:color w:val="000000" w:themeColor="text1"/>
          <w:sz w:val="24"/>
          <w:szCs w:val="24"/>
          <w:lang w:eastAsia="uk-UA"/>
        </w:rPr>
      </w:pPr>
    </w:p>
    <w:p w:rsidR="00B1083A" w:rsidRDefault="0003652C" w:rsidP="00B1083A">
      <w:pPr>
        <w:ind w:left="426"/>
        <w:jc w:val="left"/>
        <w:rPr>
          <w:color w:val="000000" w:themeColor="text1"/>
          <w:sz w:val="24"/>
          <w:szCs w:val="24"/>
          <w:lang w:eastAsia="uk-UA"/>
        </w:rPr>
      </w:pPr>
      <w:r>
        <w:rPr>
          <w:color w:val="000000" w:themeColor="text1"/>
          <w:sz w:val="24"/>
          <w:szCs w:val="24"/>
          <w:lang w:eastAsia="uk-UA"/>
        </w:rPr>
        <w:lastRenderedPageBreak/>
        <w:t xml:space="preserve">                                                                                       </w:t>
      </w:r>
      <w:r w:rsidR="001C2DF7">
        <w:rPr>
          <w:color w:val="000000" w:themeColor="text1"/>
          <w:sz w:val="24"/>
          <w:szCs w:val="24"/>
          <w:lang w:eastAsia="uk-UA"/>
        </w:rPr>
        <w:t xml:space="preserve"> </w:t>
      </w:r>
      <w:r w:rsidR="00B1083A">
        <w:rPr>
          <w:color w:val="000000" w:themeColor="text1"/>
          <w:sz w:val="24"/>
          <w:szCs w:val="24"/>
          <w:lang w:eastAsia="uk-UA"/>
        </w:rPr>
        <w:t xml:space="preserve"> </w:t>
      </w:r>
      <w:r w:rsidR="00923EC7">
        <w:rPr>
          <w:color w:val="000000" w:themeColor="text1"/>
          <w:sz w:val="24"/>
          <w:szCs w:val="24"/>
          <w:lang w:eastAsia="uk-UA"/>
        </w:rPr>
        <w:t xml:space="preserve"> </w:t>
      </w:r>
      <w:r w:rsidR="00B1083A">
        <w:rPr>
          <w:color w:val="000000" w:themeColor="text1"/>
          <w:sz w:val="24"/>
          <w:szCs w:val="24"/>
          <w:lang w:eastAsia="uk-UA"/>
        </w:rPr>
        <w:t>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Жовківської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від </w:t>
      </w:r>
      <w:r w:rsidR="00D064C4">
        <w:rPr>
          <w:color w:val="000000" w:themeColor="text1"/>
          <w:sz w:val="24"/>
          <w:szCs w:val="24"/>
          <w:lang w:eastAsia="uk-UA"/>
        </w:rPr>
        <w:t>17.11.2022</w:t>
      </w:r>
      <w:r>
        <w:rPr>
          <w:color w:val="000000" w:themeColor="text1"/>
          <w:sz w:val="24"/>
          <w:szCs w:val="24"/>
          <w:lang w:eastAsia="uk-UA"/>
        </w:rPr>
        <w:t xml:space="preserve">       №</w:t>
      </w:r>
      <w:r w:rsidR="00D064C4">
        <w:rPr>
          <w:color w:val="000000" w:themeColor="text1"/>
          <w:sz w:val="24"/>
          <w:szCs w:val="24"/>
          <w:lang w:eastAsia="uk-UA"/>
        </w:rPr>
        <w:t xml:space="preserve"> 20</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     </w:t>
      </w: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4379D">
      <w:pPr>
        <w:rPr>
          <w:sz w:val="24"/>
          <w:szCs w:val="24"/>
          <w:lang w:eastAsia="ru-RU"/>
        </w:rPr>
      </w:pPr>
    </w:p>
    <w:p w:rsidR="00547F06" w:rsidRDefault="00547F06" w:rsidP="0074379D">
      <w:pPr>
        <w:keepNext/>
        <w:keepLines/>
        <w:jc w:val="center"/>
        <w:outlineLvl w:val="1"/>
        <w:rPr>
          <w:b/>
          <w:lang w:eastAsia="uk-UA"/>
        </w:rPr>
      </w:pPr>
      <w:r>
        <w:rPr>
          <w:b/>
          <w:lang w:eastAsia="uk-UA"/>
        </w:rPr>
        <w:t>ТЕХН</w:t>
      </w:r>
      <w:r w:rsidR="00AA68F6">
        <w:rPr>
          <w:b/>
          <w:lang w:eastAsia="uk-UA"/>
        </w:rPr>
        <w:t>ОЛОГІЧ</w:t>
      </w:r>
      <w:r>
        <w:rPr>
          <w:b/>
          <w:lang w:eastAsia="uk-UA"/>
        </w:rPr>
        <w:t>НА КАРТКА</w:t>
      </w:r>
      <w:r w:rsidR="00F73713">
        <w:rPr>
          <w:b/>
          <w:lang w:eastAsia="uk-UA"/>
        </w:rPr>
        <w:t xml:space="preserve"> 0</w:t>
      </w:r>
      <w:r w:rsidR="00923EC7">
        <w:rPr>
          <w:b/>
          <w:lang w:eastAsia="uk-UA"/>
        </w:rPr>
        <w:t>004</w:t>
      </w:r>
      <w:r w:rsidR="005C219F">
        <w:rPr>
          <w:b/>
          <w:lang w:eastAsia="uk-UA"/>
        </w:rPr>
        <w:t>8</w:t>
      </w:r>
    </w:p>
    <w:p w:rsidR="005714CB" w:rsidRDefault="005714CB" w:rsidP="0074379D">
      <w:pPr>
        <w:keepNext/>
        <w:keepLines/>
        <w:jc w:val="center"/>
        <w:outlineLvl w:val="1"/>
        <w:rPr>
          <w:rFonts w:cs="Arial"/>
          <w:bCs/>
          <w:noProof/>
          <w:lang w:eastAsia="uk-UA"/>
        </w:rPr>
      </w:pPr>
    </w:p>
    <w:p w:rsidR="0074379D" w:rsidRDefault="0074379D" w:rsidP="0074379D">
      <w:pPr>
        <w:keepNext/>
        <w:keepLines/>
        <w:jc w:val="center"/>
        <w:outlineLvl w:val="1"/>
        <w:rPr>
          <w:b/>
          <w:lang w:eastAsia="uk-UA"/>
        </w:rPr>
      </w:pPr>
      <w:r>
        <w:rPr>
          <w:b/>
          <w:lang w:eastAsia="uk-UA"/>
        </w:rPr>
        <w:t>адміністративної послуги</w:t>
      </w:r>
    </w:p>
    <w:p w:rsidR="00C50A7D" w:rsidRDefault="00923EC7" w:rsidP="0074379D">
      <w:pPr>
        <w:keepNext/>
        <w:keepLines/>
        <w:jc w:val="center"/>
        <w:outlineLvl w:val="1"/>
        <w:rPr>
          <w:b/>
          <w:lang w:eastAsia="uk-UA"/>
        </w:rPr>
      </w:pPr>
      <w:r>
        <w:rPr>
          <w:b/>
          <w:lang w:eastAsia="uk-UA"/>
        </w:rPr>
        <w:t xml:space="preserve">державна реєстрація </w:t>
      </w:r>
      <w:r w:rsidR="005C219F">
        <w:rPr>
          <w:b/>
          <w:lang w:eastAsia="uk-UA"/>
        </w:rPr>
        <w:t>обтяжень речових прав на нерухоме майно</w:t>
      </w:r>
    </w:p>
    <w:p w:rsidR="00C50A7D" w:rsidRPr="005714CB" w:rsidRDefault="00C50A7D" w:rsidP="0074379D">
      <w:pPr>
        <w:jc w:val="center"/>
        <w:rPr>
          <w:sz w:val="24"/>
          <w:szCs w:val="24"/>
        </w:rPr>
      </w:pPr>
      <w:r w:rsidRPr="005714CB">
        <w:rPr>
          <w:sz w:val="24"/>
          <w:szCs w:val="24"/>
        </w:rPr>
        <w:t>Відділ Центр надання адміністративних послуг Жовківської міської ради 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8316"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14"/>
        <w:gridCol w:w="1958"/>
        <w:gridCol w:w="1804"/>
      </w:tblGrid>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r w:rsidRPr="00213B9F">
              <w:rPr>
                <w:b/>
                <w:sz w:val="24"/>
                <w:szCs w:val="24"/>
                <w:lang w:val="ru-RU"/>
              </w:rPr>
              <w:t>Етапи опрацювання звернення про надання адміністративної послуги</w:t>
            </w:r>
          </w:p>
        </w:tc>
        <w:tc>
          <w:tcPr>
            <w:tcW w:w="1958"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r w:rsidRPr="00213B9F">
              <w:rPr>
                <w:b/>
                <w:sz w:val="24"/>
                <w:szCs w:val="24"/>
                <w:lang w:val="ru-RU"/>
              </w:rPr>
              <w:t xml:space="preserve">Відповідальна  особа </w:t>
            </w:r>
          </w:p>
        </w:tc>
        <w:tc>
          <w:tcPr>
            <w:tcW w:w="1804"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r w:rsidRPr="00213B9F">
              <w:rPr>
                <w:b/>
                <w:sz w:val="24"/>
                <w:szCs w:val="24"/>
                <w:lang w:val="ru-RU"/>
              </w:rPr>
              <w:t>Термін виконання</w:t>
            </w:r>
          </w:p>
          <w:p w:rsidR="004F2B86" w:rsidRPr="00213B9F" w:rsidRDefault="004F2B86">
            <w:pPr>
              <w:spacing w:line="276" w:lineRule="auto"/>
              <w:jc w:val="center"/>
              <w:rPr>
                <w:b/>
                <w:sz w:val="24"/>
                <w:szCs w:val="24"/>
                <w:lang w:val="ru-RU"/>
              </w:rPr>
            </w:pPr>
            <w:r w:rsidRPr="00213B9F">
              <w:rPr>
                <w:b/>
                <w:sz w:val="24"/>
                <w:szCs w:val="24"/>
                <w:lang w:val="ru-RU"/>
              </w:rPr>
              <w:t>(днів)</w:t>
            </w:r>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54" w:lineRule="auto"/>
              <w:rPr>
                <w:sz w:val="24"/>
                <w:szCs w:val="24"/>
                <w:lang w:val="ru-RU"/>
              </w:rPr>
            </w:pPr>
            <w:r w:rsidRPr="00166292">
              <w:rPr>
                <w:bCs/>
                <w:sz w:val="24"/>
                <w:szCs w:val="24"/>
                <w:lang w:val="ru-RU"/>
              </w:rPr>
              <w:t>1.</w:t>
            </w:r>
          </w:p>
        </w:tc>
        <w:tc>
          <w:tcPr>
            <w:tcW w:w="4014" w:type="dxa"/>
            <w:tcBorders>
              <w:top w:val="single" w:sz="4" w:space="0" w:color="000000"/>
              <w:left w:val="single" w:sz="4" w:space="0" w:color="000000"/>
              <w:bottom w:val="single" w:sz="4" w:space="0" w:color="000000"/>
              <w:right w:val="nil"/>
            </w:tcBorders>
          </w:tcPr>
          <w:p w:rsidR="004F2B86" w:rsidRPr="00166292" w:rsidRDefault="005F5A1A">
            <w:pPr>
              <w:spacing w:line="254" w:lineRule="auto"/>
              <w:rPr>
                <w:sz w:val="24"/>
                <w:szCs w:val="24"/>
                <w:lang w:val="ru-RU"/>
              </w:rPr>
            </w:pPr>
            <w:r>
              <w:rPr>
                <w:sz w:val="24"/>
                <w:szCs w:val="24"/>
                <w:lang w:val="ru-RU"/>
              </w:rPr>
              <w:t>Інформування про види</w:t>
            </w:r>
            <w:r w:rsidR="009C4B04">
              <w:rPr>
                <w:sz w:val="24"/>
                <w:szCs w:val="24"/>
                <w:lang w:val="ru-RU"/>
              </w:rPr>
              <w:t xml:space="preserve"> послуг, перелік документів, тощо.</w:t>
            </w:r>
          </w:p>
        </w:tc>
        <w:tc>
          <w:tcPr>
            <w:tcW w:w="1958" w:type="dxa"/>
            <w:tcBorders>
              <w:top w:val="single" w:sz="4" w:space="0" w:color="000000"/>
              <w:left w:val="single" w:sz="4" w:space="0" w:color="000000"/>
              <w:bottom w:val="single" w:sz="4" w:space="0" w:color="000000"/>
              <w:right w:val="nil"/>
            </w:tcBorders>
          </w:tcPr>
          <w:p w:rsidR="004F2B86" w:rsidRPr="00166292" w:rsidRDefault="004F2B86">
            <w:pPr>
              <w:spacing w:line="254" w:lineRule="auto"/>
              <w:jc w:val="center"/>
              <w:rPr>
                <w:sz w:val="24"/>
                <w:szCs w:val="24"/>
                <w:lang w:val="ru-RU"/>
              </w:rPr>
            </w:pPr>
            <w:r>
              <w:rPr>
                <w:sz w:val="24"/>
                <w:szCs w:val="24"/>
                <w:lang w:val="ru-RU"/>
              </w:rPr>
              <w:t>Державний реєстратор</w:t>
            </w:r>
          </w:p>
        </w:tc>
        <w:tc>
          <w:tcPr>
            <w:tcW w:w="1804" w:type="dxa"/>
            <w:tcBorders>
              <w:top w:val="single" w:sz="4" w:space="0" w:color="000000"/>
              <w:left w:val="single" w:sz="4" w:space="0" w:color="000000"/>
              <w:bottom w:val="single" w:sz="4" w:space="0" w:color="000000"/>
              <w:right w:val="single" w:sz="4" w:space="0" w:color="000000"/>
            </w:tcBorders>
          </w:tcPr>
          <w:p w:rsidR="004F2B86" w:rsidRPr="00166292" w:rsidRDefault="0003652C">
            <w:pPr>
              <w:spacing w:line="254" w:lineRule="auto"/>
              <w:rPr>
                <w:sz w:val="24"/>
                <w:szCs w:val="24"/>
                <w:lang w:val="ru-RU"/>
              </w:rPr>
            </w:pPr>
            <w:r>
              <w:rPr>
                <w:sz w:val="24"/>
                <w:szCs w:val="24"/>
                <w:lang w:val="ru-RU"/>
              </w:rPr>
              <w:t>В</w:t>
            </w:r>
            <w:r w:rsidR="004F2B86">
              <w:rPr>
                <w:sz w:val="24"/>
                <w:szCs w:val="24"/>
                <w:lang w:val="ru-RU"/>
              </w:rPr>
              <w:t xml:space="preserve"> день звернення</w:t>
            </w:r>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4F2B86" w:rsidRPr="00166292" w:rsidRDefault="00D25987">
            <w:pPr>
              <w:spacing w:line="254" w:lineRule="auto"/>
              <w:rPr>
                <w:sz w:val="24"/>
                <w:szCs w:val="24"/>
                <w:lang w:val="ru-RU"/>
              </w:rPr>
            </w:pPr>
            <w:r>
              <w:rPr>
                <w:sz w:val="24"/>
                <w:szCs w:val="24"/>
                <w:lang w:val="ru-RU"/>
              </w:rPr>
              <w:t>2</w:t>
            </w:r>
            <w:r w:rsidR="00D26588">
              <w:rPr>
                <w:sz w:val="24"/>
                <w:szCs w:val="24"/>
                <w:lang w:val="ru-RU"/>
              </w:rPr>
              <w:t>.</w:t>
            </w:r>
          </w:p>
        </w:tc>
        <w:tc>
          <w:tcPr>
            <w:tcW w:w="4014" w:type="dxa"/>
            <w:tcBorders>
              <w:top w:val="single" w:sz="4" w:space="0" w:color="000000"/>
              <w:left w:val="single" w:sz="4" w:space="0" w:color="000000"/>
              <w:bottom w:val="single" w:sz="4" w:space="0" w:color="000000"/>
              <w:right w:val="nil"/>
            </w:tcBorders>
          </w:tcPr>
          <w:p w:rsidR="009C4B04" w:rsidRDefault="009C4B04" w:rsidP="005714CB">
            <w:pPr>
              <w:pBdr>
                <w:top w:val="single" w:sz="12" w:space="1" w:color="auto"/>
                <w:bottom w:val="single" w:sz="12" w:space="1" w:color="auto"/>
              </w:pBdr>
              <w:spacing w:line="254" w:lineRule="auto"/>
              <w:rPr>
                <w:sz w:val="24"/>
                <w:szCs w:val="24"/>
              </w:rPr>
            </w:pPr>
            <w:r>
              <w:rPr>
                <w:sz w:val="24"/>
                <w:szCs w:val="24"/>
              </w:rPr>
              <w:t>Перевірка наявності документа про сплату адміністративного збору та</w:t>
            </w:r>
            <w:r w:rsidR="005C219F">
              <w:rPr>
                <w:sz w:val="24"/>
                <w:szCs w:val="24"/>
              </w:rPr>
              <w:t>/або документа, що підтверджує внесення плати за надання інформації з Державного реєстру речових прав на нерухоме майно,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w:t>
            </w:r>
            <w:r>
              <w:rPr>
                <w:sz w:val="24"/>
                <w:szCs w:val="24"/>
              </w:rPr>
              <w:t xml:space="preserve"> </w:t>
            </w:r>
            <w:r w:rsidR="005C219F">
              <w:rPr>
                <w:sz w:val="24"/>
                <w:szCs w:val="24"/>
              </w:rPr>
              <w:t>зазначених в ній) та особа, яка сформувала та ку заяву, проставляють підписи</w:t>
            </w:r>
          </w:p>
          <w:p w:rsidR="009C4B04" w:rsidRDefault="009C4B04" w:rsidP="005714CB">
            <w:pPr>
              <w:pBdr>
                <w:top w:val="single" w:sz="12" w:space="1" w:color="auto"/>
                <w:bottom w:val="single" w:sz="12" w:space="1" w:color="auto"/>
              </w:pBdr>
              <w:spacing w:line="254" w:lineRule="auto"/>
              <w:rPr>
                <w:sz w:val="24"/>
                <w:szCs w:val="24"/>
              </w:rPr>
            </w:pPr>
          </w:p>
          <w:p w:rsidR="009C4B04" w:rsidRPr="00427505" w:rsidRDefault="009C4B04" w:rsidP="005714CB">
            <w:pPr>
              <w:pBdr>
                <w:top w:val="single" w:sz="12" w:space="1" w:color="auto"/>
                <w:bottom w:val="single" w:sz="12" w:space="1" w:color="auto"/>
              </w:pBdr>
              <w:spacing w:line="254" w:lineRule="auto"/>
              <w:rPr>
                <w:sz w:val="24"/>
                <w:szCs w:val="24"/>
              </w:rPr>
            </w:pPr>
          </w:p>
        </w:tc>
        <w:tc>
          <w:tcPr>
            <w:tcW w:w="1958" w:type="dxa"/>
            <w:tcBorders>
              <w:top w:val="single" w:sz="4" w:space="0" w:color="000000"/>
              <w:left w:val="single" w:sz="4" w:space="0" w:color="000000"/>
              <w:bottom w:val="single" w:sz="4" w:space="0" w:color="000000"/>
              <w:right w:val="nil"/>
            </w:tcBorders>
          </w:tcPr>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F2B86" w:rsidRDefault="00B73F02">
            <w:pPr>
              <w:spacing w:line="254" w:lineRule="auto"/>
              <w:jc w:val="center"/>
              <w:rPr>
                <w:sz w:val="24"/>
                <w:szCs w:val="24"/>
                <w:lang w:val="ru-RU"/>
              </w:rPr>
            </w:pPr>
            <w:r>
              <w:rPr>
                <w:sz w:val="24"/>
                <w:szCs w:val="24"/>
                <w:lang w:val="ru-RU"/>
              </w:rPr>
              <w:t>Державний реєстратор</w:t>
            </w: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Pr="00166292" w:rsidRDefault="00D25987">
            <w:pPr>
              <w:spacing w:line="254" w:lineRule="auto"/>
              <w:jc w:val="center"/>
              <w:rPr>
                <w:sz w:val="24"/>
                <w:szCs w:val="24"/>
                <w:lang w:val="ru-RU"/>
              </w:rPr>
            </w:pPr>
          </w:p>
        </w:tc>
        <w:tc>
          <w:tcPr>
            <w:tcW w:w="1804" w:type="dxa"/>
            <w:tcBorders>
              <w:top w:val="single" w:sz="4" w:space="0" w:color="000000"/>
              <w:left w:val="single" w:sz="4" w:space="0" w:color="000000"/>
              <w:bottom w:val="single" w:sz="4" w:space="0" w:color="000000"/>
              <w:right w:val="single" w:sz="4" w:space="0" w:color="000000"/>
            </w:tcBorders>
          </w:tcPr>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9C4B04" w:rsidRDefault="009C4B04" w:rsidP="009C4B04">
            <w:pPr>
              <w:spacing w:line="254" w:lineRule="auto"/>
              <w:rPr>
                <w:sz w:val="24"/>
                <w:szCs w:val="24"/>
                <w:lang w:val="ru-RU"/>
              </w:rPr>
            </w:pPr>
          </w:p>
          <w:p w:rsidR="00D25987" w:rsidRPr="00166292" w:rsidRDefault="0003652C" w:rsidP="009C4B04">
            <w:pPr>
              <w:spacing w:line="254" w:lineRule="auto"/>
              <w:rPr>
                <w:sz w:val="24"/>
                <w:szCs w:val="24"/>
                <w:lang w:val="ru-RU"/>
              </w:rPr>
            </w:pPr>
            <w:r>
              <w:rPr>
                <w:sz w:val="24"/>
                <w:szCs w:val="24"/>
                <w:lang w:val="ru-RU"/>
              </w:rPr>
              <w:t>В</w:t>
            </w:r>
            <w:r w:rsidR="009C4B04">
              <w:rPr>
                <w:sz w:val="24"/>
                <w:szCs w:val="24"/>
                <w:lang w:val="ru-RU"/>
              </w:rPr>
              <w:t xml:space="preserve"> день звернення</w:t>
            </w:r>
          </w:p>
        </w:tc>
      </w:tr>
      <w:tr w:rsidR="004F2B86" w:rsidRPr="00166292" w:rsidTr="004F2B86">
        <w:tc>
          <w:tcPr>
            <w:tcW w:w="540" w:type="dxa"/>
            <w:tcBorders>
              <w:top w:val="single" w:sz="4" w:space="0" w:color="000000"/>
              <w:left w:val="single" w:sz="4" w:space="0" w:color="000000"/>
              <w:bottom w:val="single" w:sz="4" w:space="0" w:color="000000"/>
              <w:right w:val="nil"/>
            </w:tcBorders>
            <w:hideMark/>
          </w:tcPr>
          <w:p w:rsidR="004F2B86" w:rsidRPr="00166292" w:rsidRDefault="00D25987">
            <w:pPr>
              <w:spacing w:line="254" w:lineRule="auto"/>
              <w:rPr>
                <w:sz w:val="24"/>
                <w:szCs w:val="24"/>
                <w:lang w:val="ru-RU"/>
              </w:rPr>
            </w:pPr>
            <w:r>
              <w:rPr>
                <w:bCs/>
                <w:sz w:val="24"/>
                <w:szCs w:val="24"/>
                <w:lang w:val="ru-RU"/>
              </w:rPr>
              <w:t>3</w:t>
            </w:r>
            <w:r w:rsidR="004F2B86" w:rsidRPr="00166292">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4F2B86" w:rsidRPr="00166292" w:rsidRDefault="009C4B04">
            <w:pPr>
              <w:spacing w:line="254" w:lineRule="auto"/>
              <w:rPr>
                <w:sz w:val="24"/>
                <w:szCs w:val="24"/>
                <w:lang w:val="ru-RU"/>
              </w:rPr>
            </w:pPr>
            <w:r>
              <w:rPr>
                <w:sz w:val="24"/>
                <w:szCs w:val="24"/>
                <w:lang w:val="ru-RU"/>
              </w:rPr>
              <w:t>Виготовлення електронних копій поданих документів шляхом їх сканування та їх розміщення у базі даних заяв</w:t>
            </w:r>
          </w:p>
        </w:tc>
        <w:tc>
          <w:tcPr>
            <w:tcW w:w="1958" w:type="dxa"/>
            <w:tcBorders>
              <w:top w:val="single" w:sz="4" w:space="0" w:color="000000"/>
              <w:left w:val="single" w:sz="4" w:space="0" w:color="000000"/>
              <w:bottom w:val="single" w:sz="4" w:space="0" w:color="000000"/>
              <w:right w:val="nil"/>
            </w:tcBorders>
          </w:tcPr>
          <w:p w:rsidR="004F2B86" w:rsidRDefault="00134349">
            <w:pPr>
              <w:spacing w:line="254" w:lineRule="auto"/>
              <w:jc w:val="center"/>
              <w:rPr>
                <w:sz w:val="24"/>
                <w:szCs w:val="24"/>
                <w:lang w:val="ru-RU"/>
              </w:rPr>
            </w:pPr>
            <w:r>
              <w:rPr>
                <w:sz w:val="24"/>
                <w:szCs w:val="24"/>
                <w:lang w:val="ru-RU"/>
              </w:rPr>
              <w:t>Державний</w:t>
            </w:r>
          </w:p>
          <w:p w:rsidR="00134349" w:rsidRPr="00166292" w:rsidRDefault="00134349">
            <w:pPr>
              <w:spacing w:line="254" w:lineRule="auto"/>
              <w:jc w:val="center"/>
              <w:rPr>
                <w:sz w:val="24"/>
                <w:szCs w:val="24"/>
                <w:lang w:val="ru-RU"/>
              </w:rPr>
            </w:pPr>
            <w:r>
              <w:rPr>
                <w:sz w:val="24"/>
                <w:szCs w:val="24"/>
                <w:lang w:val="ru-RU"/>
              </w:rPr>
              <w:t>реєстратор</w:t>
            </w:r>
          </w:p>
        </w:tc>
        <w:tc>
          <w:tcPr>
            <w:tcW w:w="1804" w:type="dxa"/>
            <w:tcBorders>
              <w:top w:val="single" w:sz="4" w:space="0" w:color="000000"/>
              <w:left w:val="single" w:sz="4" w:space="0" w:color="000000"/>
              <w:bottom w:val="single" w:sz="4" w:space="0" w:color="000000"/>
              <w:right w:val="single" w:sz="4" w:space="0" w:color="000000"/>
            </w:tcBorders>
          </w:tcPr>
          <w:p w:rsidR="004F2B86" w:rsidRPr="00166292" w:rsidRDefault="0003652C">
            <w:pPr>
              <w:spacing w:line="254" w:lineRule="auto"/>
              <w:rPr>
                <w:sz w:val="24"/>
                <w:szCs w:val="24"/>
                <w:lang w:val="ru-RU"/>
              </w:rPr>
            </w:pPr>
            <w:r>
              <w:rPr>
                <w:sz w:val="24"/>
                <w:szCs w:val="24"/>
                <w:lang w:val="ru-RU"/>
              </w:rPr>
              <w:t>В</w:t>
            </w:r>
            <w:r w:rsidR="009C4B04">
              <w:rPr>
                <w:sz w:val="24"/>
                <w:szCs w:val="24"/>
                <w:lang w:val="ru-RU"/>
              </w:rPr>
              <w:t xml:space="preserve"> день звернення</w:t>
            </w:r>
          </w:p>
        </w:tc>
      </w:tr>
      <w:tr w:rsidR="00134349" w:rsidRPr="00166292" w:rsidTr="004F2B86">
        <w:tc>
          <w:tcPr>
            <w:tcW w:w="540" w:type="dxa"/>
            <w:tcBorders>
              <w:top w:val="single" w:sz="4" w:space="0" w:color="000000"/>
              <w:left w:val="single" w:sz="4" w:space="0" w:color="000000"/>
              <w:bottom w:val="single" w:sz="4" w:space="0" w:color="000000"/>
              <w:right w:val="nil"/>
            </w:tcBorders>
          </w:tcPr>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134349" w:rsidRDefault="00134349">
            <w:pPr>
              <w:spacing w:line="254" w:lineRule="auto"/>
              <w:rPr>
                <w:bCs/>
                <w:sz w:val="24"/>
                <w:szCs w:val="24"/>
                <w:lang w:val="ru-RU"/>
              </w:rPr>
            </w:pPr>
            <w:r>
              <w:rPr>
                <w:bCs/>
                <w:sz w:val="24"/>
                <w:szCs w:val="24"/>
                <w:lang w:val="ru-RU"/>
              </w:rPr>
              <w:t>4.</w:t>
            </w:r>
          </w:p>
        </w:tc>
        <w:tc>
          <w:tcPr>
            <w:tcW w:w="4014" w:type="dxa"/>
            <w:tcBorders>
              <w:top w:val="single" w:sz="4" w:space="0" w:color="000000"/>
              <w:left w:val="single" w:sz="4" w:space="0" w:color="000000"/>
              <w:bottom w:val="single" w:sz="4" w:space="0" w:color="000000"/>
              <w:right w:val="nil"/>
            </w:tcBorders>
          </w:tcPr>
          <w:p w:rsidR="00134349" w:rsidRDefault="009C4B04">
            <w:pPr>
              <w:spacing w:line="254" w:lineRule="auto"/>
              <w:rPr>
                <w:sz w:val="24"/>
                <w:szCs w:val="24"/>
                <w:lang w:val="ru-RU"/>
              </w:rPr>
            </w:pPr>
            <w:r>
              <w:rPr>
                <w:sz w:val="24"/>
                <w:szCs w:val="24"/>
                <w:lang w:val="ru-RU"/>
              </w:rPr>
              <w:lastRenderedPageBreak/>
              <w:t>Опрацювання заяви про державну реєстрацію прав</w:t>
            </w:r>
            <w:r w:rsidR="005C219F">
              <w:rPr>
                <w:sz w:val="24"/>
                <w:szCs w:val="24"/>
                <w:lang w:val="ru-RU"/>
              </w:rPr>
              <w:t xml:space="preserve"> та їх обтяжень</w:t>
            </w:r>
            <w:r>
              <w:rPr>
                <w:sz w:val="24"/>
                <w:szCs w:val="24"/>
                <w:lang w:val="ru-RU"/>
              </w:rPr>
              <w:t>, зокрема:</w:t>
            </w:r>
          </w:p>
          <w:p w:rsidR="0001768F" w:rsidRDefault="0001768F">
            <w:pPr>
              <w:spacing w:line="254" w:lineRule="auto"/>
              <w:rPr>
                <w:sz w:val="24"/>
                <w:szCs w:val="24"/>
                <w:lang w:val="ru-RU"/>
              </w:rPr>
            </w:pPr>
          </w:p>
          <w:p w:rsidR="0001768F" w:rsidRDefault="0001768F">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_______________________________</w:t>
            </w:r>
          </w:p>
          <w:p w:rsidR="00BD7AA7" w:rsidRDefault="00BD7AA7">
            <w:pPr>
              <w:spacing w:line="254" w:lineRule="auto"/>
              <w:rPr>
                <w:sz w:val="24"/>
                <w:szCs w:val="24"/>
                <w:lang w:val="ru-RU"/>
              </w:rPr>
            </w:pPr>
            <w:r>
              <w:rPr>
                <w:sz w:val="24"/>
                <w:szCs w:val="24"/>
                <w:lang w:val="ru-RU"/>
              </w:rPr>
              <w:lastRenderedPageBreak/>
              <w:t xml:space="preserve"> </w:t>
            </w: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4.1 Пер</w:t>
            </w:r>
            <w:r w:rsidR="0001768F">
              <w:rPr>
                <w:sz w:val="24"/>
                <w:szCs w:val="24"/>
                <w:lang w:val="ru-RU"/>
              </w:rPr>
              <w:t>е</w:t>
            </w:r>
            <w:r>
              <w:rPr>
                <w:sz w:val="24"/>
                <w:szCs w:val="24"/>
                <w:lang w:val="ru-RU"/>
              </w:rPr>
              <w:t xml:space="preserve">вірка документів на наявність підстав для зупинення розгляду заяви про державну реєстрацію прав, зупинення </w:t>
            </w:r>
            <w:proofErr w:type="gramStart"/>
            <w:r>
              <w:rPr>
                <w:sz w:val="24"/>
                <w:szCs w:val="24"/>
                <w:lang w:val="ru-RU"/>
              </w:rPr>
              <w:t>державної  реєстрації</w:t>
            </w:r>
            <w:proofErr w:type="gramEnd"/>
            <w:r>
              <w:rPr>
                <w:sz w:val="24"/>
                <w:szCs w:val="24"/>
                <w:lang w:val="ru-RU"/>
              </w:rPr>
              <w:t xml:space="preserve"> прав та </w:t>
            </w:r>
            <w:r w:rsidR="005C219F">
              <w:rPr>
                <w:sz w:val="24"/>
                <w:szCs w:val="24"/>
                <w:lang w:val="ru-RU"/>
              </w:rPr>
              <w:t>прийняття відповідних рішень</w:t>
            </w: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_______________________________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 4.2 прийняття рішень про державну реєстрацію прав та їх обтяжень або про відмову у державній реєстрації прав та їх обтяжень</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_______________________________4.3. формування витягу з Державного реєстру речових прав на нерухоме майно (у разі прийняття рішення про державну реєстрацію прав та їх обтяжень)</w:t>
            </w:r>
          </w:p>
        </w:tc>
        <w:tc>
          <w:tcPr>
            <w:tcW w:w="1958"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134349" w:rsidRPr="00166292" w:rsidRDefault="00134349">
            <w:pPr>
              <w:spacing w:line="254" w:lineRule="auto"/>
              <w:jc w:val="center"/>
              <w:rPr>
                <w:sz w:val="24"/>
                <w:szCs w:val="24"/>
                <w:lang w:val="ru-RU"/>
              </w:rPr>
            </w:pPr>
            <w:r>
              <w:rPr>
                <w:sz w:val="24"/>
                <w:szCs w:val="24"/>
                <w:lang w:val="ru-RU"/>
              </w:rPr>
              <w:t>Державний реєстратор</w:t>
            </w:r>
          </w:p>
        </w:tc>
        <w:tc>
          <w:tcPr>
            <w:tcW w:w="1804" w:type="dxa"/>
            <w:tcBorders>
              <w:top w:val="single" w:sz="4" w:space="0" w:color="000000"/>
              <w:left w:val="single" w:sz="4" w:space="0" w:color="000000"/>
              <w:bottom w:val="single" w:sz="4" w:space="0" w:color="000000"/>
              <w:right w:val="single" w:sz="4" w:space="0" w:color="000000"/>
            </w:tcBorders>
          </w:tcPr>
          <w:p w:rsidR="005C219F" w:rsidRDefault="005C219F">
            <w:pPr>
              <w:spacing w:line="254" w:lineRule="auto"/>
              <w:rPr>
                <w:sz w:val="24"/>
                <w:szCs w:val="24"/>
                <w:lang w:val="ru-RU"/>
              </w:rPr>
            </w:pPr>
            <w:proofErr w:type="gramStart"/>
            <w:r>
              <w:rPr>
                <w:sz w:val="24"/>
                <w:szCs w:val="24"/>
                <w:lang w:val="ru-RU"/>
              </w:rPr>
              <w:lastRenderedPageBreak/>
              <w:t>В п</w:t>
            </w:r>
            <w:r w:rsidR="0003652C">
              <w:rPr>
                <w:sz w:val="24"/>
                <w:szCs w:val="24"/>
                <w:lang w:val="ru-RU"/>
              </w:rPr>
              <w:t>о</w:t>
            </w:r>
            <w:r>
              <w:rPr>
                <w:sz w:val="24"/>
                <w:szCs w:val="24"/>
                <w:lang w:val="ru-RU"/>
              </w:rPr>
              <w:t>рядку</w:t>
            </w:r>
            <w:proofErr w:type="gramEnd"/>
            <w:r>
              <w:rPr>
                <w:sz w:val="24"/>
                <w:szCs w:val="24"/>
                <w:lang w:val="ru-RU"/>
              </w:rPr>
              <w:t xml:space="preserve"> черговості надходження</w:t>
            </w: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r>
              <w:rPr>
                <w:sz w:val="24"/>
                <w:szCs w:val="24"/>
                <w:lang w:val="ru-RU"/>
              </w:rPr>
              <w:t>_____________</w:t>
            </w: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BD7AA7" w:rsidRDefault="005C219F">
            <w:pPr>
              <w:spacing w:line="254" w:lineRule="auto"/>
              <w:rPr>
                <w:sz w:val="24"/>
                <w:szCs w:val="24"/>
                <w:lang w:val="ru-RU"/>
              </w:rPr>
            </w:pPr>
            <w:r>
              <w:rPr>
                <w:sz w:val="24"/>
                <w:szCs w:val="24"/>
                <w:lang w:val="ru-RU"/>
              </w:rPr>
              <w:t>В день реєстрації відповідної заяви в Державному реєстрі речових прав на нерухоме майно</w:t>
            </w: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5C219F" w:rsidRDefault="005C219F">
            <w:pPr>
              <w:spacing w:line="254" w:lineRule="auto"/>
              <w:rPr>
                <w:sz w:val="24"/>
                <w:szCs w:val="24"/>
                <w:lang w:val="ru-RU"/>
              </w:rPr>
            </w:pPr>
          </w:p>
          <w:p w:rsidR="00BD7AA7" w:rsidRDefault="00BD7AA7">
            <w:pPr>
              <w:spacing w:line="254" w:lineRule="auto"/>
              <w:rPr>
                <w:sz w:val="24"/>
                <w:szCs w:val="24"/>
                <w:lang w:val="ru-RU"/>
              </w:rPr>
            </w:pPr>
          </w:p>
          <w:p w:rsidR="00BD7AA7" w:rsidRDefault="00BD7AA7" w:rsidP="005C219F">
            <w:pPr>
              <w:spacing w:line="254" w:lineRule="auto"/>
              <w:rPr>
                <w:sz w:val="24"/>
                <w:szCs w:val="24"/>
                <w:lang w:val="ru-RU"/>
              </w:rPr>
            </w:pPr>
          </w:p>
        </w:tc>
      </w:tr>
      <w:tr w:rsidR="009976FE" w:rsidRPr="00166292" w:rsidTr="004F2B86">
        <w:tc>
          <w:tcPr>
            <w:tcW w:w="540" w:type="dxa"/>
            <w:tcBorders>
              <w:top w:val="single" w:sz="4" w:space="0" w:color="000000"/>
              <w:left w:val="single" w:sz="4" w:space="0" w:color="000000"/>
              <w:bottom w:val="single" w:sz="4" w:space="0" w:color="000000"/>
              <w:right w:val="nil"/>
            </w:tcBorders>
          </w:tcPr>
          <w:p w:rsidR="009976FE" w:rsidRDefault="009976FE">
            <w:pPr>
              <w:spacing w:line="254" w:lineRule="auto"/>
              <w:rPr>
                <w:bCs/>
                <w:sz w:val="24"/>
                <w:szCs w:val="24"/>
                <w:lang w:val="ru-RU"/>
              </w:rPr>
            </w:pPr>
            <w:r>
              <w:rPr>
                <w:bCs/>
                <w:sz w:val="24"/>
                <w:szCs w:val="24"/>
                <w:lang w:val="ru-RU"/>
              </w:rPr>
              <w:lastRenderedPageBreak/>
              <w:t>5.</w:t>
            </w:r>
          </w:p>
        </w:tc>
        <w:tc>
          <w:tcPr>
            <w:tcW w:w="4014" w:type="dxa"/>
            <w:tcBorders>
              <w:top w:val="single" w:sz="4" w:space="0" w:color="000000"/>
              <w:left w:val="single" w:sz="4" w:space="0" w:color="000000"/>
              <w:bottom w:val="single" w:sz="4" w:space="0" w:color="000000"/>
              <w:right w:val="nil"/>
            </w:tcBorders>
          </w:tcPr>
          <w:p w:rsidR="00BD7AA7" w:rsidRDefault="00BD7AA7">
            <w:pPr>
              <w:spacing w:line="254" w:lineRule="auto"/>
              <w:rPr>
                <w:sz w:val="24"/>
                <w:szCs w:val="24"/>
                <w:lang w:val="ru-RU"/>
              </w:rPr>
            </w:pPr>
          </w:p>
          <w:p w:rsidR="009976FE" w:rsidRDefault="00BD7AA7">
            <w:pPr>
              <w:spacing w:line="254" w:lineRule="auto"/>
              <w:rPr>
                <w:sz w:val="24"/>
                <w:szCs w:val="24"/>
                <w:lang w:val="ru-RU"/>
              </w:rPr>
            </w:pPr>
            <w:r>
              <w:rPr>
                <w:sz w:val="24"/>
                <w:szCs w:val="24"/>
                <w:lang w:val="ru-RU"/>
              </w:rPr>
              <w:t>Видача рішення або витягу з Державного реєстру речових прав на нерухоме майно в паперовій формі</w:t>
            </w:r>
          </w:p>
        </w:tc>
        <w:tc>
          <w:tcPr>
            <w:tcW w:w="1958"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9976FE" w:rsidRDefault="009976FE">
            <w:pPr>
              <w:spacing w:line="254" w:lineRule="auto"/>
              <w:jc w:val="center"/>
              <w:rPr>
                <w:sz w:val="24"/>
                <w:szCs w:val="24"/>
                <w:lang w:val="ru-RU"/>
              </w:rPr>
            </w:pPr>
            <w:r>
              <w:rPr>
                <w:sz w:val="24"/>
                <w:szCs w:val="24"/>
                <w:lang w:val="ru-RU"/>
              </w:rPr>
              <w:t>Державний реєстратор</w:t>
            </w:r>
          </w:p>
        </w:tc>
        <w:tc>
          <w:tcPr>
            <w:tcW w:w="1804" w:type="dxa"/>
            <w:tcBorders>
              <w:top w:val="single" w:sz="4" w:space="0" w:color="000000"/>
              <w:left w:val="single" w:sz="4" w:space="0" w:color="000000"/>
              <w:bottom w:val="single" w:sz="4" w:space="0" w:color="000000"/>
              <w:right w:val="single" w:sz="4" w:space="0" w:color="000000"/>
            </w:tcBorders>
          </w:tcPr>
          <w:p w:rsidR="009976FE" w:rsidRDefault="00256541">
            <w:pPr>
              <w:spacing w:line="254" w:lineRule="auto"/>
              <w:rPr>
                <w:sz w:val="24"/>
                <w:szCs w:val="24"/>
                <w:lang w:val="ru-RU"/>
              </w:rPr>
            </w:pPr>
            <w:r>
              <w:rPr>
                <w:sz w:val="24"/>
                <w:szCs w:val="24"/>
                <w:lang w:val="ru-RU"/>
              </w:rPr>
              <w:t>Після спливу строку проведення реєстраційних дій</w:t>
            </w:r>
          </w:p>
        </w:tc>
      </w:tr>
    </w:tbl>
    <w:p w:rsidR="0074379D" w:rsidRPr="00166292" w:rsidRDefault="0074379D" w:rsidP="0074379D">
      <w:pPr>
        <w:rPr>
          <w:sz w:val="24"/>
          <w:szCs w:val="24"/>
          <w:lang w:eastAsia="ru-RU"/>
        </w:rPr>
      </w:pPr>
    </w:p>
    <w:p w:rsidR="0074379D" w:rsidRPr="00BD7AA7" w:rsidRDefault="00427505" w:rsidP="0074379D">
      <w:pPr>
        <w:rPr>
          <w:sz w:val="20"/>
          <w:szCs w:val="20"/>
        </w:rPr>
      </w:pPr>
      <w:r>
        <w:rPr>
          <w:sz w:val="24"/>
          <w:szCs w:val="24"/>
        </w:rPr>
        <w:t xml:space="preserve">  </w:t>
      </w:r>
      <w:r w:rsidR="00BD7AA7" w:rsidRPr="00BD7AA7">
        <w:rPr>
          <w:sz w:val="20"/>
          <w:szCs w:val="20"/>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суду</w:t>
      </w:r>
    </w:p>
    <w:p w:rsidR="0074379D" w:rsidRDefault="0074379D" w:rsidP="007043FC">
      <w:pPr>
        <w:rPr>
          <w:color w:val="000000" w:themeColor="text1"/>
          <w:sz w:val="24"/>
          <w:szCs w:val="24"/>
        </w:rPr>
      </w:pPr>
    </w:p>
    <w:p w:rsidR="0003652C" w:rsidRDefault="0003652C" w:rsidP="007043FC">
      <w:pPr>
        <w:rPr>
          <w:color w:val="000000" w:themeColor="text1"/>
          <w:sz w:val="24"/>
          <w:szCs w:val="24"/>
        </w:rPr>
      </w:pPr>
    </w:p>
    <w:p w:rsidR="0003652C" w:rsidRDefault="0003652C" w:rsidP="007043FC">
      <w:pPr>
        <w:rPr>
          <w:color w:val="000000" w:themeColor="text1"/>
          <w:sz w:val="24"/>
          <w:szCs w:val="24"/>
        </w:rPr>
      </w:pPr>
    </w:p>
    <w:p w:rsidR="0003652C" w:rsidRPr="0003652C" w:rsidRDefault="0003652C" w:rsidP="0003652C">
      <w:pPr>
        <w:rPr>
          <w:b/>
          <w:color w:val="000000" w:themeColor="text1"/>
        </w:rPr>
      </w:pPr>
      <w:r w:rsidRPr="0003652C">
        <w:rPr>
          <w:b/>
          <w:color w:val="000000" w:themeColor="text1"/>
        </w:rPr>
        <w:tab/>
      </w:r>
      <w:r w:rsidRPr="0003652C">
        <w:rPr>
          <w:b/>
          <w:color w:val="000000" w:themeColor="text1"/>
        </w:rPr>
        <w:tab/>
      </w:r>
    </w:p>
    <w:p w:rsidR="0003652C" w:rsidRDefault="0003652C" w:rsidP="0003652C">
      <w:pPr>
        <w:rPr>
          <w:color w:val="000000" w:themeColor="text1"/>
        </w:rPr>
      </w:pPr>
    </w:p>
    <w:p w:rsidR="0003652C" w:rsidRPr="00166292" w:rsidRDefault="0003652C" w:rsidP="007043FC">
      <w:pPr>
        <w:rPr>
          <w:color w:val="000000" w:themeColor="text1"/>
          <w:sz w:val="24"/>
          <w:szCs w:val="24"/>
        </w:rPr>
      </w:pPr>
    </w:p>
    <w:sectPr w:rsidR="0003652C" w:rsidRPr="00166292" w:rsidSect="00D73866">
      <w:headerReference w:type="default" r:id="rId11"/>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F2" w:rsidRDefault="00BF09F2">
      <w:r>
        <w:separator/>
      </w:r>
    </w:p>
  </w:endnote>
  <w:endnote w:type="continuationSeparator" w:id="0">
    <w:p w:rsidR="00BF09F2" w:rsidRDefault="00BF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F2" w:rsidRDefault="00BF09F2">
      <w:r>
        <w:separator/>
      </w:r>
    </w:p>
  </w:footnote>
  <w:footnote w:type="continuationSeparator" w:id="0">
    <w:p w:rsidR="00BF09F2" w:rsidRDefault="00BF0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0F78BB" w:rsidRPr="000F78BB">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255E5311"/>
    <w:multiLevelType w:val="hybridMultilevel"/>
    <w:tmpl w:val="6BA04BF4"/>
    <w:lvl w:ilvl="0" w:tplc="04220011">
      <w:start w:val="1"/>
      <w:numFmt w:val="decimal"/>
      <w:lvlText w:val="%1)"/>
      <w:lvlJc w:val="left"/>
      <w:pPr>
        <w:ind w:left="927"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59E5685"/>
    <w:multiLevelType w:val="hybridMultilevel"/>
    <w:tmpl w:val="9990C15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4"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5"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6"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DB33DEC"/>
    <w:multiLevelType w:val="hybridMultilevel"/>
    <w:tmpl w:val="E82A5B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716A3C5E"/>
    <w:multiLevelType w:val="hybridMultilevel"/>
    <w:tmpl w:val="3E386E92"/>
    <w:lvl w:ilvl="0" w:tplc="BB32DEAE">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73530998"/>
    <w:multiLevelType w:val="hybridMultilevel"/>
    <w:tmpl w:val="E390985C"/>
    <w:lvl w:ilvl="0" w:tplc="D03AF83E">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10" w15:restartNumberingAfterBreak="0">
    <w:nsid w:val="74FD560C"/>
    <w:multiLevelType w:val="hybridMultilevel"/>
    <w:tmpl w:val="B7444786"/>
    <w:lvl w:ilvl="0" w:tplc="158872DA">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1"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11"/>
  </w:num>
  <w:num w:numId="3">
    <w:abstractNumId w:val="5"/>
  </w:num>
  <w:num w:numId="4">
    <w:abstractNumId w:val="3"/>
  </w:num>
  <w:num w:numId="5">
    <w:abstractNumId w:val="6"/>
  </w:num>
  <w:num w:numId="6">
    <w:abstractNumId w:val="4"/>
  </w:num>
  <w:num w:numId="7">
    <w:abstractNumId w:val="7"/>
  </w:num>
  <w:num w:numId="8">
    <w:abstractNumId w:val="9"/>
  </w:num>
  <w:num w:numId="9">
    <w:abstractNumId w:val="2"/>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4AD8"/>
    <w:rsid w:val="00017151"/>
    <w:rsid w:val="0001768F"/>
    <w:rsid w:val="00024E81"/>
    <w:rsid w:val="000305AC"/>
    <w:rsid w:val="0003652C"/>
    <w:rsid w:val="00042A7F"/>
    <w:rsid w:val="000605BE"/>
    <w:rsid w:val="00063512"/>
    <w:rsid w:val="000655A6"/>
    <w:rsid w:val="00076E74"/>
    <w:rsid w:val="00083704"/>
    <w:rsid w:val="00084C29"/>
    <w:rsid w:val="00085371"/>
    <w:rsid w:val="00090045"/>
    <w:rsid w:val="00092F7F"/>
    <w:rsid w:val="000B786B"/>
    <w:rsid w:val="000C20B5"/>
    <w:rsid w:val="000C2AFA"/>
    <w:rsid w:val="000C4798"/>
    <w:rsid w:val="000C6523"/>
    <w:rsid w:val="000C77D7"/>
    <w:rsid w:val="000E1F11"/>
    <w:rsid w:val="000E1FD6"/>
    <w:rsid w:val="000E3605"/>
    <w:rsid w:val="000F2113"/>
    <w:rsid w:val="000F52D4"/>
    <w:rsid w:val="000F6A4E"/>
    <w:rsid w:val="000F78BB"/>
    <w:rsid w:val="001038DC"/>
    <w:rsid w:val="00104F14"/>
    <w:rsid w:val="001105E0"/>
    <w:rsid w:val="00115B24"/>
    <w:rsid w:val="001218F6"/>
    <w:rsid w:val="001243CC"/>
    <w:rsid w:val="00134349"/>
    <w:rsid w:val="0014298A"/>
    <w:rsid w:val="00142A11"/>
    <w:rsid w:val="00142BDB"/>
    <w:rsid w:val="00142C46"/>
    <w:rsid w:val="00144E0B"/>
    <w:rsid w:val="00146936"/>
    <w:rsid w:val="00146AA9"/>
    <w:rsid w:val="00146C85"/>
    <w:rsid w:val="00157EB2"/>
    <w:rsid w:val="001611BA"/>
    <w:rsid w:val="001651D9"/>
    <w:rsid w:val="00166292"/>
    <w:rsid w:val="001765C2"/>
    <w:rsid w:val="00177DDF"/>
    <w:rsid w:val="00181042"/>
    <w:rsid w:val="00182560"/>
    <w:rsid w:val="00182686"/>
    <w:rsid w:val="00184DCE"/>
    <w:rsid w:val="00185A42"/>
    <w:rsid w:val="001A3106"/>
    <w:rsid w:val="001B01B5"/>
    <w:rsid w:val="001B1929"/>
    <w:rsid w:val="001B34C5"/>
    <w:rsid w:val="001C2DF7"/>
    <w:rsid w:val="001C3C89"/>
    <w:rsid w:val="001C4A8F"/>
    <w:rsid w:val="001D2222"/>
    <w:rsid w:val="001D2AE7"/>
    <w:rsid w:val="001D308E"/>
    <w:rsid w:val="001D5657"/>
    <w:rsid w:val="001D69DA"/>
    <w:rsid w:val="001E0E70"/>
    <w:rsid w:val="001E1F5F"/>
    <w:rsid w:val="001E62B8"/>
    <w:rsid w:val="001F252B"/>
    <w:rsid w:val="00200BCD"/>
    <w:rsid w:val="00206244"/>
    <w:rsid w:val="002107F1"/>
    <w:rsid w:val="00211794"/>
    <w:rsid w:val="00213B9F"/>
    <w:rsid w:val="00216288"/>
    <w:rsid w:val="00230C15"/>
    <w:rsid w:val="00234BF6"/>
    <w:rsid w:val="0023746A"/>
    <w:rsid w:val="0025397F"/>
    <w:rsid w:val="00255602"/>
    <w:rsid w:val="00256541"/>
    <w:rsid w:val="002569B0"/>
    <w:rsid w:val="00263A4C"/>
    <w:rsid w:val="00264EFA"/>
    <w:rsid w:val="002701F6"/>
    <w:rsid w:val="00277D8A"/>
    <w:rsid w:val="0029223E"/>
    <w:rsid w:val="002A134F"/>
    <w:rsid w:val="002B15D1"/>
    <w:rsid w:val="002B4558"/>
    <w:rsid w:val="002B6C94"/>
    <w:rsid w:val="002B7BC2"/>
    <w:rsid w:val="002C5FE2"/>
    <w:rsid w:val="002D0425"/>
    <w:rsid w:val="002D33E8"/>
    <w:rsid w:val="002F5180"/>
    <w:rsid w:val="002F599E"/>
    <w:rsid w:val="00302A81"/>
    <w:rsid w:val="00304ED6"/>
    <w:rsid w:val="003068DD"/>
    <w:rsid w:val="00313492"/>
    <w:rsid w:val="003142FA"/>
    <w:rsid w:val="0031780F"/>
    <w:rsid w:val="0032232E"/>
    <w:rsid w:val="0032419D"/>
    <w:rsid w:val="00350A8B"/>
    <w:rsid w:val="00356994"/>
    <w:rsid w:val="0036107E"/>
    <w:rsid w:val="0036505C"/>
    <w:rsid w:val="00365BDC"/>
    <w:rsid w:val="003705E8"/>
    <w:rsid w:val="00370BC3"/>
    <w:rsid w:val="00374290"/>
    <w:rsid w:val="003752ED"/>
    <w:rsid w:val="003774D2"/>
    <w:rsid w:val="0038599D"/>
    <w:rsid w:val="003945B6"/>
    <w:rsid w:val="00395BBB"/>
    <w:rsid w:val="00396206"/>
    <w:rsid w:val="003B3D20"/>
    <w:rsid w:val="003C2706"/>
    <w:rsid w:val="003C6D5A"/>
    <w:rsid w:val="003D64D7"/>
    <w:rsid w:val="003E6B43"/>
    <w:rsid w:val="003F2B80"/>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7481"/>
    <w:rsid w:val="004B0345"/>
    <w:rsid w:val="004B708A"/>
    <w:rsid w:val="004C4CF3"/>
    <w:rsid w:val="004D1B53"/>
    <w:rsid w:val="004D4912"/>
    <w:rsid w:val="004D677A"/>
    <w:rsid w:val="004E0545"/>
    <w:rsid w:val="004E76BC"/>
    <w:rsid w:val="004F2B86"/>
    <w:rsid w:val="004F324E"/>
    <w:rsid w:val="004F3386"/>
    <w:rsid w:val="00504A92"/>
    <w:rsid w:val="0051398D"/>
    <w:rsid w:val="00516056"/>
    <w:rsid w:val="00516A06"/>
    <w:rsid w:val="0052271C"/>
    <w:rsid w:val="00523281"/>
    <w:rsid w:val="00533183"/>
    <w:rsid w:val="005349DB"/>
    <w:rsid w:val="005403D3"/>
    <w:rsid w:val="005416E0"/>
    <w:rsid w:val="00547F06"/>
    <w:rsid w:val="00552331"/>
    <w:rsid w:val="00554003"/>
    <w:rsid w:val="0055612C"/>
    <w:rsid w:val="005714CB"/>
    <w:rsid w:val="005860F1"/>
    <w:rsid w:val="00586539"/>
    <w:rsid w:val="00592154"/>
    <w:rsid w:val="0059459D"/>
    <w:rsid w:val="005959BD"/>
    <w:rsid w:val="005A3255"/>
    <w:rsid w:val="005B1B2C"/>
    <w:rsid w:val="005C219F"/>
    <w:rsid w:val="005D005C"/>
    <w:rsid w:val="005E3DC5"/>
    <w:rsid w:val="005E52B8"/>
    <w:rsid w:val="005F04BA"/>
    <w:rsid w:val="005F4971"/>
    <w:rsid w:val="005F5A1A"/>
    <w:rsid w:val="00611035"/>
    <w:rsid w:val="006131D8"/>
    <w:rsid w:val="00621082"/>
    <w:rsid w:val="00622936"/>
    <w:rsid w:val="006345EB"/>
    <w:rsid w:val="006351A3"/>
    <w:rsid w:val="006415CA"/>
    <w:rsid w:val="00647182"/>
    <w:rsid w:val="006543B6"/>
    <w:rsid w:val="006630D9"/>
    <w:rsid w:val="0066430A"/>
    <w:rsid w:val="006751F1"/>
    <w:rsid w:val="00676D77"/>
    <w:rsid w:val="00683A0B"/>
    <w:rsid w:val="00687468"/>
    <w:rsid w:val="00687573"/>
    <w:rsid w:val="00687933"/>
    <w:rsid w:val="00690FCC"/>
    <w:rsid w:val="00691833"/>
    <w:rsid w:val="006B34BA"/>
    <w:rsid w:val="006B47CB"/>
    <w:rsid w:val="006C1244"/>
    <w:rsid w:val="006C7715"/>
    <w:rsid w:val="006D3299"/>
    <w:rsid w:val="006D6117"/>
    <w:rsid w:val="006D72EA"/>
    <w:rsid w:val="006D7D9B"/>
    <w:rsid w:val="006E20E4"/>
    <w:rsid w:val="006E547C"/>
    <w:rsid w:val="006E56CE"/>
    <w:rsid w:val="006E728A"/>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54E4"/>
    <w:rsid w:val="00757CC7"/>
    <w:rsid w:val="00762A57"/>
    <w:rsid w:val="00764200"/>
    <w:rsid w:val="00775FEE"/>
    <w:rsid w:val="00783197"/>
    <w:rsid w:val="007837EB"/>
    <w:rsid w:val="00790F7E"/>
    <w:rsid w:val="00791CD5"/>
    <w:rsid w:val="007920CC"/>
    <w:rsid w:val="00792D53"/>
    <w:rsid w:val="00794AEE"/>
    <w:rsid w:val="007A1888"/>
    <w:rsid w:val="007A449B"/>
    <w:rsid w:val="007A660F"/>
    <w:rsid w:val="007A7278"/>
    <w:rsid w:val="007A7E49"/>
    <w:rsid w:val="007B4A2C"/>
    <w:rsid w:val="007B7B83"/>
    <w:rsid w:val="007C172C"/>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11987"/>
    <w:rsid w:val="008123DA"/>
    <w:rsid w:val="00815D3C"/>
    <w:rsid w:val="00824963"/>
    <w:rsid w:val="00827847"/>
    <w:rsid w:val="00831338"/>
    <w:rsid w:val="008323AE"/>
    <w:rsid w:val="0083712B"/>
    <w:rsid w:val="00837174"/>
    <w:rsid w:val="0084251B"/>
    <w:rsid w:val="00842E04"/>
    <w:rsid w:val="00843A10"/>
    <w:rsid w:val="008506E2"/>
    <w:rsid w:val="00855FEC"/>
    <w:rsid w:val="00856E0C"/>
    <w:rsid w:val="00857E81"/>
    <w:rsid w:val="0086093A"/>
    <w:rsid w:val="00861A85"/>
    <w:rsid w:val="00861D01"/>
    <w:rsid w:val="00862B80"/>
    <w:rsid w:val="00863078"/>
    <w:rsid w:val="00864783"/>
    <w:rsid w:val="00870CA5"/>
    <w:rsid w:val="0088562C"/>
    <w:rsid w:val="00886D44"/>
    <w:rsid w:val="008909E3"/>
    <w:rsid w:val="008A08EA"/>
    <w:rsid w:val="008A758C"/>
    <w:rsid w:val="008B1659"/>
    <w:rsid w:val="008B4871"/>
    <w:rsid w:val="008B5E02"/>
    <w:rsid w:val="008C0A98"/>
    <w:rsid w:val="008C23C8"/>
    <w:rsid w:val="008C33FA"/>
    <w:rsid w:val="008C4F62"/>
    <w:rsid w:val="008C7851"/>
    <w:rsid w:val="008D03E3"/>
    <w:rsid w:val="008D7DBA"/>
    <w:rsid w:val="008E059F"/>
    <w:rsid w:val="008E2CA4"/>
    <w:rsid w:val="008E2E35"/>
    <w:rsid w:val="008F5152"/>
    <w:rsid w:val="008F540D"/>
    <w:rsid w:val="008F5C22"/>
    <w:rsid w:val="00911F85"/>
    <w:rsid w:val="00913CF9"/>
    <w:rsid w:val="0091624C"/>
    <w:rsid w:val="0091769D"/>
    <w:rsid w:val="009216DE"/>
    <w:rsid w:val="00923EC7"/>
    <w:rsid w:val="00931030"/>
    <w:rsid w:val="00931035"/>
    <w:rsid w:val="0093458A"/>
    <w:rsid w:val="009457D7"/>
    <w:rsid w:val="00945D2F"/>
    <w:rsid w:val="00946EE2"/>
    <w:rsid w:val="00952E61"/>
    <w:rsid w:val="009620EA"/>
    <w:rsid w:val="00962510"/>
    <w:rsid w:val="00975AB0"/>
    <w:rsid w:val="00976BE7"/>
    <w:rsid w:val="00981DCD"/>
    <w:rsid w:val="0098617B"/>
    <w:rsid w:val="009976FE"/>
    <w:rsid w:val="009A38D3"/>
    <w:rsid w:val="009A412B"/>
    <w:rsid w:val="009A498B"/>
    <w:rsid w:val="009B45CD"/>
    <w:rsid w:val="009B55B6"/>
    <w:rsid w:val="009C4B04"/>
    <w:rsid w:val="009C4EC7"/>
    <w:rsid w:val="009C7C5E"/>
    <w:rsid w:val="009E1252"/>
    <w:rsid w:val="009E15CD"/>
    <w:rsid w:val="009E3A1B"/>
    <w:rsid w:val="009F16A3"/>
    <w:rsid w:val="009F4252"/>
    <w:rsid w:val="00A00F7D"/>
    <w:rsid w:val="00A042CA"/>
    <w:rsid w:val="00A049F2"/>
    <w:rsid w:val="00A07DA4"/>
    <w:rsid w:val="00A11390"/>
    <w:rsid w:val="00A3609B"/>
    <w:rsid w:val="00A4484A"/>
    <w:rsid w:val="00A47A02"/>
    <w:rsid w:val="00A51402"/>
    <w:rsid w:val="00A523B1"/>
    <w:rsid w:val="00A564EA"/>
    <w:rsid w:val="00A61109"/>
    <w:rsid w:val="00A61171"/>
    <w:rsid w:val="00A7050D"/>
    <w:rsid w:val="00A739DD"/>
    <w:rsid w:val="00A76534"/>
    <w:rsid w:val="00A80CDC"/>
    <w:rsid w:val="00A82B8D"/>
    <w:rsid w:val="00A82E40"/>
    <w:rsid w:val="00A93784"/>
    <w:rsid w:val="00AA0734"/>
    <w:rsid w:val="00AA25EE"/>
    <w:rsid w:val="00AA68F6"/>
    <w:rsid w:val="00AA7677"/>
    <w:rsid w:val="00AB3F9D"/>
    <w:rsid w:val="00AB6E3B"/>
    <w:rsid w:val="00AE65A0"/>
    <w:rsid w:val="00AF778B"/>
    <w:rsid w:val="00B00CF3"/>
    <w:rsid w:val="00B1083A"/>
    <w:rsid w:val="00B150B1"/>
    <w:rsid w:val="00B22818"/>
    <w:rsid w:val="00B22FA0"/>
    <w:rsid w:val="00B26E40"/>
    <w:rsid w:val="00B26E44"/>
    <w:rsid w:val="00B31B05"/>
    <w:rsid w:val="00B32FFE"/>
    <w:rsid w:val="00B364DB"/>
    <w:rsid w:val="00B37EBD"/>
    <w:rsid w:val="00B414E5"/>
    <w:rsid w:val="00B5016C"/>
    <w:rsid w:val="00B51941"/>
    <w:rsid w:val="00B540D1"/>
    <w:rsid w:val="00B579ED"/>
    <w:rsid w:val="00B65315"/>
    <w:rsid w:val="00B65C47"/>
    <w:rsid w:val="00B66F74"/>
    <w:rsid w:val="00B70BAD"/>
    <w:rsid w:val="00B73F02"/>
    <w:rsid w:val="00B817AF"/>
    <w:rsid w:val="00B97BF6"/>
    <w:rsid w:val="00BA0008"/>
    <w:rsid w:val="00BB06FD"/>
    <w:rsid w:val="00BB7C1C"/>
    <w:rsid w:val="00BC09C2"/>
    <w:rsid w:val="00BC1CBF"/>
    <w:rsid w:val="00BD1E68"/>
    <w:rsid w:val="00BD49F2"/>
    <w:rsid w:val="00BD7AA7"/>
    <w:rsid w:val="00BE0852"/>
    <w:rsid w:val="00BE13CA"/>
    <w:rsid w:val="00BE5E7F"/>
    <w:rsid w:val="00BF09F2"/>
    <w:rsid w:val="00BF7369"/>
    <w:rsid w:val="00C01AE7"/>
    <w:rsid w:val="00C02FE1"/>
    <w:rsid w:val="00C15513"/>
    <w:rsid w:val="00C1756A"/>
    <w:rsid w:val="00C27C62"/>
    <w:rsid w:val="00C3419A"/>
    <w:rsid w:val="00C415B2"/>
    <w:rsid w:val="00C46828"/>
    <w:rsid w:val="00C46B87"/>
    <w:rsid w:val="00C47C56"/>
    <w:rsid w:val="00C50A7D"/>
    <w:rsid w:val="00C511CA"/>
    <w:rsid w:val="00C57F53"/>
    <w:rsid w:val="00C62A6D"/>
    <w:rsid w:val="00C638C2"/>
    <w:rsid w:val="00C64D67"/>
    <w:rsid w:val="00C67943"/>
    <w:rsid w:val="00C734BF"/>
    <w:rsid w:val="00C73C5C"/>
    <w:rsid w:val="00C7448C"/>
    <w:rsid w:val="00C74B67"/>
    <w:rsid w:val="00CA4BFB"/>
    <w:rsid w:val="00CA56F9"/>
    <w:rsid w:val="00CB1CF8"/>
    <w:rsid w:val="00CB5533"/>
    <w:rsid w:val="00CB5FC5"/>
    <w:rsid w:val="00CB63F4"/>
    <w:rsid w:val="00CC122F"/>
    <w:rsid w:val="00CC210A"/>
    <w:rsid w:val="00CC2EA2"/>
    <w:rsid w:val="00CC44C4"/>
    <w:rsid w:val="00CC56E7"/>
    <w:rsid w:val="00CC6C49"/>
    <w:rsid w:val="00CD0DD2"/>
    <w:rsid w:val="00CE14D9"/>
    <w:rsid w:val="00CE58AB"/>
    <w:rsid w:val="00CF720D"/>
    <w:rsid w:val="00D03D12"/>
    <w:rsid w:val="00D064C4"/>
    <w:rsid w:val="00D10A05"/>
    <w:rsid w:val="00D122AF"/>
    <w:rsid w:val="00D16275"/>
    <w:rsid w:val="00D2460C"/>
    <w:rsid w:val="00D25987"/>
    <w:rsid w:val="00D262B5"/>
    <w:rsid w:val="00D26588"/>
    <w:rsid w:val="00D27758"/>
    <w:rsid w:val="00D36D97"/>
    <w:rsid w:val="00D4464D"/>
    <w:rsid w:val="00D46172"/>
    <w:rsid w:val="00D52DF6"/>
    <w:rsid w:val="00D5544E"/>
    <w:rsid w:val="00D607C9"/>
    <w:rsid w:val="00D72575"/>
    <w:rsid w:val="00D7266B"/>
    <w:rsid w:val="00D73866"/>
    <w:rsid w:val="00D73D1F"/>
    <w:rsid w:val="00D7695F"/>
    <w:rsid w:val="00D92F17"/>
    <w:rsid w:val="00D93A2C"/>
    <w:rsid w:val="00D9741C"/>
    <w:rsid w:val="00DA1733"/>
    <w:rsid w:val="00DB03D7"/>
    <w:rsid w:val="00DB24C8"/>
    <w:rsid w:val="00DB2B3F"/>
    <w:rsid w:val="00DC2A9F"/>
    <w:rsid w:val="00DD003D"/>
    <w:rsid w:val="00DD36A3"/>
    <w:rsid w:val="00DD599D"/>
    <w:rsid w:val="00DD6A3A"/>
    <w:rsid w:val="00DE0FDF"/>
    <w:rsid w:val="00DE28B3"/>
    <w:rsid w:val="00DE6CCD"/>
    <w:rsid w:val="00DF201C"/>
    <w:rsid w:val="00E016F5"/>
    <w:rsid w:val="00E01BE7"/>
    <w:rsid w:val="00E20177"/>
    <w:rsid w:val="00E20E87"/>
    <w:rsid w:val="00E2216E"/>
    <w:rsid w:val="00E23E0A"/>
    <w:rsid w:val="00E321B5"/>
    <w:rsid w:val="00E3515D"/>
    <w:rsid w:val="00E41EEC"/>
    <w:rsid w:val="00E4268D"/>
    <w:rsid w:val="00E43F0B"/>
    <w:rsid w:val="00E445C3"/>
    <w:rsid w:val="00E47811"/>
    <w:rsid w:val="00E51A6F"/>
    <w:rsid w:val="00E55BA5"/>
    <w:rsid w:val="00E57343"/>
    <w:rsid w:val="00E67051"/>
    <w:rsid w:val="00E67D45"/>
    <w:rsid w:val="00E706E6"/>
    <w:rsid w:val="00E72B68"/>
    <w:rsid w:val="00E8689A"/>
    <w:rsid w:val="00E87995"/>
    <w:rsid w:val="00E87FCD"/>
    <w:rsid w:val="00E90437"/>
    <w:rsid w:val="00E91551"/>
    <w:rsid w:val="00E9323A"/>
    <w:rsid w:val="00E937A2"/>
    <w:rsid w:val="00EA36D5"/>
    <w:rsid w:val="00EA4C0B"/>
    <w:rsid w:val="00EC550D"/>
    <w:rsid w:val="00EC70EF"/>
    <w:rsid w:val="00ED0F6A"/>
    <w:rsid w:val="00EE1889"/>
    <w:rsid w:val="00EE23E5"/>
    <w:rsid w:val="00EE2F47"/>
    <w:rsid w:val="00EE6F32"/>
    <w:rsid w:val="00EF10A9"/>
    <w:rsid w:val="00EF1618"/>
    <w:rsid w:val="00EF4E75"/>
    <w:rsid w:val="00F01B94"/>
    <w:rsid w:val="00F02F4C"/>
    <w:rsid w:val="00F03830"/>
    <w:rsid w:val="00F03964"/>
    <w:rsid w:val="00F03E60"/>
    <w:rsid w:val="00F070C3"/>
    <w:rsid w:val="00F35986"/>
    <w:rsid w:val="00F406AE"/>
    <w:rsid w:val="00F40837"/>
    <w:rsid w:val="00F45518"/>
    <w:rsid w:val="00F51415"/>
    <w:rsid w:val="00F5179D"/>
    <w:rsid w:val="00F52ADF"/>
    <w:rsid w:val="00F52D52"/>
    <w:rsid w:val="00F63FC7"/>
    <w:rsid w:val="00F73713"/>
    <w:rsid w:val="00F76D0C"/>
    <w:rsid w:val="00F86146"/>
    <w:rsid w:val="00F868C1"/>
    <w:rsid w:val="00F946A1"/>
    <w:rsid w:val="00F94E77"/>
    <w:rsid w:val="00F94EC9"/>
    <w:rsid w:val="00FA1A68"/>
    <w:rsid w:val="00FA288F"/>
    <w:rsid w:val="00FA3C67"/>
    <w:rsid w:val="00FA4BBD"/>
    <w:rsid w:val="00FA58CA"/>
    <w:rsid w:val="00FB3DD9"/>
    <w:rsid w:val="00FC1581"/>
    <w:rsid w:val="00FC6DEA"/>
    <w:rsid w:val="00FD06C5"/>
    <w:rsid w:val="00FD318A"/>
    <w:rsid w:val="00FE0629"/>
    <w:rsid w:val="00FE6DE2"/>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75FAB2-8A9C-431F-AF75-B29A7E79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27008">
      <w:marLeft w:val="0"/>
      <w:marRight w:val="0"/>
      <w:marTop w:val="0"/>
      <w:marBottom w:val="0"/>
      <w:divBdr>
        <w:top w:val="none" w:sz="0" w:space="0" w:color="auto"/>
        <w:left w:val="none" w:sz="0" w:space="0" w:color="auto"/>
        <w:bottom w:val="none" w:sz="0" w:space="0" w:color="auto"/>
        <w:right w:val="none" w:sz="0" w:space="0" w:color="auto"/>
      </w:divBdr>
    </w:div>
    <w:div w:id="2091927009">
      <w:marLeft w:val="0"/>
      <w:marRight w:val="0"/>
      <w:marTop w:val="0"/>
      <w:marBottom w:val="0"/>
      <w:divBdr>
        <w:top w:val="none" w:sz="0" w:space="0" w:color="auto"/>
        <w:left w:val="none" w:sz="0" w:space="0" w:color="auto"/>
        <w:bottom w:val="none" w:sz="0" w:space="0" w:color="auto"/>
        <w:right w:val="none" w:sz="0" w:space="0" w:color="auto"/>
      </w:divBdr>
      <w:divsChild>
        <w:div w:id="2091927010">
          <w:marLeft w:val="0"/>
          <w:marRight w:val="0"/>
          <w:marTop w:val="0"/>
          <w:marBottom w:val="0"/>
          <w:divBdr>
            <w:top w:val="none" w:sz="0" w:space="0" w:color="auto"/>
            <w:left w:val="none" w:sz="0" w:space="0" w:color="auto"/>
            <w:bottom w:val="none" w:sz="0" w:space="0" w:color="auto"/>
            <w:right w:val="none" w:sz="0" w:space="0" w:color="auto"/>
          </w:divBdr>
        </w:div>
      </w:divsChild>
    </w:div>
    <w:div w:id="2091927011">
      <w:marLeft w:val="0"/>
      <w:marRight w:val="0"/>
      <w:marTop w:val="0"/>
      <w:marBottom w:val="0"/>
      <w:divBdr>
        <w:top w:val="none" w:sz="0" w:space="0" w:color="auto"/>
        <w:left w:val="none" w:sz="0" w:space="0" w:color="auto"/>
        <w:bottom w:val="none" w:sz="0" w:space="0" w:color="auto"/>
        <w:right w:val="none" w:sz="0" w:space="0" w:color="auto"/>
      </w:divBdr>
    </w:div>
    <w:div w:id="2091927012">
      <w:marLeft w:val="0"/>
      <w:marRight w:val="0"/>
      <w:marTop w:val="0"/>
      <w:marBottom w:val="0"/>
      <w:divBdr>
        <w:top w:val="none" w:sz="0" w:space="0" w:color="auto"/>
        <w:left w:val="none" w:sz="0" w:space="0" w:color="auto"/>
        <w:bottom w:val="none" w:sz="0" w:space="0" w:color="auto"/>
        <w:right w:val="none" w:sz="0" w:space="0" w:color="auto"/>
      </w:divBdr>
    </w:div>
    <w:div w:id="2091927013">
      <w:marLeft w:val="0"/>
      <w:marRight w:val="0"/>
      <w:marTop w:val="0"/>
      <w:marBottom w:val="0"/>
      <w:divBdr>
        <w:top w:val="none" w:sz="0" w:space="0" w:color="auto"/>
        <w:left w:val="none" w:sz="0" w:space="0" w:color="auto"/>
        <w:bottom w:val="none" w:sz="0" w:space="0" w:color="auto"/>
        <w:right w:val="none" w:sz="0" w:space="0" w:color="auto"/>
      </w:divBdr>
    </w:div>
    <w:div w:id="2091927014">
      <w:marLeft w:val="0"/>
      <w:marRight w:val="0"/>
      <w:marTop w:val="0"/>
      <w:marBottom w:val="0"/>
      <w:divBdr>
        <w:top w:val="none" w:sz="0" w:space="0" w:color="auto"/>
        <w:left w:val="none" w:sz="0" w:space="0" w:color="auto"/>
        <w:bottom w:val="none" w:sz="0" w:space="0" w:color="auto"/>
        <w:right w:val="none" w:sz="0" w:space="0" w:color="auto"/>
      </w:divBdr>
    </w:div>
    <w:div w:id="2091927020">
      <w:marLeft w:val="0"/>
      <w:marRight w:val="0"/>
      <w:marTop w:val="0"/>
      <w:marBottom w:val="0"/>
      <w:divBdr>
        <w:top w:val="none" w:sz="0" w:space="0" w:color="auto"/>
        <w:left w:val="none" w:sz="0" w:space="0" w:color="auto"/>
        <w:bottom w:val="none" w:sz="0" w:space="0" w:color="auto"/>
        <w:right w:val="none" w:sz="0" w:space="0" w:color="auto"/>
      </w:divBdr>
    </w:div>
    <w:div w:id="2091927021">
      <w:marLeft w:val="0"/>
      <w:marRight w:val="0"/>
      <w:marTop w:val="0"/>
      <w:marBottom w:val="0"/>
      <w:divBdr>
        <w:top w:val="none" w:sz="0" w:space="0" w:color="auto"/>
        <w:left w:val="none" w:sz="0" w:space="0" w:color="auto"/>
        <w:bottom w:val="none" w:sz="0" w:space="0" w:color="auto"/>
        <w:right w:val="none" w:sz="0" w:space="0" w:color="auto"/>
      </w:divBdr>
      <w:divsChild>
        <w:div w:id="2091927016">
          <w:marLeft w:val="0"/>
          <w:marRight w:val="0"/>
          <w:marTop w:val="100"/>
          <w:marBottom w:val="100"/>
          <w:divBdr>
            <w:top w:val="none" w:sz="0" w:space="0" w:color="auto"/>
            <w:left w:val="none" w:sz="0" w:space="0" w:color="auto"/>
            <w:bottom w:val="none" w:sz="0" w:space="0" w:color="auto"/>
            <w:right w:val="none" w:sz="0" w:space="0" w:color="auto"/>
          </w:divBdr>
          <w:divsChild>
            <w:div w:id="2091927017">
              <w:marLeft w:val="0"/>
              <w:marRight w:val="0"/>
              <w:marTop w:val="0"/>
              <w:marBottom w:val="0"/>
              <w:divBdr>
                <w:top w:val="none" w:sz="0" w:space="0" w:color="auto"/>
                <w:left w:val="none" w:sz="0" w:space="0" w:color="auto"/>
                <w:bottom w:val="none" w:sz="0" w:space="0" w:color="auto"/>
                <w:right w:val="none" w:sz="0" w:space="0" w:color="auto"/>
              </w:divBdr>
              <w:divsChild>
                <w:div w:id="2091927035">
                  <w:marLeft w:val="0"/>
                  <w:marRight w:val="0"/>
                  <w:marTop w:val="0"/>
                  <w:marBottom w:val="0"/>
                  <w:divBdr>
                    <w:top w:val="none" w:sz="0" w:space="0" w:color="auto"/>
                    <w:left w:val="none" w:sz="0" w:space="0" w:color="auto"/>
                    <w:bottom w:val="none" w:sz="0" w:space="0" w:color="auto"/>
                    <w:right w:val="none" w:sz="0" w:space="0" w:color="auto"/>
                  </w:divBdr>
                  <w:divsChild>
                    <w:div w:id="20919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7029">
      <w:marLeft w:val="0"/>
      <w:marRight w:val="0"/>
      <w:marTop w:val="0"/>
      <w:marBottom w:val="0"/>
      <w:divBdr>
        <w:top w:val="none" w:sz="0" w:space="0" w:color="auto"/>
        <w:left w:val="none" w:sz="0" w:space="0" w:color="auto"/>
        <w:bottom w:val="none" w:sz="0" w:space="0" w:color="auto"/>
        <w:right w:val="none" w:sz="0" w:space="0" w:color="auto"/>
      </w:divBdr>
      <w:divsChild>
        <w:div w:id="2091927019">
          <w:marLeft w:val="0"/>
          <w:marRight w:val="0"/>
          <w:marTop w:val="100"/>
          <w:marBottom w:val="100"/>
          <w:divBdr>
            <w:top w:val="none" w:sz="0" w:space="0" w:color="auto"/>
            <w:left w:val="none" w:sz="0" w:space="0" w:color="auto"/>
            <w:bottom w:val="none" w:sz="0" w:space="0" w:color="auto"/>
            <w:right w:val="none" w:sz="0" w:space="0" w:color="auto"/>
          </w:divBdr>
          <w:divsChild>
            <w:div w:id="2091927015">
              <w:marLeft w:val="0"/>
              <w:marRight w:val="0"/>
              <w:marTop w:val="0"/>
              <w:marBottom w:val="0"/>
              <w:divBdr>
                <w:top w:val="none" w:sz="0" w:space="0" w:color="auto"/>
                <w:left w:val="none" w:sz="0" w:space="0" w:color="auto"/>
                <w:bottom w:val="none" w:sz="0" w:space="0" w:color="auto"/>
                <w:right w:val="none" w:sz="0" w:space="0" w:color="auto"/>
              </w:divBdr>
              <w:divsChild>
                <w:div w:id="2091927018">
                  <w:marLeft w:val="0"/>
                  <w:marRight w:val="0"/>
                  <w:marTop w:val="0"/>
                  <w:marBottom w:val="0"/>
                  <w:divBdr>
                    <w:top w:val="none" w:sz="0" w:space="0" w:color="auto"/>
                    <w:left w:val="none" w:sz="0" w:space="0" w:color="auto"/>
                    <w:bottom w:val="none" w:sz="0" w:space="0" w:color="auto"/>
                    <w:right w:val="none" w:sz="0" w:space="0" w:color="auto"/>
                  </w:divBdr>
                  <w:divsChild>
                    <w:div w:id="20919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7030">
      <w:marLeft w:val="0"/>
      <w:marRight w:val="0"/>
      <w:marTop w:val="0"/>
      <w:marBottom w:val="0"/>
      <w:divBdr>
        <w:top w:val="none" w:sz="0" w:space="0" w:color="auto"/>
        <w:left w:val="none" w:sz="0" w:space="0" w:color="auto"/>
        <w:bottom w:val="none" w:sz="0" w:space="0" w:color="auto"/>
        <w:right w:val="none" w:sz="0" w:space="0" w:color="auto"/>
      </w:divBdr>
      <w:divsChild>
        <w:div w:id="2091927025">
          <w:marLeft w:val="0"/>
          <w:marRight w:val="0"/>
          <w:marTop w:val="100"/>
          <w:marBottom w:val="100"/>
          <w:divBdr>
            <w:top w:val="none" w:sz="0" w:space="0" w:color="auto"/>
            <w:left w:val="none" w:sz="0" w:space="0" w:color="auto"/>
            <w:bottom w:val="none" w:sz="0" w:space="0" w:color="auto"/>
            <w:right w:val="none" w:sz="0" w:space="0" w:color="auto"/>
          </w:divBdr>
          <w:divsChild>
            <w:div w:id="2091927022">
              <w:marLeft w:val="0"/>
              <w:marRight w:val="0"/>
              <w:marTop w:val="0"/>
              <w:marBottom w:val="0"/>
              <w:divBdr>
                <w:top w:val="none" w:sz="0" w:space="0" w:color="auto"/>
                <w:left w:val="none" w:sz="0" w:space="0" w:color="auto"/>
                <w:bottom w:val="none" w:sz="0" w:space="0" w:color="auto"/>
                <w:right w:val="none" w:sz="0" w:space="0" w:color="auto"/>
              </w:divBdr>
              <w:divsChild>
                <w:div w:id="2091927027">
                  <w:marLeft w:val="0"/>
                  <w:marRight w:val="0"/>
                  <w:marTop w:val="0"/>
                  <w:marBottom w:val="0"/>
                  <w:divBdr>
                    <w:top w:val="none" w:sz="0" w:space="0" w:color="auto"/>
                    <w:left w:val="none" w:sz="0" w:space="0" w:color="auto"/>
                    <w:bottom w:val="none" w:sz="0" w:space="0" w:color="auto"/>
                    <w:right w:val="none" w:sz="0" w:space="0" w:color="auto"/>
                  </w:divBdr>
                  <w:divsChild>
                    <w:div w:id="20919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7032">
      <w:marLeft w:val="0"/>
      <w:marRight w:val="0"/>
      <w:marTop w:val="0"/>
      <w:marBottom w:val="0"/>
      <w:divBdr>
        <w:top w:val="none" w:sz="0" w:space="0" w:color="auto"/>
        <w:left w:val="none" w:sz="0" w:space="0" w:color="auto"/>
        <w:bottom w:val="none" w:sz="0" w:space="0" w:color="auto"/>
        <w:right w:val="none" w:sz="0" w:space="0" w:color="auto"/>
      </w:divBdr>
      <w:divsChild>
        <w:div w:id="2091927024">
          <w:marLeft w:val="0"/>
          <w:marRight w:val="0"/>
          <w:marTop w:val="100"/>
          <w:marBottom w:val="100"/>
          <w:divBdr>
            <w:top w:val="none" w:sz="0" w:space="0" w:color="auto"/>
            <w:left w:val="none" w:sz="0" w:space="0" w:color="auto"/>
            <w:bottom w:val="none" w:sz="0" w:space="0" w:color="auto"/>
            <w:right w:val="none" w:sz="0" w:space="0" w:color="auto"/>
          </w:divBdr>
          <w:divsChild>
            <w:div w:id="2091927026">
              <w:marLeft w:val="0"/>
              <w:marRight w:val="0"/>
              <w:marTop w:val="0"/>
              <w:marBottom w:val="0"/>
              <w:divBdr>
                <w:top w:val="none" w:sz="0" w:space="0" w:color="auto"/>
                <w:left w:val="none" w:sz="0" w:space="0" w:color="auto"/>
                <w:bottom w:val="none" w:sz="0" w:space="0" w:color="auto"/>
                <w:right w:val="none" w:sz="0" w:space="0" w:color="auto"/>
              </w:divBdr>
              <w:divsChild>
                <w:div w:id="2091927034">
                  <w:marLeft w:val="0"/>
                  <w:marRight w:val="0"/>
                  <w:marTop w:val="0"/>
                  <w:marBottom w:val="0"/>
                  <w:divBdr>
                    <w:top w:val="none" w:sz="0" w:space="0" w:color="auto"/>
                    <w:left w:val="none" w:sz="0" w:space="0" w:color="auto"/>
                    <w:bottom w:val="none" w:sz="0" w:space="0" w:color="auto"/>
                    <w:right w:val="none" w:sz="0" w:space="0" w:color="auto"/>
                  </w:divBdr>
                  <w:divsChild>
                    <w:div w:id="20919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7036">
      <w:marLeft w:val="0"/>
      <w:marRight w:val="0"/>
      <w:marTop w:val="0"/>
      <w:marBottom w:val="0"/>
      <w:divBdr>
        <w:top w:val="none" w:sz="0" w:space="0" w:color="auto"/>
        <w:left w:val="none" w:sz="0" w:space="0" w:color="auto"/>
        <w:bottom w:val="none" w:sz="0" w:space="0" w:color="auto"/>
        <w:right w:val="none" w:sz="0" w:space="0" w:color="auto"/>
      </w:divBdr>
    </w:div>
    <w:div w:id="2091927037">
      <w:marLeft w:val="0"/>
      <w:marRight w:val="0"/>
      <w:marTop w:val="0"/>
      <w:marBottom w:val="0"/>
      <w:divBdr>
        <w:top w:val="none" w:sz="0" w:space="0" w:color="auto"/>
        <w:left w:val="none" w:sz="0" w:space="0" w:color="auto"/>
        <w:bottom w:val="none" w:sz="0" w:space="0" w:color="auto"/>
        <w:right w:val="none" w:sz="0" w:space="0" w:color="auto"/>
      </w:divBdr>
    </w:div>
    <w:div w:id="2091927038">
      <w:marLeft w:val="0"/>
      <w:marRight w:val="0"/>
      <w:marTop w:val="0"/>
      <w:marBottom w:val="0"/>
      <w:divBdr>
        <w:top w:val="none" w:sz="0" w:space="0" w:color="auto"/>
        <w:left w:val="none" w:sz="0" w:space="0" w:color="auto"/>
        <w:bottom w:val="none" w:sz="0" w:space="0" w:color="auto"/>
        <w:right w:val="none" w:sz="0" w:space="0" w:color="auto"/>
      </w:divBdr>
    </w:div>
    <w:div w:id="2091927039">
      <w:marLeft w:val="0"/>
      <w:marRight w:val="0"/>
      <w:marTop w:val="0"/>
      <w:marBottom w:val="0"/>
      <w:divBdr>
        <w:top w:val="none" w:sz="0" w:space="0" w:color="auto"/>
        <w:left w:val="none" w:sz="0" w:space="0" w:color="auto"/>
        <w:bottom w:val="none" w:sz="0" w:space="0" w:color="auto"/>
        <w:right w:val="none" w:sz="0" w:space="0" w:color="auto"/>
      </w:divBdr>
    </w:div>
    <w:div w:id="2091927040">
      <w:marLeft w:val="0"/>
      <w:marRight w:val="0"/>
      <w:marTop w:val="0"/>
      <w:marBottom w:val="0"/>
      <w:divBdr>
        <w:top w:val="none" w:sz="0" w:space="0" w:color="auto"/>
        <w:left w:val="none" w:sz="0" w:space="0" w:color="auto"/>
        <w:bottom w:val="none" w:sz="0" w:space="0" w:color="auto"/>
        <w:right w:val="none" w:sz="0" w:space="0" w:color="auto"/>
      </w:divBdr>
    </w:div>
    <w:div w:id="2091927041">
      <w:marLeft w:val="0"/>
      <w:marRight w:val="0"/>
      <w:marTop w:val="0"/>
      <w:marBottom w:val="0"/>
      <w:divBdr>
        <w:top w:val="none" w:sz="0" w:space="0" w:color="auto"/>
        <w:left w:val="none" w:sz="0" w:space="0" w:color="auto"/>
        <w:bottom w:val="none" w:sz="0" w:space="0" w:color="auto"/>
        <w:right w:val="none" w:sz="0" w:space="0" w:color="auto"/>
      </w:divBdr>
    </w:div>
    <w:div w:id="2091927042">
      <w:marLeft w:val="0"/>
      <w:marRight w:val="0"/>
      <w:marTop w:val="0"/>
      <w:marBottom w:val="0"/>
      <w:divBdr>
        <w:top w:val="none" w:sz="0" w:space="0" w:color="auto"/>
        <w:left w:val="none" w:sz="0" w:space="0" w:color="auto"/>
        <w:bottom w:val="none" w:sz="0" w:space="0" w:color="auto"/>
        <w:right w:val="none" w:sz="0" w:space="0" w:color="auto"/>
      </w:divBdr>
    </w:div>
    <w:div w:id="2091927043">
      <w:marLeft w:val="0"/>
      <w:marRight w:val="0"/>
      <w:marTop w:val="0"/>
      <w:marBottom w:val="0"/>
      <w:divBdr>
        <w:top w:val="none" w:sz="0" w:space="0" w:color="auto"/>
        <w:left w:val="none" w:sz="0" w:space="0" w:color="auto"/>
        <w:bottom w:val="none" w:sz="0" w:space="0" w:color="auto"/>
        <w:right w:val="none" w:sz="0" w:space="0" w:color="auto"/>
      </w:divBdr>
    </w:div>
    <w:div w:id="2091927044">
      <w:marLeft w:val="0"/>
      <w:marRight w:val="0"/>
      <w:marTop w:val="0"/>
      <w:marBottom w:val="0"/>
      <w:divBdr>
        <w:top w:val="none" w:sz="0" w:space="0" w:color="auto"/>
        <w:left w:val="none" w:sz="0" w:space="0" w:color="auto"/>
        <w:bottom w:val="none" w:sz="0" w:space="0" w:color="auto"/>
        <w:right w:val="none" w:sz="0" w:space="0" w:color="auto"/>
      </w:divBdr>
    </w:div>
    <w:div w:id="2091927045">
      <w:marLeft w:val="0"/>
      <w:marRight w:val="0"/>
      <w:marTop w:val="0"/>
      <w:marBottom w:val="0"/>
      <w:divBdr>
        <w:top w:val="none" w:sz="0" w:space="0" w:color="auto"/>
        <w:left w:val="none" w:sz="0" w:space="0" w:color="auto"/>
        <w:bottom w:val="none" w:sz="0" w:space="0" w:color="auto"/>
        <w:right w:val="none" w:sz="0" w:space="0" w:color="auto"/>
      </w:divBdr>
    </w:div>
    <w:div w:id="2091927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online.com.ua/documents/show/387125___491365" TargetMode="External"/><Relationship Id="rId4" Type="http://schemas.openxmlformats.org/officeDocument/2006/relationships/settings" Target="settings.xml"/><Relationship Id="rId9" Type="http://schemas.openxmlformats.org/officeDocument/2006/relationships/hyperlink" Target="https://ips.ligazakon.net/document/view/KP111141?an=1&amp;ed=2019_06_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35A1-A3F8-4007-9964-5922488A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7042</Words>
  <Characters>4015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2022-05-13T07:18:00Z</cp:lastPrinted>
  <dcterms:created xsi:type="dcterms:W3CDTF">2023-02-27T14:46:00Z</dcterms:created>
  <dcterms:modified xsi:type="dcterms:W3CDTF">2023-02-27T14:47:00Z</dcterms:modified>
</cp:coreProperties>
</file>