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від</w:t>
      </w:r>
      <w:r w:rsidR="00DC1B9F">
        <w:rPr>
          <w:color w:val="000000" w:themeColor="text1"/>
          <w:sz w:val="24"/>
          <w:szCs w:val="24"/>
          <w:lang w:eastAsia="uk-UA"/>
        </w:rPr>
        <w:t xml:space="preserve"> 17.11.2022</w:t>
      </w:r>
      <w:r>
        <w:rPr>
          <w:color w:val="000000" w:themeColor="text1"/>
          <w:sz w:val="24"/>
          <w:szCs w:val="24"/>
          <w:lang w:eastAsia="uk-UA"/>
        </w:rPr>
        <w:t xml:space="preserve">     №</w:t>
      </w:r>
      <w:r w:rsidR="00DC1B9F">
        <w:rPr>
          <w:color w:val="000000" w:themeColor="text1"/>
          <w:sz w:val="24"/>
          <w:szCs w:val="24"/>
          <w:lang w:eastAsia="uk-UA"/>
        </w:rPr>
        <w:t xml:space="preserve"> 20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p w:rsidR="00D73866" w:rsidRPr="007C4C1C" w:rsidRDefault="00D73866" w:rsidP="008B5E02">
      <w:pPr>
        <w:jc w:val="left"/>
        <w:rPr>
          <w:b/>
          <w:color w:val="000000" w:themeColor="text1"/>
          <w:sz w:val="26"/>
          <w:szCs w:val="26"/>
          <w:u w:val="single"/>
          <w:lang w:eastAsia="uk-UA"/>
        </w:rPr>
      </w:pPr>
    </w:p>
    <w:bookmarkEnd w:id="0"/>
    <w:p w:rsidR="00A564EA" w:rsidRPr="00C734BF" w:rsidRDefault="00A564EA"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7F33D2"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B43324">
        <w:rPr>
          <w:b/>
          <w:color w:val="000000" w:themeColor="text1"/>
          <w:sz w:val="24"/>
          <w:szCs w:val="24"/>
          <w:lang w:eastAsia="uk-UA"/>
        </w:rPr>
        <w:t xml:space="preserve"> № 00034</w:t>
      </w:r>
    </w:p>
    <w:p w:rsidR="009536DF" w:rsidRPr="00E20623" w:rsidRDefault="009536DF"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9536DF" w:rsidRDefault="009536DF" w:rsidP="00EA36D5">
      <w:pPr>
        <w:tabs>
          <w:tab w:val="left" w:pos="3969"/>
        </w:tabs>
        <w:jc w:val="center"/>
        <w:rPr>
          <w:b/>
          <w:color w:val="000000" w:themeColor="text1"/>
          <w:lang w:eastAsia="uk-UA"/>
        </w:rPr>
      </w:pPr>
    </w:p>
    <w:p w:rsidR="00310539" w:rsidRDefault="00B43324" w:rsidP="00EA36D5">
      <w:pPr>
        <w:tabs>
          <w:tab w:val="left" w:pos="3969"/>
        </w:tabs>
        <w:jc w:val="center"/>
        <w:rPr>
          <w:b/>
          <w:color w:val="000000" w:themeColor="text1"/>
          <w:lang w:eastAsia="uk-UA"/>
        </w:rPr>
      </w:pPr>
      <w:r>
        <w:rPr>
          <w:b/>
          <w:color w:val="000000" w:themeColor="text1"/>
          <w:lang w:eastAsia="uk-UA"/>
        </w:rPr>
        <w:t>Реєстрація місця проживання</w:t>
      </w:r>
    </w:p>
    <w:p w:rsidR="00C663E0" w:rsidRDefault="00C663E0" w:rsidP="00EA36D5">
      <w:pPr>
        <w:tabs>
          <w:tab w:val="left" w:pos="3969"/>
        </w:tabs>
        <w:jc w:val="center"/>
        <w:rPr>
          <w:b/>
          <w:color w:val="000000" w:themeColor="text1"/>
          <w:lang w:eastAsia="uk-UA"/>
        </w:rPr>
      </w:pPr>
    </w:p>
    <w:p w:rsidR="00CF720D" w:rsidRPr="00C663E0" w:rsidRDefault="00C24FC2" w:rsidP="000C2AFA">
      <w:pPr>
        <w:jc w:val="center"/>
        <w:rPr>
          <w:color w:val="000000" w:themeColor="text1"/>
          <w:sz w:val="24"/>
          <w:szCs w:val="24"/>
          <w:lang w:eastAsia="uk-UA"/>
        </w:rPr>
      </w:pPr>
      <w:r>
        <w:rPr>
          <w:b/>
          <w:color w:val="000000" w:themeColor="text1"/>
          <w:sz w:val="24"/>
          <w:szCs w:val="24"/>
          <w:lang w:eastAsia="uk-UA"/>
        </w:rPr>
        <w:t xml:space="preserve"> </w:t>
      </w:r>
      <w:r w:rsidR="0050494A" w:rsidRPr="00C663E0">
        <w:rPr>
          <w:color w:val="000000" w:themeColor="text1"/>
          <w:sz w:val="24"/>
          <w:szCs w:val="24"/>
          <w:lang w:eastAsia="uk-UA"/>
        </w:rPr>
        <w:t>відділ Центр надання адміністративних послуг</w:t>
      </w:r>
      <w:r w:rsidR="000D1308" w:rsidRPr="00C663E0">
        <w:rPr>
          <w:color w:val="000000" w:themeColor="text1"/>
          <w:sz w:val="24"/>
          <w:szCs w:val="24"/>
          <w:lang w:eastAsia="uk-UA"/>
        </w:rPr>
        <w:t xml:space="preserve"> </w:t>
      </w:r>
      <w:proofErr w:type="spellStart"/>
      <w:r w:rsidR="009772D8" w:rsidRPr="00C663E0">
        <w:rPr>
          <w:color w:val="000000" w:themeColor="text1"/>
          <w:sz w:val="24"/>
          <w:szCs w:val="24"/>
          <w:lang w:eastAsia="uk-UA"/>
        </w:rPr>
        <w:t>Жовківської</w:t>
      </w:r>
      <w:proofErr w:type="spellEnd"/>
      <w:r w:rsidR="009772D8" w:rsidRPr="00C663E0">
        <w:rPr>
          <w:color w:val="000000" w:themeColor="text1"/>
          <w:sz w:val="24"/>
          <w:szCs w:val="24"/>
          <w:lang w:eastAsia="uk-UA"/>
        </w:rPr>
        <w:t xml:space="preserve"> міської ради Львівського району Львівської області</w:t>
      </w:r>
    </w:p>
    <w:p w:rsidR="009772D8" w:rsidRPr="009772D8" w:rsidRDefault="009772D8" w:rsidP="000C2AFA">
      <w:pPr>
        <w:jc w:val="center"/>
        <w:rPr>
          <w:b/>
          <w:color w:val="000000" w:themeColor="text1"/>
          <w:lang w:eastAsia="uk-UA"/>
        </w:rPr>
      </w:pPr>
      <w:r>
        <w:rPr>
          <w:b/>
          <w:color w:val="000000" w:themeColor="text1"/>
          <w:lang w:eastAsia="uk-UA"/>
        </w:rPr>
        <w:t>__________________________________________________________________</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r>
              <w:rPr>
                <w:sz w:val="24"/>
                <w:szCs w:val="24"/>
                <w:lang w:eastAsia="uk-UA"/>
              </w:rPr>
              <w:t>вул.</w:t>
            </w:r>
            <w:r w:rsidR="00DC1B9F">
              <w:rPr>
                <w:sz w:val="24"/>
                <w:szCs w:val="24"/>
                <w:lang w:eastAsia="uk-UA"/>
              </w:rPr>
              <w:t xml:space="preserve"> </w:t>
            </w:r>
            <w:r>
              <w:rPr>
                <w:sz w:val="24"/>
                <w:szCs w:val="24"/>
                <w:lang w:eastAsia="uk-UA"/>
              </w:rPr>
              <w:t>Львівська, 40 м.</w:t>
            </w:r>
            <w:r w:rsidR="00DC1B9F">
              <w:rPr>
                <w:sz w:val="24"/>
                <w:szCs w:val="24"/>
                <w:lang w:eastAsia="uk-UA"/>
              </w:rPr>
              <w:t xml:space="preserve"> </w:t>
            </w:r>
            <w:proofErr w:type="spellStart"/>
            <w:r>
              <w:rPr>
                <w:sz w:val="24"/>
                <w:szCs w:val="24"/>
                <w:lang w:eastAsia="uk-UA"/>
              </w:rPr>
              <w:t>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p>
          <w:p w:rsidR="004E104B" w:rsidRDefault="004E104B" w:rsidP="001C3C89">
            <w:pPr>
              <w:rPr>
                <w:sz w:val="24"/>
                <w:szCs w:val="24"/>
                <w:lang w:eastAsia="uk-UA"/>
              </w:rPr>
            </w:pPr>
            <w:r>
              <w:rPr>
                <w:sz w:val="24"/>
                <w:szCs w:val="24"/>
                <w:lang w:eastAsia="uk-UA"/>
              </w:rPr>
              <w:t>без обідньої перерви</w:t>
            </w:r>
          </w:p>
          <w:p w:rsidR="007A449B" w:rsidRPr="007A449B" w:rsidRDefault="001C3C89" w:rsidP="004E104B">
            <w:pPr>
              <w:rPr>
                <w:sz w:val="24"/>
                <w:szCs w:val="24"/>
                <w:lang w:eastAsia="uk-UA"/>
              </w:rPr>
            </w:pPr>
            <w:r>
              <w:rPr>
                <w:sz w:val="24"/>
                <w:szCs w:val="24"/>
                <w:lang w:eastAsia="uk-UA"/>
              </w:rPr>
              <w:t>неділя – вихідний день</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proofErr w:type="spellStart"/>
            <w:r w:rsidRPr="00611035">
              <w:rPr>
                <w:b/>
                <w:sz w:val="24"/>
                <w:szCs w:val="24"/>
                <w:lang w:eastAsia="uk-UA"/>
              </w:rPr>
              <w:t>т</w:t>
            </w:r>
            <w:r w:rsidR="007A449B" w:rsidRPr="00611035">
              <w:rPr>
                <w:b/>
                <w:sz w:val="24"/>
                <w:szCs w:val="24"/>
                <w:lang w:eastAsia="uk-UA"/>
              </w:rPr>
              <w:t>ел</w:t>
            </w:r>
            <w:proofErr w:type="spellEnd"/>
            <w:r w:rsidR="007A449B" w:rsidRPr="00611035">
              <w:rPr>
                <w:b/>
                <w:sz w:val="24"/>
                <w:szCs w:val="24"/>
                <w:lang w:eastAsia="uk-UA"/>
              </w:rPr>
              <w:t>.</w:t>
            </w:r>
            <w:r w:rsidRPr="002D0425">
              <w:rPr>
                <w:sz w:val="24"/>
                <w:szCs w:val="24"/>
                <w:lang w:eastAsia="uk-UA"/>
              </w:rPr>
              <w:t xml:space="preserve"> </w:t>
            </w:r>
            <w:r w:rsidR="00C663E0">
              <w:rPr>
                <w:sz w:val="24"/>
                <w:szCs w:val="24"/>
                <w:lang w:eastAsia="uk-UA"/>
              </w:rPr>
              <w:t>+38(</w:t>
            </w:r>
            <w:r>
              <w:rPr>
                <w:sz w:val="24"/>
                <w:szCs w:val="24"/>
                <w:lang w:eastAsia="uk-UA"/>
              </w:rPr>
              <w:t>097</w:t>
            </w:r>
            <w:r w:rsidR="00C663E0">
              <w:rPr>
                <w:sz w:val="24"/>
                <w:szCs w:val="24"/>
                <w:lang w:eastAsia="uk-UA"/>
              </w:rPr>
              <w:t>)</w:t>
            </w:r>
            <w:r>
              <w:rPr>
                <w:sz w:val="24"/>
                <w:szCs w:val="24"/>
                <w:lang w:eastAsia="uk-UA"/>
              </w:rPr>
              <w:t>9709301</w:t>
            </w:r>
            <w:r w:rsidR="005D005C">
              <w:rPr>
                <w:sz w:val="24"/>
                <w:szCs w:val="24"/>
                <w:lang w:eastAsia="uk-UA"/>
              </w:rPr>
              <w:t>,</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E20623">
              <w:rPr>
                <w:sz w:val="24"/>
                <w:szCs w:val="24"/>
                <w:lang w:val="ru-RU" w:eastAsia="uk-UA"/>
              </w:rPr>
              <w:t>@</w:t>
            </w:r>
            <w:proofErr w:type="spellStart"/>
            <w:r w:rsidR="002D0425">
              <w:rPr>
                <w:sz w:val="24"/>
                <w:szCs w:val="24"/>
                <w:lang w:val="en-US" w:eastAsia="uk-UA"/>
              </w:rPr>
              <w:t>ukr</w:t>
            </w:r>
            <w:proofErr w:type="spellEnd"/>
            <w:r w:rsidR="002D0425" w:rsidRPr="00E20623">
              <w:rPr>
                <w:sz w:val="24"/>
                <w:szCs w:val="24"/>
                <w:lang w:val="ru-RU" w:eastAsia="uk-UA"/>
              </w:rPr>
              <w:t>.</w:t>
            </w:r>
            <w:r w:rsidR="002D0425">
              <w:rPr>
                <w:sz w:val="24"/>
                <w:szCs w:val="24"/>
                <w:lang w:val="en-US" w:eastAsia="uk-UA"/>
              </w:rPr>
              <w:t>net</w:t>
            </w:r>
            <w:r>
              <w:rPr>
                <w:sz w:val="24"/>
                <w:szCs w:val="24"/>
                <w:lang w:eastAsia="uk-UA"/>
              </w:rPr>
              <w:t xml:space="preserve">, </w:t>
            </w:r>
          </w:p>
          <w:p w:rsidR="003945B6" w:rsidRPr="00611035" w:rsidRDefault="00F01B94" w:rsidP="007A449B">
            <w:pPr>
              <w:rPr>
                <w:sz w:val="24"/>
                <w:szCs w:val="24"/>
                <w:lang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B06053">
              <w:rPr>
                <w:sz w:val="24"/>
                <w:szCs w:val="24"/>
                <w:lang w:val="en-US" w:eastAsia="uk-UA"/>
              </w:rPr>
              <w:t>www</w:t>
            </w:r>
            <w:r w:rsidR="00B06053" w:rsidRPr="00E20623">
              <w:rPr>
                <w:sz w:val="24"/>
                <w:szCs w:val="24"/>
                <w:lang w:val="ru-RU" w:eastAsia="uk-UA"/>
              </w:rPr>
              <w:t>.</w:t>
            </w:r>
            <w:proofErr w:type="spellStart"/>
            <w:r w:rsidR="00611035">
              <w:rPr>
                <w:sz w:val="24"/>
                <w:szCs w:val="24"/>
                <w:lang w:val="en-US" w:eastAsia="uk-UA"/>
              </w:rPr>
              <w:t>zhovkva</w:t>
            </w:r>
            <w:proofErr w:type="spellEnd"/>
            <w:r w:rsidR="00611035" w:rsidRPr="00E20623">
              <w:rPr>
                <w:sz w:val="24"/>
                <w:szCs w:val="24"/>
                <w:lang w:val="ru-RU" w:eastAsia="uk-UA"/>
              </w:rPr>
              <w:t>-</w:t>
            </w:r>
            <w:proofErr w:type="spellStart"/>
            <w:r w:rsidR="00611035">
              <w:rPr>
                <w:sz w:val="24"/>
                <w:szCs w:val="24"/>
                <w:lang w:val="en-US" w:eastAsia="uk-UA"/>
              </w:rPr>
              <w:t>rada</w:t>
            </w:r>
            <w:proofErr w:type="spellEnd"/>
            <w:r w:rsidR="00B06053" w:rsidRPr="00E20623">
              <w:rPr>
                <w:sz w:val="24"/>
                <w:szCs w:val="24"/>
                <w:lang w:val="ru-RU" w:eastAsia="uk-UA"/>
              </w:rPr>
              <w:t>.</w:t>
            </w:r>
            <w:proofErr w:type="spellStart"/>
            <w:r w:rsidR="00B06053">
              <w:rPr>
                <w:sz w:val="24"/>
                <w:szCs w:val="24"/>
                <w:lang w:val="en-US" w:eastAsia="uk-UA"/>
              </w:rPr>
              <w:t>gov</w:t>
            </w:r>
            <w:proofErr w:type="spellEnd"/>
            <w:r w:rsidR="00B06053" w:rsidRPr="00E20623">
              <w:rPr>
                <w:sz w:val="24"/>
                <w:szCs w:val="24"/>
                <w:lang w:val="ru-RU" w:eastAsia="uk-UA"/>
              </w:rPr>
              <w:t>.</w:t>
            </w:r>
            <w:proofErr w:type="spellStart"/>
            <w:r w:rsidR="00B06053">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20623" w:rsidRDefault="00E20623"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B43324" w:rsidRPr="00E20623">
                <w:rPr>
                  <w:rStyle w:val="ac"/>
                </w:rPr>
                <w:t>Закон України «Про адміністративні послуги»;</w:t>
              </w:r>
            </w:hyperlink>
          </w:p>
          <w:p w:rsidR="00E20623" w:rsidRDefault="00E20623" w:rsidP="00FA1A68">
            <w:pPr>
              <w:pStyle w:val="ab"/>
              <w:shd w:val="clear" w:color="auto" w:fill="FFFFFF"/>
              <w:spacing w:before="0" w:beforeAutospacing="0" w:after="0" w:afterAutospacing="0"/>
              <w:jc w:val="both"/>
              <w:textAlignment w:val="baseline"/>
              <w:rPr>
                <w:color w:val="000000" w:themeColor="text1"/>
              </w:rPr>
            </w:pPr>
          </w:p>
          <w:p w:rsidR="00E20623" w:rsidRDefault="00E20623" w:rsidP="00FA1A68">
            <w:pPr>
              <w:pStyle w:val="ab"/>
              <w:shd w:val="clear" w:color="auto" w:fill="FFFFFF"/>
              <w:spacing w:before="0" w:beforeAutospacing="0" w:after="0" w:afterAutospacing="0"/>
              <w:jc w:val="both"/>
              <w:textAlignment w:val="baseline"/>
              <w:rPr>
                <w:color w:val="000000" w:themeColor="text1"/>
              </w:rPr>
            </w:pPr>
            <w:hyperlink r:id="rId9" w:anchor="Text" w:history="1">
              <w:r w:rsidR="00B43324" w:rsidRPr="00E20623">
                <w:rPr>
                  <w:rStyle w:val="ac"/>
                </w:rPr>
                <w:t xml:space="preserve"> Закон України «Про надання публічних (електронних послуг) щодо декларування та реєстрації місця проживання в Україні»;</w:t>
              </w:r>
            </w:hyperlink>
            <w:r w:rsidR="00B43324">
              <w:rPr>
                <w:color w:val="000000" w:themeColor="text1"/>
              </w:rPr>
              <w:t xml:space="preserve"> </w:t>
            </w:r>
          </w:p>
          <w:p w:rsidR="00E20623" w:rsidRDefault="00E20623" w:rsidP="00FA1A68">
            <w:pPr>
              <w:pStyle w:val="ab"/>
              <w:shd w:val="clear" w:color="auto" w:fill="FFFFFF"/>
              <w:spacing w:before="0" w:beforeAutospacing="0" w:after="0" w:afterAutospacing="0"/>
              <w:jc w:val="both"/>
              <w:textAlignment w:val="baseline"/>
              <w:rPr>
                <w:color w:val="000000" w:themeColor="text1"/>
              </w:rPr>
            </w:pPr>
          </w:p>
          <w:p w:rsidR="009536DF" w:rsidRPr="00B43324" w:rsidRDefault="00E20623" w:rsidP="00FA1A68">
            <w:pPr>
              <w:pStyle w:val="ab"/>
              <w:shd w:val="clear" w:color="auto" w:fill="FFFFFF"/>
              <w:spacing w:before="0" w:beforeAutospacing="0" w:after="0" w:afterAutospacing="0"/>
              <w:jc w:val="both"/>
              <w:textAlignment w:val="baseline"/>
              <w:rPr>
                <w:color w:val="000000" w:themeColor="text1"/>
              </w:rPr>
            </w:pPr>
            <w:hyperlink r:id="rId10" w:anchor="Text" w:history="1">
              <w:r w:rsidR="00B43324" w:rsidRPr="00E20623">
                <w:rPr>
                  <w:rStyle w:val="ac"/>
                </w:rPr>
                <w:t>Постанова КМУ від 07.02.2022 № 265 «Деякі питання декларування і реєстрації місця проживання та ведення реєстрів територіальних громад»</w:t>
              </w:r>
            </w:hyperlink>
            <w:bookmarkStart w:id="2" w:name="_GoBack"/>
            <w:bookmarkEnd w:id="2"/>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lastRenderedPageBreak/>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831759" w:rsidRDefault="009A498B" w:rsidP="00FA1A68">
            <w:pPr>
              <w:pStyle w:val="rvps12"/>
              <w:jc w:val="both"/>
              <w:rPr>
                <w:color w:val="000000" w:themeColor="text1"/>
              </w:rPr>
            </w:pPr>
          </w:p>
        </w:tc>
      </w:tr>
      <w:tr w:rsidR="00D4464D" w:rsidRPr="00C734BF" w:rsidTr="00E60C28">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47A02" w:rsidRPr="009E15CD" w:rsidRDefault="00A47A02" w:rsidP="004D4912">
            <w:pPr>
              <w:rPr>
                <w:color w:val="000000" w:themeColor="text1"/>
                <w:sz w:val="24"/>
                <w:szCs w:val="24"/>
              </w:rPr>
            </w:pP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Умови отримання адміністративної послуги</w:t>
            </w: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E20623"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946EE2" w:rsidP="00FA1A68">
            <w:pPr>
              <w:ind w:firstLine="20"/>
              <w:rPr>
                <w:color w:val="000000" w:themeColor="text1"/>
                <w:sz w:val="24"/>
                <w:szCs w:val="24"/>
                <w:highlight w:val="yellow"/>
                <w:lang w:eastAsia="uk-UA"/>
              </w:rPr>
            </w:pPr>
            <w:r>
              <w:rPr>
                <w:color w:val="000000" w:themeColor="text1"/>
                <w:sz w:val="24"/>
                <w:szCs w:val="24"/>
                <w:lang w:eastAsia="uk-UA"/>
              </w:rPr>
              <w:t xml:space="preserve"> </w:t>
            </w:r>
            <w:r w:rsidR="00E25C6C">
              <w:rPr>
                <w:color w:val="000000" w:themeColor="text1"/>
                <w:sz w:val="24"/>
                <w:szCs w:val="24"/>
                <w:lang w:eastAsia="uk-UA"/>
              </w:rPr>
              <w:t>Особисте звернення фізичної особи або уповноваженої нею особи</w:t>
            </w:r>
          </w:p>
        </w:tc>
      </w:tr>
      <w:tr w:rsidR="00E937A2" w:rsidRPr="00C734BF" w:rsidTr="00E60C28">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D67457" w:rsidP="00E937A2">
            <w:pPr>
              <w:jc w:val="center"/>
              <w:rPr>
                <w:color w:val="000000" w:themeColor="text1"/>
                <w:sz w:val="24"/>
                <w:szCs w:val="24"/>
                <w:lang w:eastAsia="uk-UA"/>
              </w:rPr>
            </w:pPr>
            <w:r>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B06053" w:rsidP="00A739DD">
            <w:pPr>
              <w:rPr>
                <w:color w:val="000000" w:themeColor="text1"/>
                <w:sz w:val="24"/>
                <w:szCs w:val="24"/>
                <w:lang w:eastAsia="uk-UA"/>
              </w:rPr>
            </w:pPr>
            <w:r>
              <w:rPr>
                <w:color w:val="000000" w:themeColor="text1"/>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831759" w:rsidRDefault="00B43324" w:rsidP="00B43324">
            <w:pPr>
              <w:pStyle w:val="a3"/>
              <w:numPr>
                <w:ilvl w:val="0"/>
                <w:numId w:val="18"/>
              </w:numPr>
              <w:tabs>
                <w:tab w:val="left" w:pos="20"/>
                <w:tab w:val="left" w:pos="9781"/>
              </w:tabs>
              <w:rPr>
                <w:sz w:val="24"/>
                <w:szCs w:val="24"/>
              </w:rPr>
            </w:pPr>
            <w:r>
              <w:rPr>
                <w:sz w:val="24"/>
                <w:szCs w:val="24"/>
              </w:rPr>
              <w:t>Заява;</w:t>
            </w:r>
          </w:p>
          <w:p w:rsidR="00B43324" w:rsidRDefault="00B43324" w:rsidP="00B43324">
            <w:pPr>
              <w:pStyle w:val="a3"/>
              <w:numPr>
                <w:ilvl w:val="0"/>
                <w:numId w:val="18"/>
              </w:numPr>
              <w:tabs>
                <w:tab w:val="left" w:pos="20"/>
                <w:tab w:val="left" w:pos="9781"/>
              </w:tabs>
              <w:rPr>
                <w:sz w:val="24"/>
                <w:szCs w:val="24"/>
              </w:rPr>
            </w:pPr>
            <w:r>
              <w:rPr>
                <w:sz w:val="24"/>
                <w:szCs w:val="24"/>
              </w:rPr>
              <w:t>Паспортний документ особи;</w:t>
            </w:r>
          </w:p>
          <w:p w:rsidR="00B43324" w:rsidRDefault="00B43324" w:rsidP="00B43324">
            <w:pPr>
              <w:pStyle w:val="a3"/>
              <w:numPr>
                <w:ilvl w:val="0"/>
                <w:numId w:val="18"/>
              </w:numPr>
              <w:tabs>
                <w:tab w:val="left" w:pos="20"/>
                <w:tab w:val="left" w:pos="9781"/>
              </w:tabs>
              <w:rPr>
                <w:sz w:val="24"/>
                <w:szCs w:val="24"/>
              </w:rPr>
            </w:pPr>
            <w:r>
              <w:rPr>
                <w:sz w:val="24"/>
                <w:szCs w:val="24"/>
              </w:rPr>
              <w:t>Відомості або документ, що підтверджує сплату адміністративного збору;</w:t>
            </w:r>
          </w:p>
          <w:p w:rsidR="00B43324" w:rsidRDefault="00B43324" w:rsidP="00B43324">
            <w:pPr>
              <w:pStyle w:val="a3"/>
              <w:numPr>
                <w:ilvl w:val="0"/>
                <w:numId w:val="18"/>
              </w:numPr>
              <w:tabs>
                <w:tab w:val="left" w:pos="20"/>
                <w:tab w:val="left" w:pos="9781"/>
              </w:tabs>
              <w:rPr>
                <w:sz w:val="24"/>
                <w:szCs w:val="24"/>
              </w:rPr>
            </w:pPr>
            <w:r>
              <w:rPr>
                <w:sz w:val="24"/>
                <w:szCs w:val="24"/>
              </w:rPr>
              <w:t>Документи, що підтверджують:</w:t>
            </w:r>
          </w:p>
          <w:p w:rsidR="00B43324" w:rsidRDefault="00B43324" w:rsidP="00B43324">
            <w:pPr>
              <w:pStyle w:val="a3"/>
              <w:numPr>
                <w:ilvl w:val="0"/>
                <w:numId w:val="19"/>
              </w:numPr>
              <w:tabs>
                <w:tab w:val="left" w:pos="20"/>
                <w:tab w:val="left" w:pos="9781"/>
              </w:tabs>
              <w:rPr>
                <w:sz w:val="24"/>
                <w:szCs w:val="24"/>
              </w:rPr>
            </w:pPr>
            <w:r>
              <w:rPr>
                <w:sz w:val="24"/>
                <w:szCs w:val="24"/>
              </w:rPr>
              <w:t>Право на проживання в житлі</w:t>
            </w:r>
            <w:r w:rsidR="00511B7A">
              <w:rPr>
                <w:sz w:val="24"/>
                <w:szCs w:val="24"/>
              </w:rPr>
              <w:t>, зокрема свідоцтво про право власності, ордер, договір оренди</w:t>
            </w:r>
            <w:r w:rsidR="00BB50C1">
              <w:rPr>
                <w:sz w:val="24"/>
                <w:szCs w:val="24"/>
              </w:rPr>
              <w:t xml:space="preserve">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малолітніх та неповнолітніх дітей за </w:t>
            </w:r>
            <w:proofErr w:type="spellStart"/>
            <w:r w:rsidR="00BB50C1">
              <w:rPr>
                <w:sz w:val="24"/>
                <w:szCs w:val="24"/>
              </w:rPr>
              <w:t>адресою</w:t>
            </w:r>
            <w:proofErr w:type="spellEnd"/>
            <w:r w:rsidR="00BB50C1">
              <w:rPr>
                <w:sz w:val="24"/>
                <w:szCs w:val="24"/>
              </w:rPr>
              <w:t xml:space="preserve"> задекларованого/зареєстрованого місця проживання батьків або законних представників, або одного з них;</w:t>
            </w:r>
          </w:p>
          <w:p w:rsidR="00BB50C1" w:rsidRDefault="00BB50C1" w:rsidP="00B43324">
            <w:pPr>
              <w:pStyle w:val="a3"/>
              <w:numPr>
                <w:ilvl w:val="0"/>
                <w:numId w:val="19"/>
              </w:numPr>
              <w:tabs>
                <w:tab w:val="left" w:pos="20"/>
                <w:tab w:val="left" w:pos="9781"/>
              </w:tabs>
              <w:rPr>
                <w:sz w:val="24"/>
                <w:szCs w:val="24"/>
              </w:rPr>
            </w:pPr>
            <w:r>
              <w:rPr>
                <w:sz w:val="24"/>
                <w:szCs w:val="24"/>
              </w:rPr>
              <w:t>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w:t>
            </w:r>
            <w:r w:rsidR="001751FD">
              <w:rPr>
                <w:sz w:val="24"/>
                <w:szCs w:val="24"/>
              </w:rPr>
              <w:t xml:space="preserve"> в спеціалізованій соціальній установі, іншого надавача соціальних послуг з проживанням, копія посвідчення про взяття на облік бездомної особи (для осіб, які перебувають на обліку у таких установах або закладах);</w:t>
            </w:r>
          </w:p>
          <w:p w:rsidR="001751FD" w:rsidRDefault="001751FD" w:rsidP="001751FD">
            <w:pPr>
              <w:pStyle w:val="a3"/>
              <w:numPr>
                <w:ilvl w:val="0"/>
                <w:numId w:val="18"/>
              </w:numPr>
              <w:tabs>
                <w:tab w:val="left" w:pos="20"/>
                <w:tab w:val="left" w:pos="9781"/>
              </w:tabs>
              <w:rPr>
                <w:sz w:val="24"/>
                <w:szCs w:val="24"/>
              </w:rPr>
            </w:pPr>
            <w:r>
              <w:rPr>
                <w:sz w:val="24"/>
                <w:szCs w:val="24"/>
              </w:rPr>
              <w:t>Військово-обліковий докумен</w:t>
            </w:r>
            <w:r w:rsidR="00B01918">
              <w:rPr>
                <w:sz w:val="24"/>
                <w:szCs w:val="24"/>
              </w:rPr>
              <w:t>т</w:t>
            </w:r>
            <w:r>
              <w:rPr>
                <w:sz w:val="24"/>
                <w:szCs w:val="24"/>
              </w:rPr>
              <w:t xml:space="preserve"> (для громадян</w:t>
            </w:r>
            <w:r w:rsidR="00B01918">
              <w:rPr>
                <w:sz w:val="24"/>
                <w:szCs w:val="24"/>
              </w:rPr>
              <w:t xml:space="preserve"> України, які підлягають взяттю на військовий облік або перебувають на військовому обліку);</w:t>
            </w:r>
          </w:p>
          <w:p w:rsidR="00B01918" w:rsidRDefault="00B01918" w:rsidP="00B01918">
            <w:pPr>
              <w:tabs>
                <w:tab w:val="left" w:pos="20"/>
                <w:tab w:val="left" w:pos="9781"/>
              </w:tabs>
              <w:rPr>
                <w:sz w:val="24"/>
                <w:szCs w:val="24"/>
              </w:rPr>
            </w:pPr>
            <w:r>
              <w:rPr>
                <w:sz w:val="24"/>
                <w:szCs w:val="24"/>
              </w:rPr>
              <w:t xml:space="preserve">  У разі подання заяви законним представником (представником) особи, крім зазначених документів, додатково подаються:</w:t>
            </w:r>
          </w:p>
          <w:p w:rsidR="00B01918" w:rsidRDefault="00B01918" w:rsidP="00B01918">
            <w:pPr>
              <w:pStyle w:val="a3"/>
              <w:numPr>
                <w:ilvl w:val="0"/>
                <w:numId w:val="20"/>
              </w:numPr>
              <w:tabs>
                <w:tab w:val="left" w:pos="20"/>
                <w:tab w:val="left" w:pos="9781"/>
              </w:tabs>
              <w:rPr>
                <w:sz w:val="24"/>
                <w:szCs w:val="24"/>
              </w:rPr>
            </w:pPr>
            <w:r>
              <w:rPr>
                <w:sz w:val="24"/>
                <w:szCs w:val="24"/>
              </w:rPr>
              <w:t>Документ, що посвідчує особу законного представника;</w:t>
            </w:r>
          </w:p>
          <w:p w:rsidR="00B01918" w:rsidRDefault="00B01918" w:rsidP="00B01918">
            <w:pPr>
              <w:pStyle w:val="a3"/>
              <w:numPr>
                <w:ilvl w:val="0"/>
                <w:numId w:val="20"/>
              </w:numPr>
              <w:tabs>
                <w:tab w:val="left" w:pos="20"/>
                <w:tab w:val="left" w:pos="9781"/>
              </w:tabs>
              <w:rPr>
                <w:sz w:val="24"/>
                <w:szCs w:val="24"/>
              </w:rPr>
            </w:pPr>
            <w:r>
              <w:rPr>
                <w:sz w:val="24"/>
                <w:szCs w:val="24"/>
              </w:rPr>
              <w:lastRenderedPageBreak/>
              <w:t>Документ, що підтверджує повноваження особи як представника, крім випадків, коли заява подається законним представником малолітньої дитини</w:t>
            </w:r>
            <w:r w:rsidR="00D01C47">
              <w:rPr>
                <w:sz w:val="24"/>
                <w:szCs w:val="24"/>
              </w:rPr>
              <w:t>.</w:t>
            </w:r>
          </w:p>
          <w:p w:rsidR="00D01C47" w:rsidRPr="00D01C47" w:rsidRDefault="00D01C47" w:rsidP="00D01C47">
            <w:pPr>
              <w:tabs>
                <w:tab w:val="left" w:pos="20"/>
                <w:tab w:val="left" w:pos="9781"/>
              </w:tabs>
              <w:rPr>
                <w:sz w:val="24"/>
                <w:szCs w:val="24"/>
              </w:rPr>
            </w:pPr>
            <w:r>
              <w:rPr>
                <w:sz w:val="24"/>
                <w:szCs w:val="24"/>
              </w:rPr>
              <w:t xml:space="preserve"> 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D67457" w:rsidP="00E937A2">
            <w:pPr>
              <w:jc w:val="center"/>
              <w:rPr>
                <w:color w:val="000000" w:themeColor="text1"/>
                <w:sz w:val="24"/>
                <w:szCs w:val="24"/>
                <w:lang w:eastAsia="uk-UA"/>
              </w:rPr>
            </w:pPr>
            <w:r>
              <w:rPr>
                <w:color w:val="000000" w:themeColor="text1"/>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42097" w:rsidP="00A739DD">
            <w:pPr>
              <w:rPr>
                <w:color w:val="000000" w:themeColor="text1"/>
                <w:sz w:val="24"/>
                <w:szCs w:val="24"/>
                <w:highlight w:val="yellow"/>
                <w:lang w:eastAsia="uk-UA"/>
              </w:rPr>
            </w:pPr>
            <w:r w:rsidRPr="00E42097">
              <w:rPr>
                <w:color w:val="000000" w:themeColor="text1"/>
                <w:sz w:val="24"/>
                <w:szCs w:val="24"/>
                <w:lang w:eastAsia="uk-UA"/>
              </w:rPr>
              <w:t>Порядок та спосіб подання документів</w:t>
            </w:r>
            <w:r>
              <w:rPr>
                <w:color w:val="000000" w:themeColor="text1"/>
                <w:sz w:val="24"/>
                <w:szCs w:val="24"/>
                <w:lang w:eastAsia="uk-UA"/>
              </w:rPr>
              <w:t>, необхідних для отримання адміністративних послуг</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D01C47" w:rsidP="0001370A">
            <w:pPr>
              <w:rPr>
                <w:color w:val="000000" w:themeColor="text1"/>
                <w:sz w:val="24"/>
                <w:szCs w:val="24"/>
                <w:lang w:eastAsia="uk-UA"/>
              </w:rPr>
            </w:pPr>
            <w:r>
              <w:rPr>
                <w:color w:val="000000" w:themeColor="text1"/>
                <w:sz w:val="24"/>
                <w:szCs w:val="24"/>
                <w:lang w:eastAsia="uk-UA"/>
              </w:rPr>
              <w:t>Особисто, або через законного представника</w:t>
            </w:r>
          </w:p>
        </w:tc>
      </w:tr>
      <w:tr w:rsidR="00E937A2" w:rsidRPr="00C734BF" w:rsidTr="00E4209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D67457">
              <w:rPr>
                <w:color w:val="000000" w:themeColor="text1"/>
                <w:sz w:val="24"/>
                <w:szCs w:val="24"/>
                <w:lang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E937A2" w:rsidRPr="00E42097" w:rsidRDefault="00E42097" w:rsidP="00A739DD">
            <w:pPr>
              <w:rPr>
                <w:color w:val="000000" w:themeColor="text1"/>
                <w:sz w:val="24"/>
                <w:szCs w:val="24"/>
                <w:lang w:eastAsia="uk-UA"/>
              </w:rPr>
            </w:pPr>
            <w:r w:rsidRPr="00E42097">
              <w:rPr>
                <w:color w:val="000000" w:themeColor="text1"/>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855FEC" w:rsidRDefault="00E42097" w:rsidP="00D67457">
            <w:pPr>
              <w:shd w:val="clear" w:color="auto" w:fill="FFFFFF"/>
              <w:rPr>
                <w:color w:val="000000" w:themeColor="text1"/>
                <w:sz w:val="24"/>
                <w:szCs w:val="24"/>
              </w:rPr>
            </w:pPr>
            <w:r>
              <w:rPr>
                <w:color w:val="000000" w:themeColor="text1"/>
                <w:sz w:val="24"/>
                <w:szCs w:val="24"/>
              </w:rPr>
              <w:t xml:space="preserve"> </w:t>
            </w:r>
            <w:r w:rsidR="00B01918">
              <w:rPr>
                <w:color w:val="000000" w:themeColor="text1"/>
                <w:sz w:val="24"/>
                <w:szCs w:val="24"/>
              </w:rPr>
              <w:t>За реєстрацію місця проживання стягується адміністративний збір</w:t>
            </w:r>
            <w:r w:rsidR="00D01C47">
              <w:rPr>
                <w:color w:val="000000" w:themeColor="text1"/>
                <w:sz w:val="24"/>
                <w:szCs w:val="24"/>
              </w:rPr>
              <w:t>:</w:t>
            </w:r>
          </w:p>
          <w:p w:rsidR="00D01C47" w:rsidRPr="00D01C47" w:rsidRDefault="00D01C47" w:rsidP="00D01C47">
            <w:pPr>
              <w:pStyle w:val="ab"/>
              <w:shd w:val="clear" w:color="auto" w:fill="FFFFFF"/>
              <w:spacing w:before="0" w:beforeAutospacing="0" w:after="0" w:afterAutospacing="0"/>
              <w:ind w:left="158"/>
              <w:jc w:val="both"/>
              <w:textAlignment w:val="baseline"/>
              <w:rPr>
                <w:color w:val="333333"/>
                <w:sz w:val="21"/>
                <w:szCs w:val="21"/>
              </w:rPr>
            </w:pPr>
            <w:r w:rsidRPr="00D01C47">
              <w:rPr>
                <w:color w:val="333333"/>
                <w:bdr w:val="none" w:sz="0" w:space="0" w:color="auto" w:frame="1"/>
              </w:rPr>
              <w:t>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цим Законом строку, - за зняття із задекларованого/зареєстрованого місця проживання/зміну місця проживання;</w:t>
            </w:r>
          </w:p>
          <w:p w:rsidR="00D01C47" w:rsidRPr="00D01C47" w:rsidRDefault="00D01C47" w:rsidP="00D01C47">
            <w:pPr>
              <w:pStyle w:val="ab"/>
              <w:shd w:val="clear" w:color="auto" w:fill="FFFFFF"/>
              <w:spacing w:before="0" w:beforeAutospacing="0" w:after="0" w:afterAutospacing="0"/>
              <w:ind w:left="158"/>
              <w:jc w:val="both"/>
              <w:textAlignment w:val="baseline"/>
              <w:rPr>
                <w:color w:val="333333"/>
                <w:sz w:val="21"/>
                <w:szCs w:val="21"/>
              </w:rPr>
            </w:pPr>
            <w:r w:rsidRPr="00D01C47">
              <w:rPr>
                <w:color w:val="333333"/>
                <w:sz w:val="21"/>
                <w:szCs w:val="21"/>
              </w:rPr>
              <w:t> </w:t>
            </w:r>
          </w:p>
          <w:p w:rsidR="00D01C47" w:rsidRPr="00D01C47" w:rsidRDefault="00D01C47" w:rsidP="00D01C47">
            <w:pPr>
              <w:pStyle w:val="ab"/>
              <w:shd w:val="clear" w:color="auto" w:fill="FFFFFF"/>
              <w:spacing w:before="0" w:beforeAutospacing="0" w:after="0" w:afterAutospacing="0"/>
              <w:ind w:left="158"/>
              <w:jc w:val="both"/>
              <w:textAlignment w:val="baseline"/>
              <w:rPr>
                <w:color w:val="333333"/>
                <w:sz w:val="21"/>
                <w:szCs w:val="21"/>
              </w:rPr>
            </w:pPr>
            <w:r w:rsidRPr="00D01C47">
              <w:rPr>
                <w:color w:val="333333"/>
                <w:bdr w:val="none" w:sz="0" w:space="0" w:color="auto" w:frame="1"/>
              </w:rPr>
              <w:t>2,5 відсотка вищевказаного прожиткового мінімуму, - за декларування місця проживання/реєстрацію місця проживання у разі звернення особи з порушенням встановленого цим Законом строку;</w:t>
            </w:r>
          </w:p>
          <w:p w:rsidR="00D01C47" w:rsidRPr="00855FEC" w:rsidRDefault="00D01C47" w:rsidP="00D67457">
            <w:pPr>
              <w:shd w:val="clear" w:color="auto" w:fill="FFFFFF"/>
              <w:rPr>
                <w:color w:val="000000" w:themeColor="text1"/>
                <w:sz w:val="24"/>
                <w:szCs w:val="24"/>
              </w:rPr>
            </w:pP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D67457">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42097" w:rsidP="00A739DD">
            <w:pPr>
              <w:rPr>
                <w:color w:val="000000" w:themeColor="text1"/>
                <w:sz w:val="24"/>
                <w:szCs w:val="24"/>
                <w:highlight w:val="yellow"/>
                <w:lang w:eastAsia="uk-UA"/>
              </w:rPr>
            </w:pPr>
            <w:r w:rsidRPr="00E42097">
              <w:rPr>
                <w:color w:val="000000" w:themeColor="text1"/>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60C28" w:rsidRPr="00C734BF" w:rsidRDefault="00D01C47" w:rsidP="00FE6ADA">
            <w:pPr>
              <w:pStyle w:val="rvps2"/>
              <w:shd w:val="clear" w:color="auto" w:fill="FFFFFF"/>
              <w:spacing w:before="0" w:beforeAutospacing="0" w:after="0" w:afterAutospacing="0"/>
              <w:ind w:left="360"/>
              <w:jc w:val="both"/>
              <w:rPr>
                <w:color w:val="000000" w:themeColor="text1"/>
                <w:lang w:val="uk-UA"/>
              </w:rPr>
            </w:pPr>
            <w:bookmarkStart w:id="3" w:name="o371"/>
            <w:bookmarkStart w:id="4" w:name="o625"/>
            <w:bookmarkStart w:id="5" w:name="o545"/>
            <w:bookmarkStart w:id="6" w:name="n1282"/>
            <w:bookmarkStart w:id="7" w:name="n886"/>
            <w:bookmarkStart w:id="8" w:name="n899"/>
            <w:bookmarkStart w:id="9" w:name="n294"/>
            <w:bookmarkEnd w:id="3"/>
            <w:bookmarkEnd w:id="4"/>
            <w:bookmarkEnd w:id="5"/>
            <w:bookmarkEnd w:id="6"/>
            <w:bookmarkEnd w:id="7"/>
            <w:bookmarkEnd w:id="8"/>
            <w:bookmarkEnd w:id="9"/>
            <w:r>
              <w:rPr>
                <w:color w:val="000000" w:themeColor="text1"/>
                <w:lang w:val="uk-UA"/>
              </w:rPr>
              <w:t xml:space="preserve">В день звернення </w:t>
            </w:r>
          </w:p>
        </w:tc>
      </w:tr>
      <w:tr w:rsidR="00211794" w:rsidRPr="00C734BF" w:rsidTr="00E60C28">
        <w:tc>
          <w:tcPr>
            <w:tcW w:w="210" w:type="pct"/>
            <w:tcBorders>
              <w:top w:val="outset" w:sz="6" w:space="0" w:color="000000"/>
              <w:left w:val="outset" w:sz="6" w:space="0" w:color="000000"/>
              <w:bottom w:val="outset" w:sz="6" w:space="0" w:color="000000"/>
              <w:right w:val="outset" w:sz="6" w:space="0" w:color="000000"/>
            </w:tcBorders>
          </w:tcPr>
          <w:p w:rsidR="00211794" w:rsidRPr="00C734BF" w:rsidRDefault="00E60C28" w:rsidP="006D3299">
            <w:pPr>
              <w:jc w:val="center"/>
              <w:rPr>
                <w:color w:val="000000" w:themeColor="text1"/>
                <w:sz w:val="24"/>
                <w:szCs w:val="24"/>
                <w:lang w:eastAsia="uk-UA"/>
              </w:rPr>
            </w:pPr>
            <w:r>
              <w:rPr>
                <w:color w:val="000000" w:themeColor="text1"/>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211794" w:rsidRPr="00C734BF" w:rsidRDefault="00FE6ADA" w:rsidP="00A739DD">
            <w:pPr>
              <w:rPr>
                <w:color w:val="000000" w:themeColor="text1"/>
                <w:sz w:val="24"/>
                <w:szCs w:val="24"/>
                <w:lang w:eastAsia="uk-UA"/>
              </w:rPr>
            </w:pPr>
            <w:r>
              <w:rPr>
                <w:color w:val="000000" w:themeColor="text1"/>
                <w:sz w:val="24"/>
                <w:szCs w:val="24"/>
                <w:lang w:eastAsia="uk-UA"/>
              </w:rPr>
              <w:t>Перелік підстав для відмови в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25C6C" w:rsidRDefault="00D01C47"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t>У державному реєстрі речових прав на нерухоме майно містяться відомості про обтяження щодо житла, яке особа декларує або реєструє як місце проживання (перебування), що стосуються заборони декларування/реєстрації місця проживання (перебування)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іпотекодержателя або довірчого власника на декларування/реєстрацію місця проживання);</w:t>
            </w:r>
          </w:p>
          <w:p w:rsidR="002A5D0B" w:rsidRDefault="002A5D0B"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t>відомості Державного реєстру речових прав на нерухоме майно не відповідають відомостям, зазначеним у поданих особою документах або даних;</w:t>
            </w:r>
          </w:p>
          <w:p w:rsidR="002A5D0B" w:rsidRDefault="002A5D0B"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t>особа не подала або подала не в повному обсязі необхідні документи або відомості;</w:t>
            </w:r>
          </w:p>
          <w:p w:rsidR="002A5D0B" w:rsidRDefault="002A5D0B"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t>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2A5D0B" w:rsidRDefault="002A5D0B"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lastRenderedPageBreak/>
              <w:t>звернулася дитина віком до 14 років або особа, не уповноважена на подання документів;</w:t>
            </w:r>
          </w:p>
          <w:p w:rsidR="002A5D0B" w:rsidRDefault="002A5D0B"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t>житлу, в якому особа декларує або реєструє своє місце проживання (перебування), не присвоєна адреса у встановленому порядку;</w:t>
            </w:r>
          </w:p>
          <w:p w:rsidR="002A5D0B" w:rsidRDefault="002A5D0B"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t xml:space="preserve">за </w:t>
            </w:r>
            <w:proofErr w:type="spellStart"/>
            <w:r>
              <w:rPr>
                <w:color w:val="000000" w:themeColor="text1"/>
                <w:lang w:val="uk-UA"/>
              </w:rPr>
              <w:t>адресою</w:t>
            </w:r>
            <w:proofErr w:type="spellEnd"/>
            <w:r>
              <w:rPr>
                <w:color w:val="000000" w:themeColor="text1"/>
                <w:lang w:val="uk-UA"/>
              </w:rPr>
              <w:t xml:space="preserve"> житла, в якому особа декларує або реєструє своє місце проживання (перебування), наявний об’єкт нерухомого майна, який не належить до житла;</w:t>
            </w:r>
          </w:p>
          <w:p w:rsidR="002A5D0B" w:rsidRDefault="002A5D0B"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t>відомості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w:t>
            </w:r>
            <w:r w:rsidR="004E104B">
              <w:rPr>
                <w:color w:val="000000" w:themeColor="text1"/>
                <w:lang w:val="uk-UA"/>
              </w:rPr>
              <w:t>ю</w:t>
            </w:r>
            <w:r>
              <w:rPr>
                <w:color w:val="000000" w:themeColor="text1"/>
                <w:lang w:val="uk-UA"/>
              </w:rPr>
              <w:t>ть відомостям, зазначеним у декларації (зая</w:t>
            </w:r>
            <w:r w:rsidR="004E104B">
              <w:rPr>
                <w:color w:val="000000" w:themeColor="text1"/>
                <w:lang w:val="uk-UA"/>
              </w:rPr>
              <w:t>ві), поданій стосовно дитини;</w:t>
            </w:r>
          </w:p>
          <w:p w:rsidR="004E104B" w:rsidRDefault="004E104B" w:rsidP="002A5D0B">
            <w:pPr>
              <w:pStyle w:val="rvps2"/>
              <w:numPr>
                <w:ilvl w:val="0"/>
                <w:numId w:val="21"/>
              </w:numPr>
              <w:shd w:val="clear" w:color="auto" w:fill="FFFFFF"/>
              <w:spacing w:before="0" w:beforeAutospacing="0" w:after="0" w:afterAutospacing="0"/>
              <w:ind w:left="441"/>
              <w:jc w:val="both"/>
              <w:rPr>
                <w:color w:val="000000" w:themeColor="text1"/>
                <w:lang w:val="uk-UA"/>
              </w:rPr>
            </w:pPr>
            <w:r>
              <w:rPr>
                <w:color w:val="000000" w:themeColor="text1"/>
                <w:lang w:val="uk-UA"/>
              </w:rPr>
              <w:t>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(заяві), поданій дитиною</w:t>
            </w:r>
          </w:p>
        </w:tc>
      </w:tr>
      <w:tr w:rsidR="00504E80" w:rsidRPr="00C734BF" w:rsidTr="00E60C28">
        <w:tc>
          <w:tcPr>
            <w:tcW w:w="210" w:type="pct"/>
            <w:tcBorders>
              <w:top w:val="outset" w:sz="6" w:space="0" w:color="000000"/>
              <w:left w:val="outset" w:sz="6" w:space="0" w:color="000000"/>
              <w:bottom w:val="outset" w:sz="6" w:space="0" w:color="000000"/>
              <w:right w:val="outset" w:sz="6" w:space="0" w:color="000000"/>
            </w:tcBorders>
          </w:tcPr>
          <w:p w:rsidR="00504E80" w:rsidRDefault="00504E80" w:rsidP="006D3299">
            <w:pPr>
              <w:jc w:val="center"/>
              <w:rPr>
                <w:color w:val="000000" w:themeColor="text1"/>
                <w:sz w:val="24"/>
                <w:szCs w:val="24"/>
                <w:lang w:eastAsia="uk-UA"/>
              </w:rPr>
            </w:pPr>
            <w:r>
              <w:rPr>
                <w:color w:val="000000" w:themeColor="text1"/>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504E80" w:rsidRDefault="00504E80"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504E80" w:rsidRDefault="004E104B" w:rsidP="00E60C28">
            <w:pPr>
              <w:pStyle w:val="rvps2"/>
              <w:shd w:val="clear" w:color="auto" w:fill="FFFFFF"/>
              <w:spacing w:before="0" w:beforeAutospacing="0" w:after="0" w:afterAutospacing="0"/>
              <w:ind w:left="300"/>
              <w:jc w:val="both"/>
              <w:rPr>
                <w:color w:val="000000" w:themeColor="text1"/>
                <w:lang w:val="uk-UA"/>
              </w:rPr>
            </w:pPr>
            <w:r>
              <w:rPr>
                <w:color w:val="000000" w:themeColor="text1"/>
                <w:lang w:val="uk-UA"/>
              </w:rPr>
              <w:t>Здійснення реєстрації місця проживання</w:t>
            </w:r>
          </w:p>
        </w:tc>
      </w:tr>
      <w:tr w:rsidR="009772D8" w:rsidRPr="00C734BF" w:rsidTr="00E60C28">
        <w:tc>
          <w:tcPr>
            <w:tcW w:w="210" w:type="pct"/>
            <w:tcBorders>
              <w:top w:val="outset" w:sz="6" w:space="0" w:color="000000"/>
              <w:left w:val="outset" w:sz="6" w:space="0" w:color="000000"/>
              <w:bottom w:val="outset" w:sz="6" w:space="0" w:color="000000"/>
              <w:right w:val="outset" w:sz="6" w:space="0" w:color="000000"/>
            </w:tcBorders>
          </w:tcPr>
          <w:p w:rsidR="009772D8" w:rsidRDefault="009772D8" w:rsidP="006D3299">
            <w:pPr>
              <w:jc w:val="center"/>
              <w:rPr>
                <w:color w:val="000000" w:themeColor="text1"/>
                <w:sz w:val="24"/>
                <w:szCs w:val="24"/>
                <w:lang w:eastAsia="uk-UA"/>
              </w:rPr>
            </w:pPr>
            <w:r>
              <w:rPr>
                <w:color w:val="000000" w:themeColor="text1"/>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9772D8" w:rsidRDefault="009772D8" w:rsidP="00A739DD">
            <w:pPr>
              <w:rPr>
                <w:color w:val="000000" w:themeColor="text1"/>
                <w:sz w:val="24"/>
                <w:szCs w:val="24"/>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9772D8" w:rsidRDefault="00E25C6C" w:rsidP="00E60C28">
            <w:pPr>
              <w:pStyle w:val="rvps2"/>
              <w:shd w:val="clear" w:color="auto" w:fill="FFFFFF"/>
              <w:spacing w:before="0" w:beforeAutospacing="0" w:after="0" w:afterAutospacing="0"/>
              <w:ind w:left="300"/>
              <w:jc w:val="both"/>
              <w:rPr>
                <w:color w:val="000000" w:themeColor="text1"/>
                <w:lang w:val="uk-UA"/>
              </w:rPr>
            </w:pPr>
            <w:r>
              <w:rPr>
                <w:color w:val="000000" w:themeColor="text1"/>
                <w:lang w:val="uk-UA"/>
              </w:rPr>
              <w:t xml:space="preserve"> </w:t>
            </w:r>
            <w:r w:rsidR="00C663E0">
              <w:rPr>
                <w:color w:val="000000" w:themeColor="text1"/>
                <w:lang w:val="uk-UA"/>
              </w:rPr>
              <w:t>Особисто, або через законного представника</w:t>
            </w:r>
          </w:p>
        </w:tc>
      </w:tr>
    </w:tbl>
    <w:p w:rsidR="009772D8" w:rsidRDefault="009772D8" w:rsidP="007043FC">
      <w:pPr>
        <w:rPr>
          <w:color w:val="000000" w:themeColor="text1"/>
          <w:sz w:val="20"/>
          <w:szCs w:val="20"/>
        </w:rPr>
      </w:pPr>
    </w:p>
    <w:p w:rsidR="009772D8" w:rsidRDefault="009772D8" w:rsidP="007043FC">
      <w:pPr>
        <w:rPr>
          <w:color w:val="000000" w:themeColor="text1"/>
          <w:sz w:val="20"/>
          <w:szCs w:val="20"/>
        </w:rPr>
      </w:pPr>
    </w:p>
    <w:p w:rsidR="009772D8" w:rsidRDefault="009772D8" w:rsidP="007043FC">
      <w:pPr>
        <w:rPr>
          <w:color w:val="000000" w:themeColor="text1"/>
          <w:sz w:val="20"/>
          <w:szCs w:val="20"/>
        </w:rPr>
      </w:pPr>
    </w:p>
    <w:p w:rsidR="009772D8" w:rsidRDefault="009772D8" w:rsidP="007043FC">
      <w:pPr>
        <w:rPr>
          <w:color w:val="000000" w:themeColor="text1"/>
          <w:sz w:val="20"/>
          <w:szCs w:val="20"/>
        </w:rPr>
      </w:pPr>
    </w:p>
    <w:p w:rsidR="009772D8" w:rsidRDefault="009772D8" w:rsidP="007043FC">
      <w:pPr>
        <w:rPr>
          <w:color w:val="000000" w:themeColor="text1"/>
          <w:sz w:val="20"/>
          <w:szCs w:val="20"/>
        </w:rPr>
      </w:pPr>
    </w:p>
    <w:p w:rsidR="00A00F7D" w:rsidRPr="00901AAA" w:rsidRDefault="00B1083A" w:rsidP="00016D92">
      <w:pPr>
        <w:jc w:val="left"/>
        <w:rPr>
          <w:b/>
          <w:color w:val="000000" w:themeColor="text1"/>
          <w:lang w:eastAsia="uk-UA"/>
        </w:rPr>
      </w:pPr>
      <w:r w:rsidRPr="00901AAA">
        <w:rPr>
          <w:b/>
          <w:color w:val="000000" w:themeColor="text1"/>
          <w:lang w:eastAsia="uk-UA"/>
        </w:rPr>
        <w:t xml:space="preserve">                                                                                    </w:t>
      </w:r>
    </w:p>
    <w:p w:rsidR="00A00F7D" w:rsidRPr="00901AAA" w:rsidRDefault="00A00F7D" w:rsidP="00B1083A">
      <w:pPr>
        <w:ind w:left="426"/>
        <w:jc w:val="left"/>
        <w:rPr>
          <w:b/>
          <w:color w:val="000000" w:themeColor="text1"/>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1C2DF7"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p>
    <w:p w:rsidR="001C2DF7" w:rsidRDefault="001C2DF7" w:rsidP="00B1083A">
      <w:pPr>
        <w:ind w:left="426"/>
        <w:jc w:val="left"/>
        <w:rPr>
          <w:color w:val="000000" w:themeColor="text1"/>
          <w:sz w:val="24"/>
          <w:szCs w:val="24"/>
          <w:lang w:eastAsia="uk-UA"/>
        </w:rPr>
      </w:pPr>
    </w:p>
    <w:p w:rsidR="001C2DF7" w:rsidRDefault="001C2DF7" w:rsidP="00B1083A">
      <w:pPr>
        <w:ind w:left="426"/>
        <w:jc w:val="left"/>
        <w:rPr>
          <w:color w:val="000000" w:themeColor="text1"/>
          <w:sz w:val="24"/>
          <w:szCs w:val="24"/>
          <w:lang w:eastAsia="uk-UA"/>
        </w:rPr>
      </w:pPr>
    </w:p>
    <w:p w:rsidR="00E25C6C" w:rsidRDefault="001C2DF7"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E25C6C" w:rsidRDefault="00E25C6C" w:rsidP="00B1083A">
      <w:pPr>
        <w:ind w:left="426"/>
        <w:jc w:val="left"/>
        <w:rPr>
          <w:color w:val="000000" w:themeColor="text1"/>
          <w:sz w:val="24"/>
          <w:szCs w:val="24"/>
          <w:lang w:eastAsia="uk-UA"/>
        </w:rPr>
      </w:pPr>
    </w:p>
    <w:p w:rsidR="00E25C6C" w:rsidRDefault="00E25C6C" w:rsidP="00B1083A">
      <w:pPr>
        <w:ind w:left="426"/>
        <w:jc w:val="left"/>
        <w:rPr>
          <w:color w:val="000000" w:themeColor="text1"/>
          <w:sz w:val="24"/>
          <w:szCs w:val="24"/>
          <w:lang w:eastAsia="uk-UA"/>
        </w:rPr>
      </w:pPr>
    </w:p>
    <w:p w:rsidR="00E25C6C" w:rsidRDefault="00E25C6C" w:rsidP="00B1083A">
      <w:pPr>
        <w:ind w:left="426"/>
        <w:jc w:val="left"/>
        <w:rPr>
          <w:color w:val="000000" w:themeColor="text1"/>
          <w:sz w:val="24"/>
          <w:szCs w:val="24"/>
          <w:lang w:eastAsia="uk-UA"/>
        </w:rPr>
      </w:pPr>
    </w:p>
    <w:p w:rsidR="00E25C6C" w:rsidRDefault="00E25C6C" w:rsidP="00B1083A">
      <w:pPr>
        <w:ind w:left="426"/>
        <w:jc w:val="left"/>
        <w:rPr>
          <w:color w:val="000000" w:themeColor="text1"/>
          <w:sz w:val="24"/>
          <w:szCs w:val="24"/>
          <w:lang w:eastAsia="uk-UA"/>
        </w:rPr>
      </w:pPr>
    </w:p>
    <w:p w:rsidR="00E25C6C" w:rsidRDefault="00E25C6C" w:rsidP="00B1083A">
      <w:pPr>
        <w:ind w:left="426"/>
        <w:jc w:val="left"/>
        <w:rPr>
          <w:color w:val="000000" w:themeColor="text1"/>
          <w:sz w:val="24"/>
          <w:szCs w:val="24"/>
          <w:lang w:eastAsia="uk-UA"/>
        </w:rPr>
      </w:pPr>
    </w:p>
    <w:p w:rsidR="00C24FC2" w:rsidRDefault="00E25C6C" w:rsidP="00831759">
      <w:pPr>
        <w:rPr>
          <w:lang w:eastAsia="uk-UA"/>
        </w:rPr>
      </w:pPr>
      <w:r>
        <w:rPr>
          <w:lang w:eastAsia="uk-UA"/>
        </w:rPr>
        <w:t xml:space="preserve">                                                                                         </w:t>
      </w:r>
    </w:p>
    <w:p w:rsidR="00C24FC2" w:rsidRDefault="00C24FC2" w:rsidP="00831759">
      <w:pPr>
        <w:rPr>
          <w:lang w:eastAsia="uk-UA"/>
        </w:rPr>
      </w:pPr>
    </w:p>
    <w:p w:rsidR="00C24FC2" w:rsidRDefault="00C24FC2" w:rsidP="00831759">
      <w:pPr>
        <w:rPr>
          <w:lang w:eastAsia="uk-UA"/>
        </w:rPr>
      </w:pPr>
    </w:p>
    <w:p w:rsidR="00C24FC2" w:rsidRDefault="00C24FC2" w:rsidP="00831759">
      <w:pPr>
        <w:rPr>
          <w:lang w:eastAsia="uk-UA"/>
        </w:rPr>
      </w:pPr>
    </w:p>
    <w:p w:rsidR="00C24FC2" w:rsidRDefault="00C24FC2" w:rsidP="00831759">
      <w:pPr>
        <w:rPr>
          <w:lang w:eastAsia="uk-UA"/>
        </w:rPr>
      </w:pPr>
    </w:p>
    <w:p w:rsidR="00B1083A" w:rsidRDefault="00C24FC2" w:rsidP="00831759">
      <w:pPr>
        <w:rPr>
          <w:lang w:eastAsia="uk-UA"/>
        </w:rPr>
      </w:pPr>
      <w:r>
        <w:rPr>
          <w:lang w:eastAsia="uk-UA"/>
        </w:rPr>
        <w:t xml:space="preserve">                                                                                  </w:t>
      </w:r>
      <w:r w:rsidR="00923EC7">
        <w:rPr>
          <w:lang w:eastAsia="uk-UA"/>
        </w:rPr>
        <w:t xml:space="preserve"> </w:t>
      </w:r>
      <w:r w:rsidR="00B1083A">
        <w:rPr>
          <w:lang w:eastAsia="uk-UA"/>
        </w:rPr>
        <w:t>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B1083A" w:rsidRDefault="00DC1B9F" w:rsidP="00B1083A">
      <w:pPr>
        <w:ind w:left="5812"/>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від </w:t>
      </w:r>
      <w:r>
        <w:rPr>
          <w:color w:val="000000" w:themeColor="text1"/>
          <w:sz w:val="24"/>
          <w:szCs w:val="24"/>
          <w:lang w:eastAsia="uk-UA"/>
        </w:rPr>
        <w:t>17.11.2022</w:t>
      </w:r>
      <w:r w:rsidR="00B1083A">
        <w:rPr>
          <w:color w:val="000000" w:themeColor="text1"/>
          <w:sz w:val="24"/>
          <w:szCs w:val="24"/>
          <w:lang w:eastAsia="uk-UA"/>
        </w:rPr>
        <w:t xml:space="preserve">  №</w:t>
      </w:r>
      <w:r>
        <w:rPr>
          <w:color w:val="000000" w:themeColor="text1"/>
          <w:sz w:val="24"/>
          <w:szCs w:val="24"/>
          <w:lang w:eastAsia="uk-UA"/>
        </w:rPr>
        <w:t xml:space="preserve"> 20</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     </w:t>
      </w: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4379D">
      <w:pPr>
        <w:rPr>
          <w:sz w:val="24"/>
          <w:szCs w:val="24"/>
          <w:lang w:eastAsia="ru-RU"/>
        </w:rPr>
      </w:pPr>
    </w:p>
    <w:p w:rsidR="00547F06" w:rsidRDefault="00547F06" w:rsidP="0074379D">
      <w:pPr>
        <w:keepNext/>
        <w:keepLines/>
        <w:jc w:val="center"/>
        <w:outlineLvl w:val="1"/>
        <w:rPr>
          <w:b/>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w:t>
      </w:r>
      <w:r w:rsidR="00016D92">
        <w:rPr>
          <w:b/>
          <w:lang w:eastAsia="uk-UA"/>
        </w:rPr>
        <w:t>№ 00034</w:t>
      </w:r>
    </w:p>
    <w:p w:rsidR="005714CB" w:rsidRDefault="005714C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016D92" w:rsidRDefault="00016D92" w:rsidP="0074379D">
      <w:pPr>
        <w:keepNext/>
        <w:keepLines/>
        <w:jc w:val="center"/>
        <w:outlineLvl w:val="1"/>
        <w:rPr>
          <w:b/>
          <w:lang w:eastAsia="uk-UA"/>
        </w:rPr>
      </w:pPr>
    </w:p>
    <w:p w:rsidR="00C24FC2" w:rsidRPr="0062428C" w:rsidRDefault="0062428C" w:rsidP="0074379D">
      <w:pPr>
        <w:keepNext/>
        <w:keepLines/>
        <w:jc w:val="center"/>
        <w:outlineLvl w:val="1"/>
        <w:rPr>
          <w:b/>
          <w:lang w:eastAsia="uk-UA"/>
        </w:rPr>
      </w:pPr>
      <w:r w:rsidRPr="0062428C">
        <w:rPr>
          <w:b/>
          <w:lang w:eastAsia="uk-UA"/>
        </w:rPr>
        <w:t xml:space="preserve">Реєстрація місця проживання </w:t>
      </w:r>
    </w:p>
    <w:p w:rsidR="00C50A7D" w:rsidRPr="005714CB" w:rsidRDefault="00872AB1" w:rsidP="0074379D">
      <w:pPr>
        <w:jc w:val="center"/>
        <w:rPr>
          <w:sz w:val="24"/>
          <w:szCs w:val="24"/>
        </w:rPr>
      </w:pPr>
      <w:r>
        <w:rPr>
          <w:sz w:val="24"/>
          <w:szCs w:val="24"/>
        </w:rPr>
        <w:t xml:space="preserve">Центр надання адміністративних послуг </w:t>
      </w:r>
      <w:proofErr w:type="spellStart"/>
      <w:r>
        <w:rPr>
          <w:sz w:val="24"/>
          <w:szCs w:val="24"/>
        </w:rPr>
        <w:t>Ж</w:t>
      </w:r>
      <w:r w:rsidR="00666036">
        <w:rPr>
          <w:sz w:val="24"/>
          <w:szCs w:val="24"/>
        </w:rPr>
        <w:t>овківської</w:t>
      </w:r>
      <w:proofErr w:type="spellEnd"/>
      <w:r w:rsidR="00666036">
        <w:rPr>
          <w:sz w:val="24"/>
          <w:szCs w:val="24"/>
        </w:rPr>
        <w:t xml:space="preserve"> міської ради </w:t>
      </w:r>
      <w:r w:rsidR="00C50A7D" w:rsidRPr="005714CB">
        <w:rPr>
          <w:sz w:val="24"/>
          <w:szCs w:val="24"/>
        </w:rPr>
        <w:t>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8316"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1958"/>
        <w:gridCol w:w="1804"/>
      </w:tblGrid>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1958"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1804"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Pr="00166292" w:rsidRDefault="00666036">
            <w:pPr>
              <w:spacing w:line="254" w:lineRule="auto"/>
              <w:rPr>
                <w:sz w:val="24"/>
                <w:szCs w:val="24"/>
                <w:lang w:val="ru-RU"/>
              </w:rPr>
            </w:pPr>
            <w:proofErr w:type="spellStart"/>
            <w:r>
              <w:rPr>
                <w:sz w:val="24"/>
                <w:szCs w:val="24"/>
                <w:lang w:val="ru-RU"/>
              </w:rPr>
              <w:t>Прийом</w:t>
            </w:r>
            <w:proofErr w:type="spellEnd"/>
            <w:r>
              <w:rPr>
                <w:sz w:val="24"/>
                <w:szCs w:val="24"/>
                <w:lang w:val="ru-RU"/>
              </w:rPr>
              <w:t xml:space="preserve"> </w:t>
            </w:r>
            <w:proofErr w:type="spellStart"/>
            <w:r w:rsidR="00790D61">
              <w:rPr>
                <w:sz w:val="24"/>
                <w:szCs w:val="24"/>
                <w:lang w:val="ru-RU"/>
              </w:rPr>
              <w:t>документів</w:t>
            </w:r>
            <w:proofErr w:type="spellEnd"/>
            <w:r w:rsidR="00790D61">
              <w:rPr>
                <w:sz w:val="24"/>
                <w:szCs w:val="24"/>
                <w:lang w:val="ru-RU"/>
              </w:rPr>
              <w:t xml:space="preserve">, </w:t>
            </w:r>
            <w:proofErr w:type="spellStart"/>
            <w:r w:rsidR="00790D61">
              <w:rPr>
                <w:sz w:val="24"/>
                <w:szCs w:val="24"/>
                <w:lang w:val="ru-RU"/>
              </w:rPr>
              <w:t>що</w:t>
            </w:r>
            <w:proofErr w:type="spellEnd"/>
            <w:r w:rsidR="00790D61">
              <w:rPr>
                <w:sz w:val="24"/>
                <w:szCs w:val="24"/>
                <w:lang w:val="ru-RU"/>
              </w:rPr>
              <w:t xml:space="preserve"> </w:t>
            </w:r>
            <w:proofErr w:type="spellStart"/>
            <w:r w:rsidR="00790D61">
              <w:rPr>
                <w:sz w:val="24"/>
                <w:szCs w:val="24"/>
                <w:lang w:val="ru-RU"/>
              </w:rPr>
              <w:t>подається</w:t>
            </w:r>
            <w:proofErr w:type="spellEnd"/>
            <w:r w:rsidR="00790D61">
              <w:rPr>
                <w:sz w:val="24"/>
                <w:szCs w:val="24"/>
                <w:lang w:val="ru-RU"/>
              </w:rPr>
              <w:t xml:space="preserve"> </w:t>
            </w:r>
            <w:proofErr w:type="spellStart"/>
            <w:r w:rsidR="00790D61">
              <w:rPr>
                <w:sz w:val="24"/>
                <w:szCs w:val="24"/>
                <w:lang w:val="ru-RU"/>
              </w:rPr>
              <w:t>заявником</w:t>
            </w:r>
            <w:proofErr w:type="spellEnd"/>
            <w:r w:rsidR="00790D61">
              <w:rPr>
                <w:sz w:val="24"/>
                <w:szCs w:val="24"/>
                <w:lang w:val="ru-RU"/>
              </w:rPr>
              <w:t xml:space="preserve"> </w:t>
            </w:r>
            <w:proofErr w:type="spellStart"/>
            <w:r w:rsidR="00790D61">
              <w:rPr>
                <w:sz w:val="24"/>
                <w:szCs w:val="24"/>
                <w:lang w:val="ru-RU"/>
              </w:rPr>
              <w:t>або</w:t>
            </w:r>
            <w:proofErr w:type="spellEnd"/>
            <w:r w:rsidR="00790D61">
              <w:rPr>
                <w:sz w:val="24"/>
                <w:szCs w:val="24"/>
                <w:lang w:val="ru-RU"/>
              </w:rPr>
              <w:t xml:space="preserve"> </w:t>
            </w:r>
            <w:proofErr w:type="spellStart"/>
            <w:r w:rsidR="00790D61">
              <w:rPr>
                <w:sz w:val="24"/>
                <w:szCs w:val="24"/>
                <w:lang w:val="ru-RU"/>
              </w:rPr>
              <w:t>його</w:t>
            </w:r>
            <w:proofErr w:type="spellEnd"/>
            <w:r w:rsidR="00790D61">
              <w:rPr>
                <w:sz w:val="24"/>
                <w:szCs w:val="24"/>
                <w:lang w:val="ru-RU"/>
              </w:rPr>
              <w:t xml:space="preserve"> </w:t>
            </w:r>
            <w:proofErr w:type="spellStart"/>
            <w:r w:rsidR="00790D61">
              <w:rPr>
                <w:sz w:val="24"/>
                <w:szCs w:val="24"/>
                <w:lang w:val="ru-RU"/>
              </w:rPr>
              <w:t>законним</w:t>
            </w:r>
            <w:proofErr w:type="spellEnd"/>
            <w:r w:rsidR="00790D61">
              <w:rPr>
                <w:sz w:val="24"/>
                <w:szCs w:val="24"/>
                <w:lang w:val="ru-RU"/>
              </w:rPr>
              <w:t xml:space="preserve"> </w:t>
            </w:r>
            <w:proofErr w:type="spellStart"/>
            <w:r w:rsidR="00790D61">
              <w:rPr>
                <w:sz w:val="24"/>
                <w:szCs w:val="24"/>
                <w:lang w:val="ru-RU"/>
              </w:rPr>
              <w:t>представником</w:t>
            </w:r>
            <w:proofErr w:type="spellEnd"/>
            <w:r w:rsidR="00872AB1">
              <w:rPr>
                <w:sz w:val="24"/>
                <w:szCs w:val="24"/>
                <w:lang w:val="ru-RU"/>
              </w:rPr>
              <w:t xml:space="preserve">, </w:t>
            </w:r>
            <w:r w:rsidR="00790D61">
              <w:rPr>
                <w:sz w:val="24"/>
                <w:szCs w:val="24"/>
                <w:lang w:val="ru-RU"/>
              </w:rPr>
              <w:t xml:space="preserve">для </w:t>
            </w:r>
            <w:proofErr w:type="spellStart"/>
            <w:r w:rsidR="00872AB1">
              <w:rPr>
                <w:sz w:val="24"/>
                <w:szCs w:val="24"/>
                <w:lang w:val="ru-RU"/>
              </w:rPr>
              <w:t>оформлення</w:t>
            </w:r>
            <w:proofErr w:type="spellEnd"/>
            <w:r w:rsidR="00872AB1">
              <w:rPr>
                <w:sz w:val="24"/>
                <w:szCs w:val="24"/>
                <w:lang w:val="ru-RU"/>
              </w:rPr>
              <w:t xml:space="preserve"> </w:t>
            </w:r>
            <w:proofErr w:type="spellStart"/>
            <w:r w:rsidR="00872AB1">
              <w:rPr>
                <w:sz w:val="24"/>
                <w:szCs w:val="24"/>
                <w:lang w:val="ru-RU"/>
              </w:rPr>
              <w:t>реєстрації</w:t>
            </w:r>
            <w:proofErr w:type="spellEnd"/>
            <w:r w:rsidR="00872AB1">
              <w:rPr>
                <w:sz w:val="24"/>
                <w:szCs w:val="24"/>
                <w:lang w:val="ru-RU"/>
              </w:rPr>
              <w:t xml:space="preserve"> </w:t>
            </w:r>
            <w:proofErr w:type="spellStart"/>
            <w:r w:rsidR="00872AB1">
              <w:rPr>
                <w:sz w:val="24"/>
                <w:szCs w:val="24"/>
                <w:lang w:val="ru-RU"/>
              </w:rPr>
              <w:t>місця</w:t>
            </w:r>
            <w:proofErr w:type="spellEnd"/>
            <w:r w:rsidR="00872AB1">
              <w:rPr>
                <w:sz w:val="24"/>
                <w:szCs w:val="24"/>
                <w:lang w:val="ru-RU"/>
              </w:rPr>
              <w:t xml:space="preserve"> </w:t>
            </w:r>
            <w:proofErr w:type="spellStart"/>
            <w:r w:rsidR="00872AB1">
              <w:rPr>
                <w:sz w:val="24"/>
                <w:szCs w:val="24"/>
                <w:lang w:val="ru-RU"/>
              </w:rPr>
              <w:t>проживання</w:t>
            </w:r>
            <w:proofErr w:type="spellEnd"/>
            <w:r w:rsidR="00872AB1">
              <w:rPr>
                <w:sz w:val="24"/>
                <w:szCs w:val="24"/>
                <w:lang w:val="ru-RU"/>
              </w:rPr>
              <w:t>/</w:t>
            </w:r>
            <w:proofErr w:type="spellStart"/>
            <w:r w:rsidR="00872AB1">
              <w:rPr>
                <w:sz w:val="24"/>
                <w:szCs w:val="24"/>
                <w:lang w:val="ru-RU"/>
              </w:rPr>
              <w:t>перебування</w:t>
            </w:r>
            <w:proofErr w:type="spellEnd"/>
          </w:p>
        </w:tc>
        <w:tc>
          <w:tcPr>
            <w:tcW w:w="1958" w:type="dxa"/>
            <w:tcBorders>
              <w:top w:val="single" w:sz="4" w:space="0" w:color="000000"/>
              <w:left w:val="single" w:sz="4" w:space="0" w:color="000000"/>
              <w:bottom w:val="single" w:sz="4" w:space="0" w:color="000000"/>
              <w:right w:val="nil"/>
            </w:tcBorders>
          </w:tcPr>
          <w:p w:rsidR="004F2B86" w:rsidRPr="00166292" w:rsidRDefault="00666036">
            <w:pPr>
              <w:spacing w:line="254" w:lineRule="auto"/>
              <w:jc w:val="center"/>
              <w:rPr>
                <w:sz w:val="24"/>
                <w:szCs w:val="24"/>
                <w:lang w:val="ru-RU"/>
              </w:rPr>
            </w:pPr>
            <w:proofErr w:type="spellStart"/>
            <w:r>
              <w:rPr>
                <w:sz w:val="24"/>
                <w:szCs w:val="24"/>
                <w:lang w:val="ru-RU"/>
              </w:rPr>
              <w:t>Адміністратор</w:t>
            </w:r>
            <w:proofErr w:type="spellEnd"/>
            <w:r>
              <w:rPr>
                <w:sz w:val="24"/>
                <w:szCs w:val="24"/>
                <w:lang w:val="ru-RU"/>
              </w:rPr>
              <w:t xml:space="preserve"> </w:t>
            </w:r>
          </w:p>
        </w:tc>
        <w:tc>
          <w:tcPr>
            <w:tcW w:w="1804" w:type="dxa"/>
            <w:tcBorders>
              <w:top w:val="single" w:sz="4" w:space="0" w:color="000000"/>
              <w:left w:val="single" w:sz="4" w:space="0" w:color="000000"/>
              <w:bottom w:val="single" w:sz="4" w:space="0" w:color="000000"/>
              <w:right w:val="single" w:sz="4" w:space="0" w:color="000000"/>
            </w:tcBorders>
          </w:tcPr>
          <w:p w:rsidR="004F2B86" w:rsidRPr="00166292" w:rsidRDefault="009806FB">
            <w:pPr>
              <w:spacing w:line="254" w:lineRule="auto"/>
              <w:rPr>
                <w:sz w:val="24"/>
                <w:szCs w:val="24"/>
                <w:lang w:val="ru-RU"/>
              </w:rPr>
            </w:pPr>
            <w:r>
              <w:rPr>
                <w:sz w:val="24"/>
                <w:szCs w:val="24"/>
                <w:lang w:val="ru-RU"/>
              </w:rPr>
              <w:t>В</w:t>
            </w:r>
            <w:r w:rsidR="004F2B86">
              <w:rPr>
                <w:sz w:val="24"/>
                <w:szCs w:val="24"/>
                <w:lang w:val="ru-RU"/>
              </w:rPr>
              <w:t xml:space="preserve"> день </w:t>
            </w:r>
            <w:proofErr w:type="spellStart"/>
            <w:r w:rsidR="004F2B86">
              <w:rPr>
                <w:sz w:val="24"/>
                <w:szCs w:val="24"/>
                <w:lang w:val="ru-RU"/>
              </w:rPr>
              <w:t>звернення</w:t>
            </w:r>
            <w:proofErr w:type="spellEnd"/>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EB6919">
            <w:pPr>
              <w:spacing w:line="254" w:lineRule="auto"/>
              <w:rPr>
                <w:sz w:val="24"/>
                <w:szCs w:val="24"/>
                <w:lang w:val="ru-RU"/>
              </w:rPr>
            </w:pPr>
            <w:r>
              <w:rPr>
                <w:bCs/>
                <w:sz w:val="24"/>
                <w:szCs w:val="24"/>
                <w:lang w:val="ru-RU"/>
              </w:rPr>
              <w:t>2</w:t>
            </w:r>
            <w:r w:rsidR="004F2B86" w:rsidRPr="00166292">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4F2B86" w:rsidRPr="00790D61" w:rsidRDefault="00790D61">
            <w:pPr>
              <w:spacing w:line="254" w:lineRule="auto"/>
              <w:rPr>
                <w:sz w:val="24"/>
                <w:szCs w:val="24"/>
              </w:rPr>
            </w:pPr>
            <w:r>
              <w:rPr>
                <w:sz w:val="24"/>
                <w:szCs w:val="24"/>
              </w:rPr>
              <w:t xml:space="preserve">Перевірка документів, які подаються для отримання </w:t>
            </w:r>
            <w:r w:rsidR="00C24FC2" w:rsidRPr="000B1EB9">
              <w:rPr>
                <w:sz w:val="24"/>
                <w:szCs w:val="24"/>
              </w:rPr>
              <w:t>послуги</w:t>
            </w:r>
          </w:p>
        </w:tc>
        <w:tc>
          <w:tcPr>
            <w:tcW w:w="1958" w:type="dxa"/>
            <w:tcBorders>
              <w:top w:val="single" w:sz="4" w:space="0" w:color="000000"/>
              <w:left w:val="single" w:sz="4" w:space="0" w:color="000000"/>
              <w:bottom w:val="single" w:sz="4" w:space="0" w:color="000000"/>
              <w:right w:val="nil"/>
            </w:tcBorders>
          </w:tcPr>
          <w:p w:rsidR="00134349" w:rsidRPr="00166292" w:rsidRDefault="00790D61">
            <w:pPr>
              <w:spacing w:line="254"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4F2B86" w:rsidRPr="00166292" w:rsidRDefault="00790D61">
            <w:pPr>
              <w:spacing w:line="254"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r w:rsidR="009976FE" w:rsidRPr="00166292" w:rsidTr="004F2B86">
        <w:tc>
          <w:tcPr>
            <w:tcW w:w="540" w:type="dxa"/>
            <w:tcBorders>
              <w:top w:val="single" w:sz="4" w:space="0" w:color="000000"/>
              <w:left w:val="single" w:sz="4" w:space="0" w:color="000000"/>
              <w:bottom w:val="single" w:sz="4" w:space="0" w:color="000000"/>
              <w:right w:val="nil"/>
            </w:tcBorders>
          </w:tcPr>
          <w:p w:rsidR="009976FE" w:rsidRDefault="009806FB">
            <w:pPr>
              <w:spacing w:line="254" w:lineRule="auto"/>
              <w:rPr>
                <w:bCs/>
                <w:sz w:val="24"/>
                <w:szCs w:val="24"/>
                <w:lang w:val="ru-RU"/>
              </w:rPr>
            </w:pPr>
            <w:r>
              <w:rPr>
                <w:bCs/>
                <w:sz w:val="24"/>
                <w:szCs w:val="24"/>
                <w:lang w:val="en-US"/>
              </w:rPr>
              <w:t>3</w:t>
            </w:r>
            <w:r w:rsidR="009976FE">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9976FE" w:rsidRPr="00872AB1" w:rsidRDefault="00872AB1">
            <w:pPr>
              <w:spacing w:line="254" w:lineRule="auto"/>
              <w:rPr>
                <w:sz w:val="24"/>
                <w:szCs w:val="24"/>
              </w:rPr>
            </w:pPr>
            <w:r w:rsidRPr="00872AB1">
              <w:rPr>
                <w:sz w:val="24"/>
                <w:szCs w:val="24"/>
              </w:rPr>
              <w:t>Реєстрація</w:t>
            </w:r>
            <w:r>
              <w:rPr>
                <w:sz w:val="24"/>
                <w:szCs w:val="24"/>
              </w:rPr>
              <w:t xml:space="preserve"> заяви про реєстрацію місця проживання/перебування</w:t>
            </w:r>
          </w:p>
        </w:tc>
        <w:tc>
          <w:tcPr>
            <w:tcW w:w="1958" w:type="dxa"/>
            <w:tcBorders>
              <w:top w:val="single" w:sz="4" w:space="0" w:color="000000"/>
              <w:left w:val="single" w:sz="4" w:space="0" w:color="000000"/>
              <w:bottom w:val="single" w:sz="4" w:space="0" w:color="000000"/>
              <w:right w:val="nil"/>
            </w:tcBorders>
          </w:tcPr>
          <w:p w:rsidR="009976FE" w:rsidRDefault="00C24FC2">
            <w:pPr>
              <w:spacing w:line="254"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9976FE" w:rsidRDefault="000B1EB9">
            <w:pPr>
              <w:spacing w:line="254"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r w:rsidR="00790D61" w:rsidRPr="00166292" w:rsidTr="004F2B86">
        <w:tc>
          <w:tcPr>
            <w:tcW w:w="540" w:type="dxa"/>
            <w:tcBorders>
              <w:top w:val="single" w:sz="4" w:space="0" w:color="000000"/>
              <w:left w:val="single" w:sz="4" w:space="0" w:color="000000"/>
              <w:bottom w:val="single" w:sz="4" w:space="0" w:color="000000"/>
              <w:right w:val="nil"/>
            </w:tcBorders>
          </w:tcPr>
          <w:p w:rsidR="00790D61" w:rsidRPr="00790D61" w:rsidRDefault="00790D61">
            <w:pPr>
              <w:spacing w:line="254" w:lineRule="auto"/>
              <w:rPr>
                <w:bCs/>
                <w:sz w:val="24"/>
                <w:szCs w:val="24"/>
              </w:rPr>
            </w:pPr>
            <w:r>
              <w:rPr>
                <w:bCs/>
                <w:sz w:val="24"/>
                <w:szCs w:val="24"/>
              </w:rPr>
              <w:t>4.</w:t>
            </w:r>
          </w:p>
        </w:tc>
        <w:tc>
          <w:tcPr>
            <w:tcW w:w="4014" w:type="dxa"/>
            <w:tcBorders>
              <w:top w:val="single" w:sz="4" w:space="0" w:color="000000"/>
              <w:left w:val="single" w:sz="4" w:space="0" w:color="000000"/>
              <w:bottom w:val="single" w:sz="4" w:space="0" w:color="000000"/>
              <w:right w:val="nil"/>
            </w:tcBorders>
          </w:tcPr>
          <w:p w:rsidR="00790D61" w:rsidRDefault="000B1EB9">
            <w:pPr>
              <w:spacing w:line="254" w:lineRule="auto"/>
              <w:rPr>
                <w:sz w:val="24"/>
                <w:szCs w:val="24"/>
              </w:rPr>
            </w:pPr>
            <w:r>
              <w:rPr>
                <w:sz w:val="24"/>
                <w:szCs w:val="24"/>
              </w:rPr>
              <w:t>Видача результату адміністративної послуги (витяг про реєстрацію) заявнику, або уповноваженій ним особі</w:t>
            </w:r>
          </w:p>
        </w:tc>
        <w:tc>
          <w:tcPr>
            <w:tcW w:w="1958" w:type="dxa"/>
            <w:tcBorders>
              <w:top w:val="single" w:sz="4" w:space="0" w:color="000000"/>
              <w:left w:val="single" w:sz="4" w:space="0" w:color="000000"/>
              <w:bottom w:val="single" w:sz="4" w:space="0" w:color="000000"/>
              <w:right w:val="nil"/>
            </w:tcBorders>
          </w:tcPr>
          <w:p w:rsidR="00790D61" w:rsidRDefault="000B1EB9">
            <w:pPr>
              <w:spacing w:line="254"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790D61" w:rsidRDefault="000B1EB9">
            <w:pPr>
              <w:spacing w:line="254"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bl>
    <w:p w:rsidR="0074379D" w:rsidRPr="00166292" w:rsidRDefault="0074379D" w:rsidP="0074379D">
      <w:pPr>
        <w:rPr>
          <w:sz w:val="24"/>
          <w:szCs w:val="24"/>
          <w:lang w:eastAsia="ru-RU"/>
        </w:rPr>
      </w:pPr>
    </w:p>
    <w:p w:rsidR="00A4689D" w:rsidRPr="00A4689D" w:rsidRDefault="00427505" w:rsidP="00790D61">
      <w:pPr>
        <w:rPr>
          <w:sz w:val="24"/>
          <w:szCs w:val="24"/>
        </w:rPr>
      </w:pPr>
      <w:r>
        <w:rPr>
          <w:sz w:val="24"/>
          <w:szCs w:val="24"/>
        </w:rPr>
        <w:t xml:space="preserve">  </w:t>
      </w:r>
    </w:p>
    <w:p w:rsidR="0074379D" w:rsidRPr="00A4689D" w:rsidRDefault="0074379D" w:rsidP="007043FC">
      <w:pPr>
        <w:rPr>
          <w:color w:val="000000" w:themeColor="text1"/>
          <w:sz w:val="24"/>
          <w:szCs w:val="24"/>
        </w:rPr>
      </w:pPr>
    </w:p>
    <w:sectPr w:rsidR="0074379D" w:rsidRPr="00A4689D" w:rsidSect="00D73866">
      <w:headerReference w:type="default" r:id="rId11"/>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C0" w:rsidRDefault="00645BC0">
      <w:r>
        <w:separator/>
      </w:r>
    </w:p>
  </w:endnote>
  <w:endnote w:type="continuationSeparator" w:id="0">
    <w:p w:rsidR="00645BC0" w:rsidRDefault="0064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C0" w:rsidRDefault="00645BC0">
      <w:r>
        <w:separator/>
      </w:r>
    </w:p>
  </w:footnote>
  <w:footnote w:type="continuationSeparator" w:id="0">
    <w:p w:rsidR="00645BC0" w:rsidRDefault="00645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E20623" w:rsidRPr="00E20623">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99" w:hanging="360"/>
      </w:pPr>
      <w:rPr>
        <w:rFonts w:cs="Times New Roman" w:hint="default"/>
        <w:color w:val="000000"/>
      </w:rPr>
    </w:lvl>
    <w:lvl w:ilvl="1" w:tplc="04220019" w:tentative="1">
      <w:start w:val="1"/>
      <w:numFmt w:val="lowerLetter"/>
      <w:lvlText w:val="%2."/>
      <w:lvlJc w:val="left"/>
      <w:pPr>
        <w:ind w:left="621" w:hanging="360"/>
      </w:pPr>
      <w:rPr>
        <w:rFonts w:cs="Times New Roman"/>
      </w:rPr>
    </w:lvl>
    <w:lvl w:ilvl="2" w:tplc="0422001B" w:tentative="1">
      <w:start w:val="1"/>
      <w:numFmt w:val="lowerRoman"/>
      <w:lvlText w:val="%3."/>
      <w:lvlJc w:val="right"/>
      <w:pPr>
        <w:ind w:left="1341" w:hanging="180"/>
      </w:pPr>
      <w:rPr>
        <w:rFonts w:cs="Times New Roman"/>
      </w:rPr>
    </w:lvl>
    <w:lvl w:ilvl="3" w:tplc="0422000F" w:tentative="1">
      <w:start w:val="1"/>
      <w:numFmt w:val="decimal"/>
      <w:lvlText w:val="%4."/>
      <w:lvlJc w:val="left"/>
      <w:pPr>
        <w:ind w:left="2061" w:hanging="360"/>
      </w:pPr>
      <w:rPr>
        <w:rFonts w:cs="Times New Roman"/>
      </w:rPr>
    </w:lvl>
    <w:lvl w:ilvl="4" w:tplc="04220019" w:tentative="1">
      <w:start w:val="1"/>
      <w:numFmt w:val="lowerLetter"/>
      <w:lvlText w:val="%5."/>
      <w:lvlJc w:val="left"/>
      <w:pPr>
        <w:ind w:left="2781" w:hanging="360"/>
      </w:pPr>
      <w:rPr>
        <w:rFonts w:cs="Times New Roman"/>
      </w:rPr>
    </w:lvl>
    <w:lvl w:ilvl="5" w:tplc="0422001B" w:tentative="1">
      <w:start w:val="1"/>
      <w:numFmt w:val="lowerRoman"/>
      <w:lvlText w:val="%6."/>
      <w:lvlJc w:val="right"/>
      <w:pPr>
        <w:ind w:left="3501" w:hanging="180"/>
      </w:pPr>
      <w:rPr>
        <w:rFonts w:cs="Times New Roman"/>
      </w:rPr>
    </w:lvl>
    <w:lvl w:ilvl="6" w:tplc="0422000F" w:tentative="1">
      <w:start w:val="1"/>
      <w:numFmt w:val="decimal"/>
      <w:lvlText w:val="%7."/>
      <w:lvlJc w:val="left"/>
      <w:pPr>
        <w:ind w:left="4221" w:hanging="360"/>
      </w:pPr>
      <w:rPr>
        <w:rFonts w:cs="Times New Roman"/>
      </w:rPr>
    </w:lvl>
    <w:lvl w:ilvl="7" w:tplc="04220019" w:tentative="1">
      <w:start w:val="1"/>
      <w:numFmt w:val="lowerLetter"/>
      <w:lvlText w:val="%8."/>
      <w:lvlJc w:val="left"/>
      <w:pPr>
        <w:ind w:left="4941" w:hanging="360"/>
      </w:pPr>
      <w:rPr>
        <w:rFonts w:cs="Times New Roman"/>
      </w:rPr>
    </w:lvl>
    <w:lvl w:ilvl="8" w:tplc="0422001B" w:tentative="1">
      <w:start w:val="1"/>
      <w:numFmt w:val="lowerRoman"/>
      <w:lvlText w:val="%9."/>
      <w:lvlJc w:val="right"/>
      <w:pPr>
        <w:ind w:left="5661" w:hanging="180"/>
      </w:pPr>
      <w:rPr>
        <w:rFonts w:cs="Times New Roman"/>
      </w:rPr>
    </w:lvl>
  </w:abstractNum>
  <w:abstractNum w:abstractNumId="1" w15:restartNumberingAfterBreak="0">
    <w:nsid w:val="068E3251"/>
    <w:multiLevelType w:val="hybridMultilevel"/>
    <w:tmpl w:val="317257C6"/>
    <w:lvl w:ilvl="0" w:tplc="0C7A1FB2">
      <w:start w:val="1"/>
      <w:numFmt w:val="decimal"/>
      <w:lvlText w:val="%1)"/>
      <w:lvlJc w:val="left"/>
      <w:pPr>
        <w:ind w:left="768" w:hanging="408"/>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0550D22"/>
    <w:multiLevelType w:val="hybridMultilevel"/>
    <w:tmpl w:val="A2FC3696"/>
    <w:lvl w:ilvl="0" w:tplc="8F1A3C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5E5311"/>
    <w:multiLevelType w:val="hybridMultilevel"/>
    <w:tmpl w:val="6BA04BF4"/>
    <w:lvl w:ilvl="0" w:tplc="04220011">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5840074"/>
    <w:multiLevelType w:val="hybridMultilevel"/>
    <w:tmpl w:val="E7EE4A16"/>
    <w:lvl w:ilvl="0" w:tplc="3CA608EE">
      <w:start w:val="1"/>
      <w:numFmt w:val="decimal"/>
      <w:lvlText w:val="%1)"/>
      <w:lvlJc w:val="left"/>
      <w:pPr>
        <w:ind w:left="480" w:hanging="360"/>
      </w:pPr>
      <w:rPr>
        <w:rFonts w:cs="Times New Roman" w:hint="default"/>
      </w:rPr>
    </w:lvl>
    <w:lvl w:ilvl="1" w:tplc="04220019" w:tentative="1">
      <w:start w:val="1"/>
      <w:numFmt w:val="lowerLetter"/>
      <w:lvlText w:val="%2."/>
      <w:lvlJc w:val="left"/>
      <w:pPr>
        <w:ind w:left="1200" w:hanging="360"/>
      </w:pPr>
      <w:rPr>
        <w:rFonts w:cs="Times New Roman"/>
      </w:rPr>
    </w:lvl>
    <w:lvl w:ilvl="2" w:tplc="0422001B" w:tentative="1">
      <w:start w:val="1"/>
      <w:numFmt w:val="lowerRoman"/>
      <w:lvlText w:val="%3."/>
      <w:lvlJc w:val="right"/>
      <w:pPr>
        <w:ind w:left="1920" w:hanging="180"/>
      </w:pPr>
      <w:rPr>
        <w:rFonts w:cs="Times New Roman"/>
      </w:rPr>
    </w:lvl>
    <w:lvl w:ilvl="3" w:tplc="0422000F" w:tentative="1">
      <w:start w:val="1"/>
      <w:numFmt w:val="decimal"/>
      <w:lvlText w:val="%4."/>
      <w:lvlJc w:val="left"/>
      <w:pPr>
        <w:ind w:left="2640" w:hanging="360"/>
      </w:pPr>
      <w:rPr>
        <w:rFonts w:cs="Times New Roman"/>
      </w:rPr>
    </w:lvl>
    <w:lvl w:ilvl="4" w:tplc="04220019" w:tentative="1">
      <w:start w:val="1"/>
      <w:numFmt w:val="lowerLetter"/>
      <w:lvlText w:val="%5."/>
      <w:lvlJc w:val="left"/>
      <w:pPr>
        <w:ind w:left="3360" w:hanging="360"/>
      </w:pPr>
      <w:rPr>
        <w:rFonts w:cs="Times New Roman"/>
      </w:rPr>
    </w:lvl>
    <w:lvl w:ilvl="5" w:tplc="0422001B" w:tentative="1">
      <w:start w:val="1"/>
      <w:numFmt w:val="lowerRoman"/>
      <w:lvlText w:val="%6."/>
      <w:lvlJc w:val="right"/>
      <w:pPr>
        <w:ind w:left="4080" w:hanging="180"/>
      </w:pPr>
      <w:rPr>
        <w:rFonts w:cs="Times New Roman"/>
      </w:rPr>
    </w:lvl>
    <w:lvl w:ilvl="6" w:tplc="0422000F" w:tentative="1">
      <w:start w:val="1"/>
      <w:numFmt w:val="decimal"/>
      <w:lvlText w:val="%7."/>
      <w:lvlJc w:val="left"/>
      <w:pPr>
        <w:ind w:left="4800" w:hanging="360"/>
      </w:pPr>
      <w:rPr>
        <w:rFonts w:cs="Times New Roman"/>
      </w:rPr>
    </w:lvl>
    <w:lvl w:ilvl="7" w:tplc="04220019" w:tentative="1">
      <w:start w:val="1"/>
      <w:numFmt w:val="lowerLetter"/>
      <w:lvlText w:val="%8."/>
      <w:lvlJc w:val="left"/>
      <w:pPr>
        <w:ind w:left="5520" w:hanging="360"/>
      </w:pPr>
      <w:rPr>
        <w:rFonts w:cs="Times New Roman"/>
      </w:rPr>
    </w:lvl>
    <w:lvl w:ilvl="8" w:tplc="0422001B" w:tentative="1">
      <w:start w:val="1"/>
      <w:numFmt w:val="lowerRoman"/>
      <w:lvlText w:val="%9."/>
      <w:lvlJc w:val="right"/>
      <w:pPr>
        <w:ind w:left="6240" w:hanging="180"/>
      </w:pPr>
      <w:rPr>
        <w:rFonts w:cs="Times New Roman"/>
      </w:rPr>
    </w:lvl>
  </w:abstractNum>
  <w:abstractNum w:abstractNumId="5" w15:restartNumberingAfterBreak="0">
    <w:nsid w:val="259E5685"/>
    <w:multiLevelType w:val="hybridMultilevel"/>
    <w:tmpl w:val="9990C15C"/>
    <w:lvl w:ilvl="0" w:tplc="04220011">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7" w15:restartNumberingAfterBreak="0">
    <w:nsid w:val="2DCE7C4B"/>
    <w:multiLevelType w:val="hybridMultilevel"/>
    <w:tmpl w:val="7CF66372"/>
    <w:lvl w:ilvl="0" w:tplc="2BA85760">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8" w15:restartNumberingAfterBreak="0">
    <w:nsid w:val="36D71725"/>
    <w:multiLevelType w:val="hybridMultilevel"/>
    <w:tmpl w:val="ABC4024C"/>
    <w:lvl w:ilvl="0" w:tplc="DA1AA536">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9" w15:restartNumberingAfterBreak="0">
    <w:nsid w:val="39EC3FB0"/>
    <w:multiLevelType w:val="hybridMultilevel"/>
    <w:tmpl w:val="00F2911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3FE372A"/>
    <w:multiLevelType w:val="hybridMultilevel"/>
    <w:tmpl w:val="54804E3C"/>
    <w:lvl w:ilvl="0" w:tplc="DF8ECCC6">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12"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13"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667C6FE3"/>
    <w:multiLevelType w:val="hybridMultilevel"/>
    <w:tmpl w:val="32FA2D0C"/>
    <w:lvl w:ilvl="0" w:tplc="0CC07EA6">
      <w:start w:val="1"/>
      <w:numFmt w:val="decimal"/>
      <w:lvlText w:val="%1."/>
      <w:lvlJc w:val="left"/>
      <w:pPr>
        <w:ind w:left="503" w:hanging="360"/>
      </w:pPr>
      <w:rPr>
        <w:rFonts w:cs="Times New Roman" w:hint="default"/>
      </w:rPr>
    </w:lvl>
    <w:lvl w:ilvl="1" w:tplc="04220019" w:tentative="1">
      <w:start w:val="1"/>
      <w:numFmt w:val="lowerLetter"/>
      <w:lvlText w:val="%2."/>
      <w:lvlJc w:val="left"/>
      <w:pPr>
        <w:ind w:left="1223" w:hanging="360"/>
      </w:pPr>
      <w:rPr>
        <w:rFonts w:cs="Times New Roman"/>
      </w:rPr>
    </w:lvl>
    <w:lvl w:ilvl="2" w:tplc="0422001B" w:tentative="1">
      <w:start w:val="1"/>
      <w:numFmt w:val="lowerRoman"/>
      <w:lvlText w:val="%3."/>
      <w:lvlJc w:val="right"/>
      <w:pPr>
        <w:ind w:left="1943" w:hanging="180"/>
      </w:pPr>
      <w:rPr>
        <w:rFonts w:cs="Times New Roman"/>
      </w:rPr>
    </w:lvl>
    <w:lvl w:ilvl="3" w:tplc="0422000F" w:tentative="1">
      <w:start w:val="1"/>
      <w:numFmt w:val="decimal"/>
      <w:lvlText w:val="%4."/>
      <w:lvlJc w:val="left"/>
      <w:pPr>
        <w:ind w:left="2663" w:hanging="360"/>
      </w:pPr>
      <w:rPr>
        <w:rFonts w:cs="Times New Roman"/>
      </w:rPr>
    </w:lvl>
    <w:lvl w:ilvl="4" w:tplc="04220019" w:tentative="1">
      <w:start w:val="1"/>
      <w:numFmt w:val="lowerLetter"/>
      <w:lvlText w:val="%5."/>
      <w:lvlJc w:val="left"/>
      <w:pPr>
        <w:ind w:left="3383" w:hanging="360"/>
      </w:pPr>
      <w:rPr>
        <w:rFonts w:cs="Times New Roman"/>
      </w:rPr>
    </w:lvl>
    <w:lvl w:ilvl="5" w:tplc="0422001B" w:tentative="1">
      <w:start w:val="1"/>
      <w:numFmt w:val="lowerRoman"/>
      <w:lvlText w:val="%6."/>
      <w:lvlJc w:val="right"/>
      <w:pPr>
        <w:ind w:left="4103" w:hanging="180"/>
      </w:pPr>
      <w:rPr>
        <w:rFonts w:cs="Times New Roman"/>
      </w:rPr>
    </w:lvl>
    <w:lvl w:ilvl="6" w:tplc="0422000F" w:tentative="1">
      <w:start w:val="1"/>
      <w:numFmt w:val="decimal"/>
      <w:lvlText w:val="%7."/>
      <w:lvlJc w:val="left"/>
      <w:pPr>
        <w:ind w:left="4823" w:hanging="360"/>
      </w:pPr>
      <w:rPr>
        <w:rFonts w:cs="Times New Roman"/>
      </w:rPr>
    </w:lvl>
    <w:lvl w:ilvl="7" w:tplc="04220019" w:tentative="1">
      <w:start w:val="1"/>
      <w:numFmt w:val="lowerLetter"/>
      <w:lvlText w:val="%8."/>
      <w:lvlJc w:val="left"/>
      <w:pPr>
        <w:ind w:left="5543" w:hanging="360"/>
      </w:pPr>
      <w:rPr>
        <w:rFonts w:cs="Times New Roman"/>
      </w:rPr>
    </w:lvl>
    <w:lvl w:ilvl="8" w:tplc="0422001B" w:tentative="1">
      <w:start w:val="1"/>
      <w:numFmt w:val="lowerRoman"/>
      <w:lvlText w:val="%9."/>
      <w:lvlJc w:val="right"/>
      <w:pPr>
        <w:ind w:left="6263" w:hanging="180"/>
      </w:pPr>
      <w:rPr>
        <w:rFonts w:cs="Times New Roman"/>
      </w:rPr>
    </w:lvl>
  </w:abstractNum>
  <w:abstractNum w:abstractNumId="15" w15:restartNumberingAfterBreak="0">
    <w:nsid w:val="68014CEB"/>
    <w:multiLevelType w:val="hybridMultilevel"/>
    <w:tmpl w:val="A2669D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6DB33DEC"/>
    <w:multiLevelType w:val="hybridMultilevel"/>
    <w:tmpl w:val="E82A5B7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19"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20"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0"/>
  </w:num>
  <w:num w:numId="3">
    <w:abstractNumId w:val="12"/>
  </w:num>
  <w:num w:numId="4">
    <w:abstractNumId w:val="6"/>
  </w:num>
  <w:num w:numId="5">
    <w:abstractNumId w:val="13"/>
  </w:num>
  <w:num w:numId="6">
    <w:abstractNumId w:val="11"/>
  </w:num>
  <w:num w:numId="7">
    <w:abstractNumId w:val="16"/>
  </w:num>
  <w:num w:numId="8">
    <w:abstractNumId w:val="18"/>
  </w:num>
  <w:num w:numId="9">
    <w:abstractNumId w:val="5"/>
  </w:num>
  <w:num w:numId="10">
    <w:abstractNumId w:val="17"/>
  </w:num>
  <w:num w:numId="11">
    <w:abstractNumId w:val="3"/>
  </w:num>
  <w:num w:numId="12">
    <w:abstractNumId w:val="19"/>
  </w:num>
  <w:num w:numId="13">
    <w:abstractNumId w:val="7"/>
  </w:num>
  <w:num w:numId="14">
    <w:abstractNumId w:val="9"/>
  </w:num>
  <w:num w:numId="15">
    <w:abstractNumId w:val="1"/>
  </w:num>
  <w:num w:numId="16">
    <w:abstractNumId w:val="14"/>
  </w:num>
  <w:num w:numId="17">
    <w:abstractNumId w:val="10"/>
  </w:num>
  <w:num w:numId="18">
    <w:abstractNumId w:val="15"/>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6D92"/>
    <w:rsid w:val="00017151"/>
    <w:rsid w:val="0001768F"/>
    <w:rsid w:val="00024E81"/>
    <w:rsid w:val="000305AC"/>
    <w:rsid w:val="000345A2"/>
    <w:rsid w:val="00042A7F"/>
    <w:rsid w:val="000605BE"/>
    <w:rsid w:val="00063512"/>
    <w:rsid w:val="000655A6"/>
    <w:rsid w:val="00076E74"/>
    <w:rsid w:val="00083704"/>
    <w:rsid w:val="00084C29"/>
    <w:rsid w:val="00085371"/>
    <w:rsid w:val="00090045"/>
    <w:rsid w:val="00092F7F"/>
    <w:rsid w:val="000B1EB9"/>
    <w:rsid w:val="000B786B"/>
    <w:rsid w:val="000C20B5"/>
    <w:rsid w:val="000C2AFA"/>
    <w:rsid w:val="000C4798"/>
    <w:rsid w:val="000C6523"/>
    <w:rsid w:val="000C77D7"/>
    <w:rsid w:val="000D1308"/>
    <w:rsid w:val="000E1F11"/>
    <w:rsid w:val="000E1FD6"/>
    <w:rsid w:val="000E3605"/>
    <w:rsid w:val="000E6669"/>
    <w:rsid w:val="000F2113"/>
    <w:rsid w:val="000F52D4"/>
    <w:rsid w:val="000F6A4E"/>
    <w:rsid w:val="00103606"/>
    <w:rsid w:val="001038DC"/>
    <w:rsid w:val="00104F14"/>
    <w:rsid w:val="001105E0"/>
    <w:rsid w:val="001151C3"/>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674B8"/>
    <w:rsid w:val="001751FD"/>
    <w:rsid w:val="001765C2"/>
    <w:rsid w:val="00177DDF"/>
    <w:rsid w:val="00181042"/>
    <w:rsid w:val="00182560"/>
    <w:rsid w:val="00182686"/>
    <w:rsid w:val="00184DCE"/>
    <w:rsid w:val="00185A42"/>
    <w:rsid w:val="001A3106"/>
    <w:rsid w:val="001B01B5"/>
    <w:rsid w:val="001B09FA"/>
    <w:rsid w:val="001B34C5"/>
    <w:rsid w:val="001C2DF7"/>
    <w:rsid w:val="001C3C89"/>
    <w:rsid w:val="001C470B"/>
    <w:rsid w:val="001C4A8F"/>
    <w:rsid w:val="001D2222"/>
    <w:rsid w:val="001D2AE7"/>
    <w:rsid w:val="001D308E"/>
    <w:rsid w:val="001D5657"/>
    <w:rsid w:val="001D69DA"/>
    <w:rsid w:val="001E0E70"/>
    <w:rsid w:val="001E1F5F"/>
    <w:rsid w:val="001E62B8"/>
    <w:rsid w:val="001F252B"/>
    <w:rsid w:val="001F3955"/>
    <w:rsid w:val="001F5F9F"/>
    <w:rsid w:val="00200BCD"/>
    <w:rsid w:val="0020195E"/>
    <w:rsid w:val="00206244"/>
    <w:rsid w:val="002107F1"/>
    <w:rsid w:val="00211794"/>
    <w:rsid w:val="00213B9F"/>
    <w:rsid w:val="00216288"/>
    <w:rsid w:val="00230C15"/>
    <w:rsid w:val="00234BF6"/>
    <w:rsid w:val="0023746A"/>
    <w:rsid w:val="0025397F"/>
    <w:rsid w:val="00255602"/>
    <w:rsid w:val="002569B0"/>
    <w:rsid w:val="00263A4C"/>
    <w:rsid w:val="00264EFA"/>
    <w:rsid w:val="002701F6"/>
    <w:rsid w:val="00277D8A"/>
    <w:rsid w:val="0029223E"/>
    <w:rsid w:val="002A134F"/>
    <w:rsid w:val="002A5D0B"/>
    <w:rsid w:val="002B15D1"/>
    <w:rsid w:val="002B4558"/>
    <w:rsid w:val="002B6C94"/>
    <w:rsid w:val="002B7BC2"/>
    <w:rsid w:val="002C5FE2"/>
    <w:rsid w:val="002D0425"/>
    <w:rsid w:val="002D33E8"/>
    <w:rsid w:val="002F5180"/>
    <w:rsid w:val="002F53B1"/>
    <w:rsid w:val="002F599E"/>
    <w:rsid w:val="00302A81"/>
    <w:rsid w:val="00304ED6"/>
    <w:rsid w:val="003061C2"/>
    <w:rsid w:val="003068DD"/>
    <w:rsid w:val="00310539"/>
    <w:rsid w:val="00313492"/>
    <w:rsid w:val="003142FA"/>
    <w:rsid w:val="0031780F"/>
    <w:rsid w:val="0032232E"/>
    <w:rsid w:val="0032419D"/>
    <w:rsid w:val="00347EEA"/>
    <w:rsid w:val="00350A8B"/>
    <w:rsid w:val="00356994"/>
    <w:rsid w:val="0036107E"/>
    <w:rsid w:val="0036505C"/>
    <w:rsid w:val="00365BDC"/>
    <w:rsid w:val="003705E8"/>
    <w:rsid w:val="00370BC3"/>
    <w:rsid w:val="00374290"/>
    <w:rsid w:val="003752ED"/>
    <w:rsid w:val="003774D2"/>
    <w:rsid w:val="0038599D"/>
    <w:rsid w:val="003945B6"/>
    <w:rsid w:val="00395BBB"/>
    <w:rsid w:val="00396206"/>
    <w:rsid w:val="003A190F"/>
    <w:rsid w:val="003B146B"/>
    <w:rsid w:val="003B3D20"/>
    <w:rsid w:val="003C058B"/>
    <w:rsid w:val="003C2706"/>
    <w:rsid w:val="003C6D5A"/>
    <w:rsid w:val="003D64D7"/>
    <w:rsid w:val="003E6B43"/>
    <w:rsid w:val="003F2B80"/>
    <w:rsid w:val="003F355D"/>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6FDB"/>
    <w:rsid w:val="004B708A"/>
    <w:rsid w:val="004C4CF3"/>
    <w:rsid w:val="004D1B53"/>
    <w:rsid w:val="004D4912"/>
    <w:rsid w:val="004D677A"/>
    <w:rsid w:val="004E0545"/>
    <w:rsid w:val="004E104B"/>
    <w:rsid w:val="004E76BC"/>
    <w:rsid w:val="004F2B86"/>
    <w:rsid w:val="004F324E"/>
    <w:rsid w:val="004F3386"/>
    <w:rsid w:val="0050494A"/>
    <w:rsid w:val="00504A92"/>
    <w:rsid w:val="00504E80"/>
    <w:rsid w:val="00511B7A"/>
    <w:rsid w:val="0051398D"/>
    <w:rsid w:val="00516A06"/>
    <w:rsid w:val="0052271C"/>
    <w:rsid w:val="00523281"/>
    <w:rsid w:val="00533183"/>
    <w:rsid w:val="005349DB"/>
    <w:rsid w:val="005403D3"/>
    <w:rsid w:val="005416E0"/>
    <w:rsid w:val="00547F06"/>
    <w:rsid w:val="00552331"/>
    <w:rsid w:val="00552F01"/>
    <w:rsid w:val="00554003"/>
    <w:rsid w:val="0055612C"/>
    <w:rsid w:val="00570065"/>
    <w:rsid w:val="005714CB"/>
    <w:rsid w:val="005860F1"/>
    <w:rsid w:val="00586539"/>
    <w:rsid w:val="00592154"/>
    <w:rsid w:val="0059459D"/>
    <w:rsid w:val="005959BD"/>
    <w:rsid w:val="005A3255"/>
    <w:rsid w:val="005B1B2C"/>
    <w:rsid w:val="005D005C"/>
    <w:rsid w:val="005E52B8"/>
    <w:rsid w:val="005F04BA"/>
    <w:rsid w:val="005F4971"/>
    <w:rsid w:val="005F5A1A"/>
    <w:rsid w:val="00611035"/>
    <w:rsid w:val="006131D8"/>
    <w:rsid w:val="00621082"/>
    <w:rsid w:val="00622936"/>
    <w:rsid w:val="00623475"/>
    <w:rsid w:val="0062428C"/>
    <w:rsid w:val="006345EB"/>
    <w:rsid w:val="006351A3"/>
    <w:rsid w:val="006415CA"/>
    <w:rsid w:val="00645BC0"/>
    <w:rsid w:val="00647182"/>
    <w:rsid w:val="006543B6"/>
    <w:rsid w:val="006630D9"/>
    <w:rsid w:val="0066430A"/>
    <w:rsid w:val="00666036"/>
    <w:rsid w:val="006751F1"/>
    <w:rsid w:val="00676D77"/>
    <w:rsid w:val="00683A0B"/>
    <w:rsid w:val="00687468"/>
    <w:rsid w:val="00687573"/>
    <w:rsid w:val="00687933"/>
    <w:rsid w:val="00690FCC"/>
    <w:rsid w:val="00691833"/>
    <w:rsid w:val="006B34BA"/>
    <w:rsid w:val="006B47CB"/>
    <w:rsid w:val="006C1244"/>
    <w:rsid w:val="006C7715"/>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87896"/>
    <w:rsid w:val="00790D61"/>
    <w:rsid w:val="00790F7E"/>
    <w:rsid w:val="00791CD5"/>
    <w:rsid w:val="007920CC"/>
    <w:rsid w:val="00792D53"/>
    <w:rsid w:val="00794AEE"/>
    <w:rsid w:val="007A1888"/>
    <w:rsid w:val="007A449B"/>
    <w:rsid w:val="007A660F"/>
    <w:rsid w:val="007A7278"/>
    <w:rsid w:val="007A7E49"/>
    <w:rsid w:val="007B4A2C"/>
    <w:rsid w:val="007B7B83"/>
    <w:rsid w:val="007C172C"/>
    <w:rsid w:val="007C23C4"/>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264C"/>
    <w:rsid w:val="00813BEA"/>
    <w:rsid w:val="00815D3C"/>
    <w:rsid w:val="0081740C"/>
    <w:rsid w:val="00824963"/>
    <w:rsid w:val="00827847"/>
    <w:rsid w:val="00831338"/>
    <w:rsid w:val="00831759"/>
    <w:rsid w:val="008323AE"/>
    <w:rsid w:val="0083712B"/>
    <w:rsid w:val="00837174"/>
    <w:rsid w:val="0084251B"/>
    <w:rsid w:val="00842E04"/>
    <w:rsid w:val="00843A10"/>
    <w:rsid w:val="008506E2"/>
    <w:rsid w:val="00855FEC"/>
    <w:rsid w:val="00856E0C"/>
    <w:rsid w:val="00857E81"/>
    <w:rsid w:val="0086093A"/>
    <w:rsid w:val="00861A85"/>
    <w:rsid w:val="00861D01"/>
    <w:rsid w:val="00862B80"/>
    <w:rsid w:val="00863078"/>
    <w:rsid w:val="00864783"/>
    <w:rsid w:val="00870CA5"/>
    <w:rsid w:val="00872AB1"/>
    <w:rsid w:val="0088562C"/>
    <w:rsid w:val="00886D44"/>
    <w:rsid w:val="008909E3"/>
    <w:rsid w:val="008A08EA"/>
    <w:rsid w:val="008A758C"/>
    <w:rsid w:val="008B1659"/>
    <w:rsid w:val="008B4871"/>
    <w:rsid w:val="008B5E02"/>
    <w:rsid w:val="008C0A98"/>
    <w:rsid w:val="008C23C8"/>
    <w:rsid w:val="008C33FA"/>
    <w:rsid w:val="008C4F62"/>
    <w:rsid w:val="008C7851"/>
    <w:rsid w:val="008D03E3"/>
    <w:rsid w:val="008D7DBA"/>
    <w:rsid w:val="008E059F"/>
    <w:rsid w:val="008E2CA4"/>
    <w:rsid w:val="008E2E35"/>
    <w:rsid w:val="008F5152"/>
    <w:rsid w:val="008F540D"/>
    <w:rsid w:val="008F5C22"/>
    <w:rsid w:val="00901AAA"/>
    <w:rsid w:val="00911F85"/>
    <w:rsid w:val="00913CF9"/>
    <w:rsid w:val="0091624C"/>
    <w:rsid w:val="0091769D"/>
    <w:rsid w:val="009216DE"/>
    <w:rsid w:val="00923EC7"/>
    <w:rsid w:val="00931030"/>
    <w:rsid w:val="00931035"/>
    <w:rsid w:val="0093458A"/>
    <w:rsid w:val="009457D7"/>
    <w:rsid w:val="00945D2F"/>
    <w:rsid w:val="00946EE2"/>
    <w:rsid w:val="00952E61"/>
    <w:rsid w:val="009536DF"/>
    <w:rsid w:val="00955D0D"/>
    <w:rsid w:val="009620EA"/>
    <w:rsid w:val="00962510"/>
    <w:rsid w:val="00975AB0"/>
    <w:rsid w:val="00976BE7"/>
    <w:rsid w:val="009772D8"/>
    <w:rsid w:val="009806FB"/>
    <w:rsid w:val="00981DCD"/>
    <w:rsid w:val="00982694"/>
    <w:rsid w:val="0098617B"/>
    <w:rsid w:val="009976FE"/>
    <w:rsid w:val="009A38D3"/>
    <w:rsid w:val="009A412B"/>
    <w:rsid w:val="009A498B"/>
    <w:rsid w:val="009B45CD"/>
    <w:rsid w:val="009B55B6"/>
    <w:rsid w:val="009C4B04"/>
    <w:rsid w:val="009C4EC7"/>
    <w:rsid w:val="009C7C5E"/>
    <w:rsid w:val="009E1252"/>
    <w:rsid w:val="009E15CD"/>
    <w:rsid w:val="009E1F16"/>
    <w:rsid w:val="009E3A1B"/>
    <w:rsid w:val="009F16A3"/>
    <w:rsid w:val="009F4252"/>
    <w:rsid w:val="00A00880"/>
    <w:rsid w:val="00A00F7D"/>
    <w:rsid w:val="00A02AD5"/>
    <w:rsid w:val="00A042CA"/>
    <w:rsid w:val="00A049F2"/>
    <w:rsid w:val="00A07DA4"/>
    <w:rsid w:val="00A11390"/>
    <w:rsid w:val="00A3609B"/>
    <w:rsid w:val="00A4484A"/>
    <w:rsid w:val="00A4689D"/>
    <w:rsid w:val="00A47A02"/>
    <w:rsid w:val="00A51402"/>
    <w:rsid w:val="00A523B1"/>
    <w:rsid w:val="00A564EA"/>
    <w:rsid w:val="00A61109"/>
    <w:rsid w:val="00A61171"/>
    <w:rsid w:val="00A7050D"/>
    <w:rsid w:val="00A739DD"/>
    <w:rsid w:val="00A76534"/>
    <w:rsid w:val="00A76813"/>
    <w:rsid w:val="00A80CDC"/>
    <w:rsid w:val="00A82B8D"/>
    <w:rsid w:val="00A82E40"/>
    <w:rsid w:val="00A93784"/>
    <w:rsid w:val="00A978AD"/>
    <w:rsid w:val="00AA0734"/>
    <w:rsid w:val="00AA25EE"/>
    <w:rsid w:val="00AA68F6"/>
    <w:rsid w:val="00AA7677"/>
    <w:rsid w:val="00AB3F9D"/>
    <w:rsid w:val="00AB6E3B"/>
    <w:rsid w:val="00AE65A0"/>
    <w:rsid w:val="00AF778B"/>
    <w:rsid w:val="00B00CF3"/>
    <w:rsid w:val="00B01918"/>
    <w:rsid w:val="00B06053"/>
    <w:rsid w:val="00B1083A"/>
    <w:rsid w:val="00B150B1"/>
    <w:rsid w:val="00B22818"/>
    <w:rsid w:val="00B22FA0"/>
    <w:rsid w:val="00B26E40"/>
    <w:rsid w:val="00B26E44"/>
    <w:rsid w:val="00B31B05"/>
    <w:rsid w:val="00B32FFE"/>
    <w:rsid w:val="00B337B8"/>
    <w:rsid w:val="00B364DB"/>
    <w:rsid w:val="00B37EBD"/>
    <w:rsid w:val="00B414E5"/>
    <w:rsid w:val="00B43324"/>
    <w:rsid w:val="00B5016C"/>
    <w:rsid w:val="00B51941"/>
    <w:rsid w:val="00B540D1"/>
    <w:rsid w:val="00B579ED"/>
    <w:rsid w:val="00B65315"/>
    <w:rsid w:val="00B65C47"/>
    <w:rsid w:val="00B66F74"/>
    <w:rsid w:val="00B70BAD"/>
    <w:rsid w:val="00B73F02"/>
    <w:rsid w:val="00B817AF"/>
    <w:rsid w:val="00B97BF6"/>
    <w:rsid w:val="00BA0008"/>
    <w:rsid w:val="00BB06FD"/>
    <w:rsid w:val="00BB50C1"/>
    <w:rsid w:val="00BB7C1C"/>
    <w:rsid w:val="00BC09C2"/>
    <w:rsid w:val="00BC1CBF"/>
    <w:rsid w:val="00BC3738"/>
    <w:rsid w:val="00BD1E68"/>
    <w:rsid w:val="00BD49F2"/>
    <w:rsid w:val="00BD7AA7"/>
    <w:rsid w:val="00BE0852"/>
    <w:rsid w:val="00BE13CA"/>
    <w:rsid w:val="00BE5E7F"/>
    <w:rsid w:val="00BF7369"/>
    <w:rsid w:val="00C01AE7"/>
    <w:rsid w:val="00C02FE1"/>
    <w:rsid w:val="00C15513"/>
    <w:rsid w:val="00C1756A"/>
    <w:rsid w:val="00C24FC2"/>
    <w:rsid w:val="00C27C62"/>
    <w:rsid w:val="00C3419A"/>
    <w:rsid w:val="00C415B2"/>
    <w:rsid w:val="00C46828"/>
    <w:rsid w:val="00C46B87"/>
    <w:rsid w:val="00C47C56"/>
    <w:rsid w:val="00C50A7D"/>
    <w:rsid w:val="00C511CA"/>
    <w:rsid w:val="00C57F53"/>
    <w:rsid w:val="00C62A6D"/>
    <w:rsid w:val="00C638C2"/>
    <w:rsid w:val="00C64D67"/>
    <w:rsid w:val="00C663E0"/>
    <w:rsid w:val="00C67943"/>
    <w:rsid w:val="00C734BF"/>
    <w:rsid w:val="00C73C5C"/>
    <w:rsid w:val="00C7448C"/>
    <w:rsid w:val="00C74B67"/>
    <w:rsid w:val="00CA4BFB"/>
    <w:rsid w:val="00CA56F9"/>
    <w:rsid w:val="00CB1CF8"/>
    <w:rsid w:val="00CB5533"/>
    <w:rsid w:val="00CB5FC5"/>
    <w:rsid w:val="00CB63F4"/>
    <w:rsid w:val="00CC122F"/>
    <w:rsid w:val="00CC210A"/>
    <w:rsid w:val="00CC2EA2"/>
    <w:rsid w:val="00CC44C4"/>
    <w:rsid w:val="00CC56E7"/>
    <w:rsid w:val="00CC645A"/>
    <w:rsid w:val="00CC6C49"/>
    <w:rsid w:val="00CD0DD2"/>
    <w:rsid w:val="00CD7A11"/>
    <w:rsid w:val="00CE14D9"/>
    <w:rsid w:val="00CE58AB"/>
    <w:rsid w:val="00CF720D"/>
    <w:rsid w:val="00D01C47"/>
    <w:rsid w:val="00D03D12"/>
    <w:rsid w:val="00D10A05"/>
    <w:rsid w:val="00D122AF"/>
    <w:rsid w:val="00D16275"/>
    <w:rsid w:val="00D2460C"/>
    <w:rsid w:val="00D25987"/>
    <w:rsid w:val="00D262B5"/>
    <w:rsid w:val="00D26588"/>
    <w:rsid w:val="00D27758"/>
    <w:rsid w:val="00D36D97"/>
    <w:rsid w:val="00D4464D"/>
    <w:rsid w:val="00D46172"/>
    <w:rsid w:val="00D52DF6"/>
    <w:rsid w:val="00D5544E"/>
    <w:rsid w:val="00D607C9"/>
    <w:rsid w:val="00D67457"/>
    <w:rsid w:val="00D72575"/>
    <w:rsid w:val="00D7266B"/>
    <w:rsid w:val="00D73866"/>
    <w:rsid w:val="00D73D1F"/>
    <w:rsid w:val="00D7695F"/>
    <w:rsid w:val="00D92F17"/>
    <w:rsid w:val="00D93A2C"/>
    <w:rsid w:val="00D9741C"/>
    <w:rsid w:val="00DA1733"/>
    <w:rsid w:val="00DB03D7"/>
    <w:rsid w:val="00DB24C8"/>
    <w:rsid w:val="00DB2B3F"/>
    <w:rsid w:val="00DB56A1"/>
    <w:rsid w:val="00DC1B9F"/>
    <w:rsid w:val="00DC2A9F"/>
    <w:rsid w:val="00DD003D"/>
    <w:rsid w:val="00DD140B"/>
    <w:rsid w:val="00DD36A3"/>
    <w:rsid w:val="00DD599D"/>
    <w:rsid w:val="00DD6A3A"/>
    <w:rsid w:val="00DE0FDF"/>
    <w:rsid w:val="00DE28B3"/>
    <w:rsid w:val="00DE2F21"/>
    <w:rsid w:val="00DE6CCD"/>
    <w:rsid w:val="00DF201C"/>
    <w:rsid w:val="00E016F5"/>
    <w:rsid w:val="00E01BE7"/>
    <w:rsid w:val="00E11EA6"/>
    <w:rsid w:val="00E20177"/>
    <w:rsid w:val="00E20623"/>
    <w:rsid w:val="00E20E87"/>
    <w:rsid w:val="00E2216E"/>
    <w:rsid w:val="00E23E0A"/>
    <w:rsid w:val="00E25C6C"/>
    <w:rsid w:val="00E321B5"/>
    <w:rsid w:val="00E3515D"/>
    <w:rsid w:val="00E41EEC"/>
    <w:rsid w:val="00E42097"/>
    <w:rsid w:val="00E4268D"/>
    <w:rsid w:val="00E43F0B"/>
    <w:rsid w:val="00E445C3"/>
    <w:rsid w:val="00E47811"/>
    <w:rsid w:val="00E51A6F"/>
    <w:rsid w:val="00E55BA5"/>
    <w:rsid w:val="00E57343"/>
    <w:rsid w:val="00E60C28"/>
    <w:rsid w:val="00E6185D"/>
    <w:rsid w:val="00E67051"/>
    <w:rsid w:val="00E67D45"/>
    <w:rsid w:val="00E706E6"/>
    <w:rsid w:val="00E72B68"/>
    <w:rsid w:val="00E8689A"/>
    <w:rsid w:val="00E87995"/>
    <w:rsid w:val="00E87FCD"/>
    <w:rsid w:val="00E90437"/>
    <w:rsid w:val="00E91551"/>
    <w:rsid w:val="00E9323A"/>
    <w:rsid w:val="00E937A2"/>
    <w:rsid w:val="00EA36D5"/>
    <w:rsid w:val="00EA557A"/>
    <w:rsid w:val="00EB6919"/>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35986"/>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8CA"/>
    <w:rsid w:val="00FB3DD9"/>
    <w:rsid w:val="00FC1581"/>
    <w:rsid w:val="00FC6DEA"/>
    <w:rsid w:val="00FC73C5"/>
    <w:rsid w:val="00FD06C5"/>
    <w:rsid w:val="00FD318A"/>
    <w:rsid w:val="00FE0629"/>
    <w:rsid w:val="00FE6ADA"/>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F1353"/>
  <w14:defaultImageDpi w14:val="0"/>
  <w15:docId w15:val="{6A223DAD-4574-4431-825E-C56B71BA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A978AD"/>
    <w:pPr>
      <w:keepNext/>
      <w:keepLines/>
      <w:spacing w:before="240"/>
      <w:outlineLvl w:val="0"/>
    </w:pPr>
    <w:rPr>
      <w:rFonts w:asciiTheme="majorHAnsi" w:eastAsiaTheme="majorEastAsia" w:hAnsiTheme="majorHAns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78AD"/>
    <w:rPr>
      <w:rFonts w:asciiTheme="majorHAnsi" w:eastAsiaTheme="majorEastAsia" w:hAnsiTheme="majorHAnsi" w:cs="Times New Roman"/>
      <w:color w:val="365F91" w:themeColor="accent1" w:themeShade="BF"/>
      <w:sz w:val="32"/>
      <w:szCs w:val="32"/>
    </w:rPr>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34000">
      <w:marLeft w:val="0"/>
      <w:marRight w:val="0"/>
      <w:marTop w:val="0"/>
      <w:marBottom w:val="0"/>
      <w:divBdr>
        <w:top w:val="none" w:sz="0" w:space="0" w:color="auto"/>
        <w:left w:val="none" w:sz="0" w:space="0" w:color="auto"/>
        <w:bottom w:val="none" w:sz="0" w:space="0" w:color="auto"/>
        <w:right w:val="none" w:sz="0" w:space="0" w:color="auto"/>
      </w:divBdr>
      <w:divsChild>
        <w:div w:id="1010834001">
          <w:marLeft w:val="0"/>
          <w:marRight w:val="0"/>
          <w:marTop w:val="0"/>
          <w:marBottom w:val="0"/>
          <w:divBdr>
            <w:top w:val="none" w:sz="0" w:space="0" w:color="auto"/>
            <w:left w:val="none" w:sz="0" w:space="0" w:color="auto"/>
            <w:bottom w:val="none" w:sz="0" w:space="0" w:color="auto"/>
            <w:right w:val="none" w:sz="0" w:space="0" w:color="auto"/>
          </w:divBdr>
        </w:div>
      </w:divsChild>
    </w:div>
    <w:div w:id="1010834002">
      <w:marLeft w:val="0"/>
      <w:marRight w:val="0"/>
      <w:marTop w:val="0"/>
      <w:marBottom w:val="0"/>
      <w:divBdr>
        <w:top w:val="none" w:sz="0" w:space="0" w:color="auto"/>
        <w:left w:val="none" w:sz="0" w:space="0" w:color="auto"/>
        <w:bottom w:val="none" w:sz="0" w:space="0" w:color="auto"/>
        <w:right w:val="none" w:sz="0" w:space="0" w:color="auto"/>
      </w:divBdr>
    </w:div>
    <w:div w:id="1010834003">
      <w:marLeft w:val="0"/>
      <w:marRight w:val="0"/>
      <w:marTop w:val="0"/>
      <w:marBottom w:val="0"/>
      <w:divBdr>
        <w:top w:val="none" w:sz="0" w:space="0" w:color="auto"/>
        <w:left w:val="none" w:sz="0" w:space="0" w:color="auto"/>
        <w:bottom w:val="none" w:sz="0" w:space="0" w:color="auto"/>
        <w:right w:val="none" w:sz="0" w:space="0" w:color="auto"/>
      </w:divBdr>
    </w:div>
    <w:div w:id="1010834004">
      <w:marLeft w:val="0"/>
      <w:marRight w:val="0"/>
      <w:marTop w:val="0"/>
      <w:marBottom w:val="0"/>
      <w:divBdr>
        <w:top w:val="none" w:sz="0" w:space="0" w:color="auto"/>
        <w:left w:val="none" w:sz="0" w:space="0" w:color="auto"/>
        <w:bottom w:val="none" w:sz="0" w:space="0" w:color="auto"/>
        <w:right w:val="none" w:sz="0" w:space="0" w:color="auto"/>
      </w:divBdr>
    </w:div>
    <w:div w:id="1010834005">
      <w:marLeft w:val="0"/>
      <w:marRight w:val="0"/>
      <w:marTop w:val="0"/>
      <w:marBottom w:val="0"/>
      <w:divBdr>
        <w:top w:val="none" w:sz="0" w:space="0" w:color="auto"/>
        <w:left w:val="none" w:sz="0" w:space="0" w:color="auto"/>
        <w:bottom w:val="none" w:sz="0" w:space="0" w:color="auto"/>
        <w:right w:val="none" w:sz="0" w:space="0" w:color="auto"/>
      </w:divBdr>
    </w:div>
    <w:div w:id="1010834011">
      <w:marLeft w:val="0"/>
      <w:marRight w:val="0"/>
      <w:marTop w:val="0"/>
      <w:marBottom w:val="0"/>
      <w:divBdr>
        <w:top w:val="none" w:sz="0" w:space="0" w:color="auto"/>
        <w:left w:val="none" w:sz="0" w:space="0" w:color="auto"/>
        <w:bottom w:val="none" w:sz="0" w:space="0" w:color="auto"/>
        <w:right w:val="none" w:sz="0" w:space="0" w:color="auto"/>
      </w:divBdr>
    </w:div>
    <w:div w:id="1010834012">
      <w:marLeft w:val="0"/>
      <w:marRight w:val="0"/>
      <w:marTop w:val="0"/>
      <w:marBottom w:val="0"/>
      <w:divBdr>
        <w:top w:val="none" w:sz="0" w:space="0" w:color="auto"/>
        <w:left w:val="none" w:sz="0" w:space="0" w:color="auto"/>
        <w:bottom w:val="none" w:sz="0" w:space="0" w:color="auto"/>
        <w:right w:val="none" w:sz="0" w:space="0" w:color="auto"/>
      </w:divBdr>
      <w:divsChild>
        <w:div w:id="1010834007">
          <w:marLeft w:val="0"/>
          <w:marRight w:val="0"/>
          <w:marTop w:val="100"/>
          <w:marBottom w:val="100"/>
          <w:divBdr>
            <w:top w:val="none" w:sz="0" w:space="0" w:color="auto"/>
            <w:left w:val="none" w:sz="0" w:space="0" w:color="auto"/>
            <w:bottom w:val="none" w:sz="0" w:space="0" w:color="auto"/>
            <w:right w:val="none" w:sz="0" w:space="0" w:color="auto"/>
          </w:divBdr>
          <w:divsChild>
            <w:div w:id="1010834008">
              <w:marLeft w:val="0"/>
              <w:marRight w:val="0"/>
              <w:marTop w:val="0"/>
              <w:marBottom w:val="0"/>
              <w:divBdr>
                <w:top w:val="none" w:sz="0" w:space="0" w:color="auto"/>
                <w:left w:val="none" w:sz="0" w:space="0" w:color="auto"/>
                <w:bottom w:val="none" w:sz="0" w:space="0" w:color="auto"/>
                <w:right w:val="none" w:sz="0" w:space="0" w:color="auto"/>
              </w:divBdr>
              <w:divsChild>
                <w:div w:id="1010834026">
                  <w:marLeft w:val="0"/>
                  <w:marRight w:val="0"/>
                  <w:marTop w:val="0"/>
                  <w:marBottom w:val="0"/>
                  <w:divBdr>
                    <w:top w:val="none" w:sz="0" w:space="0" w:color="auto"/>
                    <w:left w:val="none" w:sz="0" w:space="0" w:color="auto"/>
                    <w:bottom w:val="none" w:sz="0" w:space="0" w:color="auto"/>
                    <w:right w:val="none" w:sz="0" w:space="0" w:color="auto"/>
                  </w:divBdr>
                  <w:divsChild>
                    <w:div w:id="10108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4020">
      <w:marLeft w:val="0"/>
      <w:marRight w:val="0"/>
      <w:marTop w:val="0"/>
      <w:marBottom w:val="0"/>
      <w:divBdr>
        <w:top w:val="none" w:sz="0" w:space="0" w:color="auto"/>
        <w:left w:val="none" w:sz="0" w:space="0" w:color="auto"/>
        <w:bottom w:val="none" w:sz="0" w:space="0" w:color="auto"/>
        <w:right w:val="none" w:sz="0" w:space="0" w:color="auto"/>
      </w:divBdr>
      <w:divsChild>
        <w:div w:id="1010834010">
          <w:marLeft w:val="0"/>
          <w:marRight w:val="0"/>
          <w:marTop w:val="100"/>
          <w:marBottom w:val="100"/>
          <w:divBdr>
            <w:top w:val="none" w:sz="0" w:space="0" w:color="auto"/>
            <w:left w:val="none" w:sz="0" w:space="0" w:color="auto"/>
            <w:bottom w:val="none" w:sz="0" w:space="0" w:color="auto"/>
            <w:right w:val="none" w:sz="0" w:space="0" w:color="auto"/>
          </w:divBdr>
          <w:divsChild>
            <w:div w:id="1010834006">
              <w:marLeft w:val="0"/>
              <w:marRight w:val="0"/>
              <w:marTop w:val="0"/>
              <w:marBottom w:val="0"/>
              <w:divBdr>
                <w:top w:val="none" w:sz="0" w:space="0" w:color="auto"/>
                <w:left w:val="none" w:sz="0" w:space="0" w:color="auto"/>
                <w:bottom w:val="none" w:sz="0" w:space="0" w:color="auto"/>
                <w:right w:val="none" w:sz="0" w:space="0" w:color="auto"/>
              </w:divBdr>
              <w:divsChild>
                <w:div w:id="1010834009">
                  <w:marLeft w:val="0"/>
                  <w:marRight w:val="0"/>
                  <w:marTop w:val="0"/>
                  <w:marBottom w:val="0"/>
                  <w:divBdr>
                    <w:top w:val="none" w:sz="0" w:space="0" w:color="auto"/>
                    <w:left w:val="none" w:sz="0" w:space="0" w:color="auto"/>
                    <w:bottom w:val="none" w:sz="0" w:space="0" w:color="auto"/>
                    <w:right w:val="none" w:sz="0" w:space="0" w:color="auto"/>
                  </w:divBdr>
                  <w:divsChild>
                    <w:div w:id="1010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4021">
      <w:marLeft w:val="0"/>
      <w:marRight w:val="0"/>
      <w:marTop w:val="0"/>
      <w:marBottom w:val="0"/>
      <w:divBdr>
        <w:top w:val="none" w:sz="0" w:space="0" w:color="auto"/>
        <w:left w:val="none" w:sz="0" w:space="0" w:color="auto"/>
        <w:bottom w:val="none" w:sz="0" w:space="0" w:color="auto"/>
        <w:right w:val="none" w:sz="0" w:space="0" w:color="auto"/>
      </w:divBdr>
      <w:divsChild>
        <w:div w:id="1010834016">
          <w:marLeft w:val="0"/>
          <w:marRight w:val="0"/>
          <w:marTop w:val="100"/>
          <w:marBottom w:val="100"/>
          <w:divBdr>
            <w:top w:val="none" w:sz="0" w:space="0" w:color="auto"/>
            <w:left w:val="none" w:sz="0" w:space="0" w:color="auto"/>
            <w:bottom w:val="none" w:sz="0" w:space="0" w:color="auto"/>
            <w:right w:val="none" w:sz="0" w:space="0" w:color="auto"/>
          </w:divBdr>
          <w:divsChild>
            <w:div w:id="1010834013">
              <w:marLeft w:val="0"/>
              <w:marRight w:val="0"/>
              <w:marTop w:val="0"/>
              <w:marBottom w:val="0"/>
              <w:divBdr>
                <w:top w:val="none" w:sz="0" w:space="0" w:color="auto"/>
                <w:left w:val="none" w:sz="0" w:space="0" w:color="auto"/>
                <w:bottom w:val="none" w:sz="0" w:space="0" w:color="auto"/>
                <w:right w:val="none" w:sz="0" w:space="0" w:color="auto"/>
              </w:divBdr>
              <w:divsChild>
                <w:div w:id="1010834018">
                  <w:marLeft w:val="0"/>
                  <w:marRight w:val="0"/>
                  <w:marTop w:val="0"/>
                  <w:marBottom w:val="0"/>
                  <w:divBdr>
                    <w:top w:val="none" w:sz="0" w:space="0" w:color="auto"/>
                    <w:left w:val="none" w:sz="0" w:space="0" w:color="auto"/>
                    <w:bottom w:val="none" w:sz="0" w:space="0" w:color="auto"/>
                    <w:right w:val="none" w:sz="0" w:space="0" w:color="auto"/>
                  </w:divBdr>
                  <w:divsChild>
                    <w:div w:id="1010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4023">
      <w:marLeft w:val="0"/>
      <w:marRight w:val="0"/>
      <w:marTop w:val="0"/>
      <w:marBottom w:val="0"/>
      <w:divBdr>
        <w:top w:val="none" w:sz="0" w:space="0" w:color="auto"/>
        <w:left w:val="none" w:sz="0" w:space="0" w:color="auto"/>
        <w:bottom w:val="none" w:sz="0" w:space="0" w:color="auto"/>
        <w:right w:val="none" w:sz="0" w:space="0" w:color="auto"/>
      </w:divBdr>
      <w:divsChild>
        <w:div w:id="1010834015">
          <w:marLeft w:val="0"/>
          <w:marRight w:val="0"/>
          <w:marTop w:val="100"/>
          <w:marBottom w:val="100"/>
          <w:divBdr>
            <w:top w:val="none" w:sz="0" w:space="0" w:color="auto"/>
            <w:left w:val="none" w:sz="0" w:space="0" w:color="auto"/>
            <w:bottom w:val="none" w:sz="0" w:space="0" w:color="auto"/>
            <w:right w:val="none" w:sz="0" w:space="0" w:color="auto"/>
          </w:divBdr>
          <w:divsChild>
            <w:div w:id="1010834017">
              <w:marLeft w:val="0"/>
              <w:marRight w:val="0"/>
              <w:marTop w:val="0"/>
              <w:marBottom w:val="0"/>
              <w:divBdr>
                <w:top w:val="none" w:sz="0" w:space="0" w:color="auto"/>
                <w:left w:val="none" w:sz="0" w:space="0" w:color="auto"/>
                <w:bottom w:val="none" w:sz="0" w:space="0" w:color="auto"/>
                <w:right w:val="none" w:sz="0" w:space="0" w:color="auto"/>
              </w:divBdr>
              <w:divsChild>
                <w:div w:id="1010834025">
                  <w:marLeft w:val="0"/>
                  <w:marRight w:val="0"/>
                  <w:marTop w:val="0"/>
                  <w:marBottom w:val="0"/>
                  <w:divBdr>
                    <w:top w:val="none" w:sz="0" w:space="0" w:color="auto"/>
                    <w:left w:val="none" w:sz="0" w:space="0" w:color="auto"/>
                    <w:bottom w:val="none" w:sz="0" w:space="0" w:color="auto"/>
                    <w:right w:val="none" w:sz="0" w:space="0" w:color="auto"/>
                  </w:divBdr>
                  <w:divsChild>
                    <w:div w:id="101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4027">
      <w:marLeft w:val="0"/>
      <w:marRight w:val="0"/>
      <w:marTop w:val="0"/>
      <w:marBottom w:val="0"/>
      <w:divBdr>
        <w:top w:val="none" w:sz="0" w:space="0" w:color="auto"/>
        <w:left w:val="none" w:sz="0" w:space="0" w:color="auto"/>
        <w:bottom w:val="none" w:sz="0" w:space="0" w:color="auto"/>
        <w:right w:val="none" w:sz="0" w:space="0" w:color="auto"/>
      </w:divBdr>
    </w:div>
    <w:div w:id="1010834028">
      <w:marLeft w:val="0"/>
      <w:marRight w:val="0"/>
      <w:marTop w:val="0"/>
      <w:marBottom w:val="0"/>
      <w:divBdr>
        <w:top w:val="none" w:sz="0" w:space="0" w:color="auto"/>
        <w:left w:val="none" w:sz="0" w:space="0" w:color="auto"/>
        <w:bottom w:val="none" w:sz="0" w:space="0" w:color="auto"/>
        <w:right w:val="none" w:sz="0" w:space="0" w:color="auto"/>
      </w:divBdr>
    </w:div>
    <w:div w:id="1010834029">
      <w:marLeft w:val="0"/>
      <w:marRight w:val="0"/>
      <w:marTop w:val="0"/>
      <w:marBottom w:val="0"/>
      <w:divBdr>
        <w:top w:val="none" w:sz="0" w:space="0" w:color="auto"/>
        <w:left w:val="none" w:sz="0" w:space="0" w:color="auto"/>
        <w:bottom w:val="none" w:sz="0" w:space="0" w:color="auto"/>
        <w:right w:val="none" w:sz="0" w:space="0" w:color="auto"/>
      </w:divBdr>
    </w:div>
    <w:div w:id="1010834030">
      <w:marLeft w:val="0"/>
      <w:marRight w:val="0"/>
      <w:marTop w:val="0"/>
      <w:marBottom w:val="0"/>
      <w:divBdr>
        <w:top w:val="none" w:sz="0" w:space="0" w:color="auto"/>
        <w:left w:val="none" w:sz="0" w:space="0" w:color="auto"/>
        <w:bottom w:val="none" w:sz="0" w:space="0" w:color="auto"/>
        <w:right w:val="none" w:sz="0" w:space="0" w:color="auto"/>
      </w:divBdr>
    </w:div>
    <w:div w:id="1010834031">
      <w:marLeft w:val="0"/>
      <w:marRight w:val="0"/>
      <w:marTop w:val="0"/>
      <w:marBottom w:val="0"/>
      <w:divBdr>
        <w:top w:val="none" w:sz="0" w:space="0" w:color="auto"/>
        <w:left w:val="none" w:sz="0" w:space="0" w:color="auto"/>
        <w:bottom w:val="none" w:sz="0" w:space="0" w:color="auto"/>
        <w:right w:val="none" w:sz="0" w:space="0" w:color="auto"/>
      </w:divBdr>
    </w:div>
    <w:div w:id="1010834032">
      <w:marLeft w:val="0"/>
      <w:marRight w:val="0"/>
      <w:marTop w:val="0"/>
      <w:marBottom w:val="0"/>
      <w:divBdr>
        <w:top w:val="none" w:sz="0" w:space="0" w:color="auto"/>
        <w:left w:val="none" w:sz="0" w:space="0" w:color="auto"/>
        <w:bottom w:val="none" w:sz="0" w:space="0" w:color="auto"/>
        <w:right w:val="none" w:sz="0" w:space="0" w:color="auto"/>
      </w:divBdr>
    </w:div>
    <w:div w:id="1010834033">
      <w:marLeft w:val="0"/>
      <w:marRight w:val="0"/>
      <w:marTop w:val="0"/>
      <w:marBottom w:val="0"/>
      <w:divBdr>
        <w:top w:val="none" w:sz="0" w:space="0" w:color="auto"/>
        <w:left w:val="none" w:sz="0" w:space="0" w:color="auto"/>
        <w:bottom w:val="none" w:sz="0" w:space="0" w:color="auto"/>
        <w:right w:val="none" w:sz="0" w:space="0" w:color="auto"/>
      </w:divBdr>
    </w:div>
    <w:div w:id="1010834034">
      <w:marLeft w:val="0"/>
      <w:marRight w:val="0"/>
      <w:marTop w:val="0"/>
      <w:marBottom w:val="0"/>
      <w:divBdr>
        <w:top w:val="none" w:sz="0" w:space="0" w:color="auto"/>
        <w:left w:val="none" w:sz="0" w:space="0" w:color="auto"/>
        <w:bottom w:val="none" w:sz="0" w:space="0" w:color="auto"/>
        <w:right w:val="none" w:sz="0" w:space="0" w:color="auto"/>
      </w:divBdr>
    </w:div>
    <w:div w:id="1010834035">
      <w:marLeft w:val="0"/>
      <w:marRight w:val="0"/>
      <w:marTop w:val="0"/>
      <w:marBottom w:val="0"/>
      <w:divBdr>
        <w:top w:val="none" w:sz="0" w:space="0" w:color="auto"/>
        <w:left w:val="none" w:sz="0" w:space="0" w:color="auto"/>
        <w:bottom w:val="none" w:sz="0" w:space="0" w:color="auto"/>
        <w:right w:val="none" w:sz="0" w:space="0" w:color="auto"/>
      </w:divBdr>
    </w:div>
    <w:div w:id="1010834036">
      <w:marLeft w:val="0"/>
      <w:marRight w:val="0"/>
      <w:marTop w:val="0"/>
      <w:marBottom w:val="0"/>
      <w:divBdr>
        <w:top w:val="none" w:sz="0" w:space="0" w:color="auto"/>
        <w:left w:val="none" w:sz="0" w:space="0" w:color="auto"/>
        <w:bottom w:val="none" w:sz="0" w:space="0" w:color="auto"/>
        <w:right w:val="none" w:sz="0" w:space="0" w:color="auto"/>
      </w:divBdr>
    </w:div>
    <w:div w:id="1010834037">
      <w:marLeft w:val="0"/>
      <w:marRight w:val="0"/>
      <w:marTop w:val="0"/>
      <w:marBottom w:val="0"/>
      <w:divBdr>
        <w:top w:val="none" w:sz="0" w:space="0" w:color="auto"/>
        <w:left w:val="none" w:sz="0" w:space="0" w:color="auto"/>
        <w:bottom w:val="none" w:sz="0" w:space="0" w:color="auto"/>
        <w:right w:val="none" w:sz="0" w:space="0" w:color="auto"/>
      </w:divBdr>
    </w:div>
    <w:div w:id="1010834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65-2022-%D0%BF" TargetMode="External"/><Relationship Id="rId4" Type="http://schemas.openxmlformats.org/officeDocument/2006/relationships/settings" Target="settings.xml"/><Relationship Id="rId9" Type="http://schemas.openxmlformats.org/officeDocument/2006/relationships/hyperlink" Target="https://zakon.rada.gov.ua/laws/show/187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9E32-FBB5-4027-AC60-FE80642D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6052</Words>
  <Characters>3450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2023-01-30T13:33:00Z</dcterms:created>
  <dcterms:modified xsi:type="dcterms:W3CDTF">2023-01-30T13:35:00Z</dcterms:modified>
</cp:coreProperties>
</file>